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198CB963" w:rsidR="0003404B" w:rsidRPr="00DD01CB" w:rsidRDefault="00E307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078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3078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3078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E3078C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E3078C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E3078C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26 февраля 2015 г. по делу №А55-1648/2015 конкурсным управляющим (ликвидатором) Открытым акционерным обществом коммерческим «Волга-Кредит» банком (ОАО «ВКБ»), адрес регистрации: 443030, г. Самара, ул. </w:t>
      </w:r>
      <w:proofErr w:type="spellStart"/>
      <w:r w:rsidRPr="00E3078C">
        <w:rPr>
          <w:rFonts w:ascii="Times New Roman" w:hAnsi="Times New Roman" w:cs="Times New Roman"/>
          <w:color w:val="000000"/>
          <w:sz w:val="24"/>
          <w:szCs w:val="24"/>
        </w:rPr>
        <w:t>Вилоновская</w:t>
      </w:r>
      <w:proofErr w:type="spellEnd"/>
      <w:r w:rsidRPr="00E3078C">
        <w:rPr>
          <w:rFonts w:ascii="Times New Roman" w:hAnsi="Times New Roman" w:cs="Times New Roman"/>
          <w:color w:val="000000"/>
          <w:sz w:val="24"/>
          <w:szCs w:val="24"/>
        </w:rPr>
        <w:t>, д. 138, ИНН 6310000192, ОГРН 1026300001815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5319132F" w:rsidR="00555595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154D6820" w14:textId="77777777" w:rsidR="008F59E0" w:rsidRPr="008F59E0" w:rsidRDefault="008F59E0" w:rsidP="008F59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9E0">
        <w:rPr>
          <w:rFonts w:ascii="Times New Roman" w:hAnsi="Times New Roman" w:cs="Times New Roman"/>
          <w:color w:val="000000"/>
          <w:sz w:val="24"/>
          <w:szCs w:val="24"/>
        </w:rPr>
        <w:t xml:space="preserve">Лот 1 - Нежилые помещения - 401,2 кв. м, адрес: Самарская обл., г. Тольятти, Центральный р-н, ул. Октябрьская, д. 72, банковское оборудование, мебель, системы кондиционирования и вентиляции, оргтехника (22 поз.), кадастровые номера 63:09:0301174:3743, 63:09:0301174:3742, 63:09:0301174:4013, помещение - 122,3 кв. м, этаж 3, номера на поэтажном плане этаж №3 поз. 17-25; </w:t>
      </w:r>
      <w:proofErr w:type="gramStart"/>
      <w:r w:rsidRPr="008F59E0">
        <w:rPr>
          <w:rFonts w:ascii="Times New Roman" w:hAnsi="Times New Roman" w:cs="Times New Roman"/>
          <w:color w:val="000000"/>
          <w:sz w:val="24"/>
          <w:szCs w:val="24"/>
        </w:rPr>
        <w:t>помещение - 258,4 кв. м, этаж 2, номера на поэтажном плане этаж №2 поз. 16-31; помещение - 20,5 кв. м, 1 этаж - 9 555 974,57 руб.;</w:t>
      </w:r>
      <w:proofErr w:type="gramEnd"/>
    </w:p>
    <w:p w14:paraId="55A052A4" w14:textId="77777777" w:rsidR="008F59E0" w:rsidRPr="008F59E0" w:rsidRDefault="008F59E0" w:rsidP="008F59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9E0">
        <w:rPr>
          <w:rFonts w:ascii="Times New Roman" w:hAnsi="Times New Roman" w:cs="Times New Roman"/>
          <w:color w:val="000000"/>
          <w:sz w:val="24"/>
          <w:szCs w:val="24"/>
        </w:rPr>
        <w:t>Лот 2 - Часть нежилого здания офиса "</w:t>
      </w:r>
      <w:proofErr w:type="spellStart"/>
      <w:r w:rsidRPr="008F59E0">
        <w:rPr>
          <w:rFonts w:ascii="Times New Roman" w:hAnsi="Times New Roman" w:cs="Times New Roman"/>
          <w:color w:val="000000"/>
          <w:sz w:val="24"/>
          <w:szCs w:val="24"/>
        </w:rPr>
        <w:t>Кинельский</w:t>
      </w:r>
      <w:proofErr w:type="spellEnd"/>
      <w:r w:rsidRPr="008F59E0">
        <w:rPr>
          <w:rFonts w:ascii="Times New Roman" w:hAnsi="Times New Roman" w:cs="Times New Roman"/>
          <w:color w:val="000000"/>
          <w:sz w:val="24"/>
          <w:szCs w:val="24"/>
        </w:rPr>
        <w:t xml:space="preserve">" - 301,6 кв. м, земельный участок - 1 678 +/- 14,34 кв. м, адрес: </w:t>
      </w:r>
      <w:proofErr w:type="gramStart"/>
      <w:r w:rsidRPr="008F59E0">
        <w:rPr>
          <w:rFonts w:ascii="Times New Roman" w:hAnsi="Times New Roman" w:cs="Times New Roman"/>
          <w:color w:val="000000"/>
          <w:sz w:val="24"/>
          <w:szCs w:val="24"/>
        </w:rPr>
        <w:t xml:space="preserve">Самарская обл., г. </w:t>
      </w:r>
      <w:proofErr w:type="spellStart"/>
      <w:r w:rsidRPr="008F59E0">
        <w:rPr>
          <w:rFonts w:ascii="Times New Roman" w:hAnsi="Times New Roman" w:cs="Times New Roman"/>
          <w:color w:val="000000"/>
          <w:sz w:val="24"/>
          <w:szCs w:val="24"/>
        </w:rPr>
        <w:t>Кинель</w:t>
      </w:r>
      <w:proofErr w:type="spellEnd"/>
      <w:r w:rsidRPr="008F59E0">
        <w:rPr>
          <w:rFonts w:ascii="Times New Roman" w:hAnsi="Times New Roman" w:cs="Times New Roman"/>
          <w:color w:val="000000"/>
          <w:sz w:val="24"/>
          <w:szCs w:val="24"/>
        </w:rPr>
        <w:t>, ул. Южная, д. 32, банковское, сетевое оборудование, мебель, системы кондиционирования и вентиляции, оргтехника (43 поз.), кадастровые номера 63:03:0212019:1487, 63:03:0212019:69, этажность 1, земли населенных пунктов - для филиала банка - 8 787 221,82 руб.;</w:t>
      </w:r>
      <w:proofErr w:type="gramEnd"/>
    </w:p>
    <w:p w14:paraId="028F2E34" w14:textId="77777777" w:rsidR="008F59E0" w:rsidRPr="008F59E0" w:rsidRDefault="008F59E0" w:rsidP="008F59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9E0">
        <w:rPr>
          <w:rFonts w:ascii="Times New Roman" w:hAnsi="Times New Roman" w:cs="Times New Roman"/>
          <w:color w:val="000000"/>
          <w:sz w:val="24"/>
          <w:szCs w:val="24"/>
        </w:rPr>
        <w:t xml:space="preserve">Лот 3 - Гараж - 18,4 кв. м, земельный участок - 20 +/- 1,5 кв. м, адрес: Самарская обл., г. Новокуйбышевск, в районе автошколы по ул. Миронова, </w:t>
      </w:r>
      <w:proofErr w:type="spellStart"/>
      <w:r w:rsidRPr="008F59E0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spellEnd"/>
      <w:r w:rsidRPr="008F59E0">
        <w:rPr>
          <w:rFonts w:ascii="Times New Roman" w:hAnsi="Times New Roman" w:cs="Times New Roman"/>
          <w:color w:val="000000"/>
          <w:sz w:val="24"/>
          <w:szCs w:val="24"/>
        </w:rPr>
        <w:t>-л 2, уч. 31, кадастровые номера 63:04:0301040:641, 63:04:0301040:114, земли населенных пунктов - под строительство индивидуального гаража - 102 881,66 руб.;</w:t>
      </w:r>
    </w:p>
    <w:p w14:paraId="49EC4573" w14:textId="77777777" w:rsidR="008F59E0" w:rsidRPr="008F59E0" w:rsidRDefault="008F59E0" w:rsidP="008F59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9E0">
        <w:rPr>
          <w:rFonts w:ascii="Times New Roman" w:hAnsi="Times New Roman" w:cs="Times New Roman"/>
          <w:color w:val="000000"/>
          <w:sz w:val="24"/>
          <w:szCs w:val="24"/>
        </w:rPr>
        <w:t xml:space="preserve">Лот 4 - Нежилое помещение - 793,7 кв. м, земельный участок - 1 480 +/- 27 кв. м, адрес: </w:t>
      </w:r>
      <w:proofErr w:type="gramStart"/>
      <w:r w:rsidRPr="008F59E0">
        <w:rPr>
          <w:rFonts w:ascii="Times New Roman" w:hAnsi="Times New Roman" w:cs="Times New Roman"/>
          <w:color w:val="000000"/>
          <w:sz w:val="24"/>
          <w:szCs w:val="24"/>
        </w:rPr>
        <w:t xml:space="preserve">Самарская обл., </w:t>
      </w:r>
      <w:proofErr w:type="spellStart"/>
      <w:r w:rsidRPr="008F59E0">
        <w:rPr>
          <w:rFonts w:ascii="Times New Roman" w:hAnsi="Times New Roman" w:cs="Times New Roman"/>
          <w:color w:val="000000"/>
          <w:sz w:val="24"/>
          <w:szCs w:val="24"/>
        </w:rPr>
        <w:t>Безенчукский</w:t>
      </w:r>
      <w:proofErr w:type="spellEnd"/>
      <w:r w:rsidRPr="008F59E0">
        <w:rPr>
          <w:rFonts w:ascii="Times New Roman" w:hAnsi="Times New Roman" w:cs="Times New Roman"/>
          <w:color w:val="000000"/>
          <w:sz w:val="24"/>
          <w:szCs w:val="24"/>
        </w:rPr>
        <w:t xml:space="preserve"> р-н, </w:t>
      </w:r>
      <w:proofErr w:type="spellStart"/>
      <w:r w:rsidRPr="008F59E0">
        <w:rPr>
          <w:rFonts w:ascii="Times New Roman" w:hAnsi="Times New Roman" w:cs="Times New Roman"/>
          <w:color w:val="000000"/>
          <w:sz w:val="24"/>
          <w:szCs w:val="24"/>
        </w:rPr>
        <w:t>п.г.т</w:t>
      </w:r>
      <w:proofErr w:type="spellEnd"/>
      <w:r w:rsidRPr="008F59E0">
        <w:rPr>
          <w:rFonts w:ascii="Times New Roman" w:hAnsi="Times New Roman" w:cs="Times New Roman"/>
          <w:color w:val="000000"/>
          <w:sz w:val="24"/>
          <w:szCs w:val="24"/>
        </w:rPr>
        <w:t>. Безенчук, ул. Советская, д. 58, б/н (1-17, 28-36, 39, 1-5, 8-10), кадастровые номера 63:12:1401035:582, 63:12:1402019:3, номера на поэтажном плане: подвал: 1-5, 8-10, 1 этаж: 1-17, 28-36, 39, земли населенных пунктов - под зданием банка - 12 027 343,10 руб.;</w:t>
      </w:r>
      <w:proofErr w:type="gramEnd"/>
    </w:p>
    <w:p w14:paraId="08312E57" w14:textId="77777777" w:rsidR="008F59E0" w:rsidRPr="008F59E0" w:rsidRDefault="008F59E0" w:rsidP="008F59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F59E0">
        <w:rPr>
          <w:rFonts w:ascii="Times New Roman" w:hAnsi="Times New Roman" w:cs="Times New Roman"/>
          <w:color w:val="000000"/>
          <w:sz w:val="24"/>
          <w:szCs w:val="24"/>
        </w:rPr>
        <w:t>Лот 5 - Нежилое здание (1-этажное) - 336,8 кв. м, нежилое здание (1-этажное) - 103 кв. м, нежилое здание (1-этажное) - 647,7 кв. м, земельный участок - 42 000 +/- 143 кв. м, адрес:</w:t>
      </w:r>
      <w:proofErr w:type="gramEnd"/>
      <w:r w:rsidRPr="008F59E0">
        <w:rPr>
          <w:rFonts w:ascii="Times New Roman" w:hAnsi="Times New Roman" w:cs="Times New Roman"/>
          <w:color w:val="000000"/>
          <w:sz w:val="24"/>
          <w:szCs w:val="24"/>
        </w:rPr>
        <w:t xml:space="preserve"> Самарская обл., Ставропольский р-н, с. </w:t>
      </w:r>
      <w:proofErr w:type="spellStart"/>
      <w:r w:rsidRPr="008F59E0">
        <w:rPr>
          <w:rFonts w:ascii="Times New Roman" w:hAnsi="Times New Roman" w:cs="Times New Roman"/>
          <w:color w:val="000000"/>
          <w:sz w:val="24"/>
          <w:szCs w:val="24"/>
        </w:rPr>
        <w:t>Брусяны</w:t>
      </w:r>
      <w:proofErr w:type="spellEnd"/>
      <w:r w:rsidRPr="008F59E0">
        <w:rPr>
          <w:rFonts w:ascii="Times New Roman" w:hAnsi="Times New Roman" w:cs="Times New Roman"/>
          <w:color w:val="000000"/>
          <w:sz w:val="24"/>
          <w:szCs w:val="24"/>
        </w:rPr>
        <w:t xml:space="preserve">, ул. Придорожная, д. 1-Б, д. 1-В, уч. 1-Б, Кадастровые номера 63:32:2205001:6174, 63:32:2205001:6173, 63:32:2205001:6161, 63:32:2205001:6000, земли населенных пунктов - под строительство </w:t>
      </w:r>
      <w:proofErr w:type="spellStart"/>
      <w:r w:rsidRPr="008F59E0">
        <w:rPr>
          <w:rFonts w:ascii="Times New Roman" w:hAnsi="Times New Roman" w:cs="Times New Roman"/>
          <w:color w:val="000000"/>
          <w:sz w:val="24"/>
          <w:szCs w:val="24"/>
        </w:rPr>
        <w:t>агротуристического</w:t>
      </w:r>
      <w:proofErr w:type="spellEnd"/>
      <w:r w:rsidRPr="008F59E0">
        <w:rPr>
          <w:rFonts w:ascii="Times New Roman" w:hAnsi="Times New Roman" w:cs="Times New Roman"/>
          <w:color w:val="000000"/>
          <w:sz w:val="24"/>
          <w:szCs w:val="24"/>
        </w:rPr>
        <w:t xml:space="preserve"> комплекса хозяйства - 2 242 159,92 руб.;</w:t>
      </w:r>
    </w:p>
    <w:p w14:paraId="61CB76C0" w14:textId="77777777" w:rsidR="008F59E0" w:rsidRPr="008F59E0" w:rsidRDefault="008F59E0" w:rsidP="008F59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F59E0">
        <w:rPr>
          <w:rFonts w:ascii="Times New Roman" w:hAnsi="Times New Roman" w:cs="Times New Roman"/>
          <w:color w:val="000000"/>
          <w:sz w:val="24"/>
          <w:szCs w:val="24"/>
        </w:rPr>
        <w:t>Лот 6 - Лаура, бежевый с зеленой полосой, 2006, 139 003 км, 1.7 МТ (80 л. с.), бензин, полный, VIN X8919321160CP9087, г. Самара - 132 412,12 руб.;</w:t>
      </w:r>
      <w:proofErr w:type="gramEnd"/>
    </w:p>
    <w:p w14:paraId="559797F6" w14:textId="77777777" w:rsidR="008F59E0" w:rsidRPr="008F59E0" w:rsidRDefault="008F59E0" w:rsidP="008F59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F59E0">
        <w:rPr>
          <w:rFonts w:ascii="Times New Roman" w:hAnsi="Times New Roman" w:cs="Times New Roman"/>
          <w:color w:val="000000"/>
          <w:sz w:val="24"/>
          <w:szCs w:val="24"/>
        </w:rPr>
        <w:t>Лот 7 - 1949-2, песочный, 2012, 92 660 км, 1.7 МТ (79,6 л. с.), бензин, полный, VIN X88194900C0000232, г. Самара - 211 392,23 руб.;</w:t>
      </w:r>
      <w:proofErr w:type="gramEnd"/>
    </w:p>
    <w:p w14:paraId="46F7EDF3" w14:textId="3811B9DD" w:rsidR="008F59E0" w:rsidRDefault="008F59E0" w:rsidP="008F59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F59E0">
        <w:rPr>
          <w:rFonts w:ascii="Times New Roman" w:hAnsi="Times New Roman" w:cs="Times New Roman"/>
          <w:color w:val="000000"/>
          <w:sz w:val="24"/>
          <w:szCs w:val="24"/>
        </w:rPr>
        <w:t>Лот 8 - 1949-2, песочный, 2013, 65 626 км, 1.7 МТ (79,6 л. с.), бензин, полный, VIN X88194900D00002</w:t>
      </w:r>
      <w:r>
        <w:rPr>
          <w:rFonts w:ascii="Times New Roman" w:hAnsi="Times New Roman" w:cs="Times New Roman"/>
          <w:color w:val="000000"/>
          <w:sz w:val="24"/>
          <w:szCs w:val="24"/>
        </w:rPr>
        <w:t>42, г. Самара - 222 977,82 руб.</w:t>
      </w:r>
      <w:proofErr w:type="gramEnd"/>
    </w:p>
    <w:p w14:paraId="14351655" w14:textId="04156C32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09CF7182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E3078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8F59E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8</w:t>
      </w:r>
      <w:r w:rsidR="00E3078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ноября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E3078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8F59E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7</w:t>
      </w:r>
      <w:r w:rsidR="00E3078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апреля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E3078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63EB31BA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E3078C" w:rsidRPr="00E307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8F59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E3078C" w:rsidRPr="00E307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ноября </w:t>
      </w:r>
      <w:r w:rsidR="00F92A8F" w:rsidRPr="00E307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2020 </w:t>
      </w:r>
      <w:r w:rsidRPr="00E3078C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r w:rsidRPr="00E3078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14:00 часов по московскому времени за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Default="0003404B" w:rsidP="00E307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50DF9F49" w14:textId="4BFD4526" w:rsidR="008F59E0" w:rsidRPr="008F59E0" w:rsidRDefault="008F59E0" w:rsidP="008F59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59E0">
        <w:rPr>
          <w:rFonts w:ascii="Times New Roman" w:hAnsi="Times New Roman" w:cs="Times New Roman"/>
          <w:b/>
          <w:color w:val="000000"/>
          <w:sz w:val="24"/>
          <w:szCs w:val="24"/>
        </w:rPr>
        <w:t>Для лотов 1-4:</w:t>
      </w:r>
    </w:p>
    <w:p w14:paraId="280C0CD6" w14:textId="77777777" w:rsidR="008F59E0" w:rsidRPr="008F59E0" w:rsidRDefault="008F59E0" w:rsidP="008F59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9E0">
        <w:rPr>
          <w:rFonts w:ascii="Times New Roman" w:hAnsi="Times New Roman" w:cs="Times New Roman"/>
          <w:color w:val="000000"/>
          <w:sz w:val="24"/>
          <w:szCs w:val="24"/>
        </w:rPr>
        <w:t>с 18 ноября 2020 г. по 02 января 2021 г. - в размере начальной цены продажи лотов;</w:t>
      </w:r>
    </w:p>
    <w:p w14:paraId="71554269" w14:textId="77777777" w:rsidR="008F59E0" w:rsidRPr="008F59E0" w:rsidRDefault="008F59E0" w:rsidP="008F59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9E0">
        <w:rPr>
          <w:rFonts w:ascii="Times New Roman" w:hAnsi="Times New Roman" w:cs="Times New Roman"/>
          <w:color w:val="000000"/>
          <w:sz w:val="24"/>
          <w:szCs w:val="24"/>
        </w:rPr>
        <w:t>с 03 января 2021 г. по 24 января 2021 г. - в размере 90,90% от начальной цены продажи лотов;</w:t>
      </w:r>
    </w:p>
    <w:p w14:paraId="6EE199B9" w14:textId="77777777" w:rsidR="008F59E0" w:rsidRPr="008F59E0" w:rsidRDefault="008F59E0" w:rsidP="008F59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9E0">
        <w:rPr>
          <w:rFonts w:ascii="Times New Roman" w:hAnsi="Times New Roman" w:cs="Times New Roman"/>
          <w:color w:val="000000"/>
          <w:sz w:val="24"/>
          <w:szCs w:val="24"/>
        </w:rPr>
        <w:t>с 25 января 2021 г. по 03 февраля 2021 г. - в размере 81,80% от начальной цены продажи лотов;</w:t>
      </w:r>
    </w:p>
    <w:p w14:paraId="5FD3377B" w14:textId="77777777" w:rsidR="008F59E0" w:rsidRPr="008F59E0" w:rsidRDefault="008F59E0" w:rsidP="008F59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9E0">
        <w:rPr>
          <w:rFonts w:ascii="Times New Roman" w:hAnsi="Times New Roman" w:cs="Times New Roman"/>
          <w:color w:val="000000"/>
          <w:sz w:val="24"/>
          <w:szCs w:val="24"/>
        </w:rPr>
        <w:t>с 04 февраля 2021 г. по 13 февраля 2021 г. - в размере 72,70% от начальной цены продажи лотов;</w:t>
      </w:r>
    </w:p>
    <w:p w14:paraId="45044B77" w14:textId="77777777" w:rsidR="008F59E0" w:rsidRPr="008F59E0" w:rsidRDefault="008F59E0" w:rsidP="008F59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9E0">
        <w:rPr>
          <w:rFonts w:ascii="Times New Roman" w:hAnsi="Times New Roman" w:cs="Times New Roman"/>
          <w:color w:val="000000"/>
          <w:sz w:val="24"/>
          <w:szCs w:val="24"/>
        </w:rPr>
        <w:t>с 14 февраля 2021 г. по 23 февраля 2021 г. - в размере 63,60% от начальной цены продажи лотов;</w:t>
      </w:r>
    </w:p>
    <w:p w14:paraId="50CFEFA4" w14:textId="77777777" w:rsidR="008F59E0" w:rsidRPr="008F59E0" w:rsidRDefault="008F59E0" w:rsidP="008F59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9E0">
        <w:rPr>
          <w:rFonts w:ascii="Times New Roman" w:hAnsi="Times New Roman" w:cs="Times New Roman"/>
          <w:color w:val="000000"/>
          <w:sz w:val="24"/>
          <w:szCs w:val="24"/>
        </w:rPr>
        <w:t>с 24 февраля 2021 г. по 06 марта 2021 г. - в размере 54,50% от начальной цены продажи лотов;</w:t>
      </w:r>
    </w:p>
    <w:p w14:paraId="5429577F" w14:textId="77777777" w:rsidR="008F59E0" w:rsidRPr="008F59E0" w:rsidRDefault="008F59E0" w:rsidP="008F59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9E0">
        <w:rPr>
          <w:rFonts w:ascii="Times New Roman" w:hAnsi="Times New Roman" w:cs="Times New Roman"/>
          <w:color w:val="000000"/>
          <w:sz w:val="24"/>
          <w:szCs w:val="24"/>
        </w:rPr>
        <w:t>с 07 марта 2021 г. по 16 марта 2021 г. - в размере 45,40% от начальной цены продажи лотов;</w:t>
      </w:r>
    </w:p>
    <w:p w14:paraId="510E72B6" w14:textId="77777777" w:rsidR="008F59E0" w:rsidRPr="008F59E0" w:rsidRDefault="008F59E0" w:rsidP="008F59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9E0">
        <w:rPr>
          <w:rFonts w:ascii="Times New Roman" w:hAnsi="Times New Roman" w:cs="Times New Roman"/>
          <w:color w:val="000000"/>
          <w:sz w:val="24"/>
          <w:szCs w:val="24"/>
        </w:rPr>
        <w:t>с 17 марта 2021 г. по 27 марта 2021 г. - в размере 36,30% от начальной цены продажи лотов;</w:t>
      </w:r>
    </w:p>
    <w:p w14:paraId="32538636" w14:textId="77777777" w:rsidR="008F59E0" w:rsidRPr="008F59E0" w:rsidRDefault="008F59E0" w:rsidP="008F59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9E0">
        <w:rPr>
          <w:rFonts w:ascii="Times New Roman" w:hAnsi="Times New Roman" w:cs="Times New Roman"/>
          <w:color w:val="000000"/>
          <w:sz w:val="24"/>
          <w:szCs w:val="24"/>
        </w:rPr>
        <w:t>с 28 марта 2021 г. по 06 апреля 2021 г. - в размере 27,20% от начальной цены продажи лотов;</w:t>
      </w:r>
    </w:p>
    <w:p w14:paraId="49509424" w14:textId="77777777" w:rsidR="008F59E0" w:rsidRPr="008F59E0" w:rsidRDefault="008F59E0" w:rsidP="008F59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9E0">
        <w:rPr>
          <w:rFonts w:ascii="Times New Roman" w:hAnsi="Times New Roman" w:cs="Times New Roman"/>
          <w:color w:val="000000"/>
          <w:sz w:val="24"/>
          <w:szCs w:val="24"/>
        </w:rPr>
        <w:t>с 07 апреля 2021 г. по 17 апреля 2021 г. - в размере 18,10% от начальной цены продажи лотов;</w:t>
      </w:r>
    </w:p>
    <w:p w14:paraId="08BCB09B" w14:textId="544E0973" w:rsidR="008F59E0" w:rsidRPr="00DD01CB" w:rsidRDefault="008F59E0" w:rsidP="008F59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8F59E0">
        <w:rPr>
          <w:rFonts w:ascii="Times New Roman" w:hAnsi="Times New Roman" w:cs="Times New Roman"/>
          <w:color w:val="000000"/>
          <w:sz w:val="24"/>
          <w:szCs w:val="24"/>
        </w:rPr>
        <w:t xml:space="preserve">с 18 апреля 2021 г. по 27 апреля 2021 г. - в размере 9,00%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4E52ABC7" w14:textId="6E01E956" w:rsidR="008F59E0" w:rsidRPr="008F59E0" w:rsidRDefault="008F59E0" w:rsidP="008F59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8F59E0">
        <w:rPr>
          <w:b/>
        </w:rPr>
        <w:t>Для лота 5:</w:t>
      </w:r>
    </w:p>
    <w:p w14:paraId="195617C4" w14:textId="77777777" w:rsidR="008F59E0" w:rsidRDefault="008F59E0" w:rsidP="008F59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18 ноября 2020 г. по 02 января 2021 г. - в размере начальной цены продажи лота;</w:t>
      </w:r>
    </w:p>
    <w:p w14:paraId="16DA6EA8" w14:textId="77777777" w:rsidR="008F59E0" w:rsidRDefault="008F59E0" w:rsidP="008F59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03 января 2021 г. по 24 января 2021 г. - в размере 91,30% от начальной цены продажи лота;</w:t>
      </w:r>
    </w:p>
    <w:p w14:paraId="54D3DC33" w14:textId="77777777" w:rsidR="008F59E0" w:rsidRDefault="008F59E0" w:rsidP="008F59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25 января 2021 г. по 03 февраля 2021 г. - в размере 82,60% от начальной цены продажи лота;</w:t>
      </w:r>
    </w:p>
    <w:p w14:paraId="5EB38111" w14:textId="77777777" w:rsidR="008F59E0" w:rsidRDefault="008F59E0" w:rsidP="008F59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04 февраля 2021 г. по 13 февраля 2021 г. - в размере 73,90% от начальной цены продажи лота;</w:t>
      </w:r>
    </w:p>
    <w:p w14:paraId="276B62A3" w14:textId="77777777" w:rsidR="008F59E0" w:rsidRDefault="008F59E0" w:rsidP="008F59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14 февраля 2021 г. по 23 февраля 2021 г. - в размере 65,20% от начальной цены продажи лота;</w:t>
      </w:r>
    </w:p>
    <w:p w14:paraId="5DB3CB8C" w14:textId="77777777" w:rsidR="008F59E0" w:rsidRDefault="008F59E0" w:rsidP="008F59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24 февраля 2021 г. по 06 марта 2021 г. - в размере 56,50% от начальной цены продажи лота;</w:t>
      </w:r>
    </w:p>
    <w:p w14:paraId="5594ACE0" w14:textId="77777777" w:rsidR="008F59E0" w:rsidRDefault="008F59E0" w:rsidP="008F59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07 марта 2021 г. по 16 марта 2021 г. - в размере 47,80% от начальной цены продажи лота;</w:t>
      </w:r>
    </w:p>
    <w:p w14:paraId="43B8E03F" w14:textId="77777777" w:rsidR="008F59E0" w:rsidRDefault="008F59E0" w:rsidP="008F59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17 марта 2021 г. по 27 марта 2021 г. - в размере 39,10% от начальной цены продажи лота;</w:t>
      </w:r>
    </w:p>
    <w:p w14:paraId="267FA6AE" w14:textId="77777777" w:rsidR="008F59E0" w:rsidRDefault="008F59E0" w:rsidP="008F59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28 марта 2021 г. по 06 апреля 2021 г. - в размере 30,40% от начальной цены продажи лота;</w:t>
      </w:r>
    </w:p>
    <w:p w14:paraId="0A2A3A3B" w14:textId="77777777" w:rsidR="008F59E0" w:rsidRDefault="008F59E0" w:rsidP="008F59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07 апреля 2021 г. по 17 апреля 2021 г. - в размере 21,70% от начальной цены продажи лота;</w:t>
      </w:r>
    </w:p>
    <w:p w14:paraId="543F8B8F" w14:textId="41C77E41" w:rsidR="008F59E0" w:rsidRDefault="008F59E0" w:rsidP="008F59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с 18 апреля 2021 г. по 27 апреля 2021 г. - в размере 13,00%</w:t>
      </w:r>
      <w:r>
        <w:t xml:space="preserve"> от начальной цены продажи лота.</w:t>
      </w:r>
    </w:p>
    <w:p w14:paraId="5494DD7D" w14:textId="68D68517" w:rsidR="008F59E0" w:rsidRPr="008F59E0" w:rsidRDefault="008F59E0" w:rsidP="008F59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8F59E0">
        <w:rPr>
          <w:b/>
        </w:rPr>
        <w:t>Для лотов 6-8:</w:t>
      </w:r>
    </w:p>
    <w:p w14:paraId="7A47E578" w14:textId="77777777" w:rsidR="008F59E0" w:rsidRPr="008F59E0" w:rsidRDefault="008F59E0" w:rsidP="008F59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F59E0">
        <w:rPr>
          <w:color w:val="000000"/>
        </w:rPr>
        <w:t>с 18 ноября 2020 г. по 02 января 2021 г. - в размере начальной цены продажи лотов;</w:t>
      </w:r>
    </w:p>
    <w:p w14:paraId="333B344A" w14:textId="77777777" w:rsidR="008F59E0" w:rsidRPr="008F59E0" w:rsidRDefault="008F59E0" w:rsidP="008F59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F59E0">
        <w:rPr>
          <w:color w:val="000000"/>
        </w:rPr>
        <w:lastRenderedPageBreak/>
        <w:t>с 03 января 2021 г. по 24 января 2021 г. - в размере 90,10% от начальной цены продажи лотов;</w:t>
      </w:r>
    </w:p>
    <w:p w14:paraId="0151D2ED" w14:textId="77777777" w:rsidR="008F59E0" w:rsidRPr="008F59E0" w:rsidRDefault="008F59E0" w:rsidP="008F59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F59E0">
        <w:rPr>
          <w:color w:val="000000"/>
        </w:rPr>
        <w:t>с 25 января 2021 г. по 03 февраля 2021 г. - в размере 80,20% от начальной цены продажи лотов;</w:t>
      </w:r>
    </w:p>
    <w:p w14:paraId="3B1591FC" w14:textId="77777777" w:rsidR="008F59E0" w:rsidRPr="008F59E0" w:rsidRDefault="008F59E0" w:rsidP="008F59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F59E0">
        <w:rPr>
          <w:color w:val="000000"/>
        </w:rPr>
        <w:t>с 04 февраля 2021 г. по 13 февраля 2021 г. - в размере 70,30% от начальной цены продажи лотов;</w:t>
      </w:r>
    </w:p>
    <w:p w14:paraId="458E39C1" w14:textId="77777777" w:rsidR="008F59E0" w:rsidRPr="008F59E0" w:rsidRDefault="008F59E0" w:rsidP="008F59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F59E0">
        <w:rPr>
          <w:color w:val="000000"/>
        </w:rPr>
        <w:t>с 14 февраля 2021 г. по 23 февраля 2021 г. - в размере 60,40% от начальной цены продажи лотов;</w:t>
      </w:r>
    </w:p>
    <w:p w14:paraId="7C4A71CF" w14:textId="77777777" w:rsidR="008F59E0" w:rsidRPr="008F59E0" w:rsidRDefault="008F59E0" w:rsidP="008F59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F59E0">
        <w:rPr>
          <w:color w:val="000000"/>
        </w:rPr>
        <w:t>с 24 февраля 2021 г. по 06 марта 2021 г. - в размере 50,50% от начальной цены продажи лотов;</w:t>
      </w:r>
    </w:p>
    <w:p w14:paraId="4EFD0417" w14:textId="77777777" w:rsidR="008F59E0" w:rsidRPr="008F59E0" w:rsidRDefault="008F59E0" w:rsidP="008F59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F59E0">
        <w:rPr>
          <w:color w:val="000000"/>
        </w:rPr>
        <w:t>с 07 марта 2021 г. по 16 марта 2021 г. - в размере 40,60% от начальной цены продажи лотов;</w:t>
      </w:r>
    </w:p>
    <w:p w14:paraId="5B92C3CA" w14:textId="77777777" w:rsidR="008F59E0" w:rsidRPr="008F59E0" w:rsidRDefault="008F59E0" w:rsidP="008F59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F59E0">
        <w:rPr>
          <w:color w:val="000000"/>
        </w:rPr>
        <w:t>с 17 марта 2021 г. по 27 марта 2021 г. - в размере 30,70% от начальной цены продажи лотов;</w:t>
      </w:r>
    </w:p>
    <w:p w14:paraId="286E09A1" w14:textId="77777777" w:rsidR="008F59E0" w:rsidRPr="008F59E0" w:rsidRDefault="008F59E0" w:rsidP="008F59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F59E0">
        <w:rPr>
          <w:color w:val="000000"/>
        </w:rPr>
        <w:t>с 28 марта 2021 г. по 06 апреля 2021 г. - в размере 20,80% от начальной цены продажи лотов;</w:t>
      </w:r>
    </w:p>
    <w:p w14:paraId="207438E3" w14:textId="77777777" w:rsidR="008F59E0" w:rsidRPr="008F59E0" w:rsidRDefault="008F59E0" w:rsidP="008F59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F59E0">
        <w:rPr>
          <w:color w:val="000000"/>
        </w:rPr>
        <w:t>с 07 апреля 2021 г. по 17 апреля 2021 г. - в размере 10,90% от начальной цены продажи лотов;</w:t>
      </w:r>
    </w:p>
    <w:p w14:paraId="5A617BC8" w14:textId="1F2E74B2" w:rsidR="008F59E0" w:rsidRPr="00DD01CB" w:rsidRDefault="008F59E0" w:rsidP="008F59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F59E0">
        <w:rPr>
          <w:color w:val="000000"/>
        </w:rPr>
        <w:t xml:space="preserve">с 18 апреля 2021 г. по 27 апреля 2021 г. - в размере 1,00% </w:t>
      </w:r>
      <w:r>
        <w:rPr>
          <w:color w:val="000000"/>
        </w:rPr>
        <w:t>от начальной цены продажи лотов.</w:t>
      </w:r>
    </w:p>
    <w:p w14:paraId="46FF98F4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Заявитель), зарегистрированные в установленном порядке на ЭТП.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lastRenderedPageBreak/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341DD269" w:rsidR="008F1609" w:rsidRDefault="00E3078C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3078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можно получить у КУ: с 11:00 до 16:00 по адресу: г. Самара, ул. </w:t>
      </w:r>
      <w:proofErr w:type="spellStart"/>
      <w:r w:rsidRPr="00E3078C">
        <w:rPr>
          <w:rFonts w:ascii="Times New Roman" w:hAnsi="Times New Roman" w:cs="Times New Roman"/>
          <w:color w:val="000000"/>
          <w:sz w:val="24"/>
          <w:szCs w:val="24"/>
        </w:rPr>
        <w:t>Вилоновская</w:t>
      </w:r>
      <w:proofErr w:type="spellEnd"/>
      <w:r w:rsidRPr="00E3078C">
        <w:rPr>
          <w:rFonts w:ascii="Times New Roman" w:hAnsi="Times New Roman" w:cs="Times New Roman"/>
          <w:color w:val="000000"/>
          <w:sz w:val="24"/>
          <w:szCs w:val="24"/>
        </w:rPr>
        <w:t xml:space="preserve">, д. 138, тел. 8 (846) 250-05-70, 8 (846) 250-05-75, </w:t>
      </w:r>
      <w:r w:rsidR="008F59E0">
        <w:rPr>
          <w:rFonts w:ascii="Times New Roman" w:hAnsi="Times New Roman" w:cs="Times New Roman"/>
          <w:color w:val="000000"/>
          <w:sz w:val="24"/>
          <w:szCs w:val="24"/>
        </w:rPr>
        <w:t xml:space="preserve">для лотов 1-5 - </w:t>
      </w:r>
      <w:r w:rsidRPr="00E3078C">
        <w:rPr>
          <w:rFonts w:ascii="Times New Roman" w:hAnsi="Times New Roman" w:cs="Times New Roman"/>
          <w:color w:val="000000"/>
          <w:sz w:val="24"/>
          <w:szCs w:val="24"/>
        </w:rPr>
        <w:t>доб. 1001</w:t>
      </w:r>
      <w:r w:rsidR="008F59E0">
        <w:rPr>
          <w:rFonts w:ascii="Times New Roman" w:hAnsi="Times New Roman" w:cs="Times New Roman"/>
          <w:color w:val="000000"/>
          <w:sz w:val="24"/>
          <w:szCs w:val="24"/>
        </w:rPr>
        <w:t xml:space="preserve">, для лотов 6-8 </w:t>
      </w:r>
      <w:r w:rsidR="008F59E0" w:rsidRPr="008F59E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F59E0">
        <w:rPr>
          <w:rFonts w:ascii="Times New Roman" w:hAnsi="Times New Roman" w:cs="Times New Roman"/>
          <w:color w:val="000000"/>
          <w:sz w:val="24"/>
          <w:szCs w:val="24"/>
        </w:rPr>
        <w:t xml:space="preserve"> доб. 105</w:t>
      </w:r>
      <w:r w:rsidRPr="00E3078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3078C">
        <w:t xml:space="preserve"> </w:t>
      </w:r>
      <w:r w:rsidRPr="00E3078C">
        <w:rPr>
          <w:rFonts w:ascii="Times New Roman" w:hAnsi="Times New Roman" w:cs="Times New Roman"/>
          <w:color w:val="000000"/>
          <w:sz w:val="24"/>
          <w:szCs w:val="24"/>
        </w:rPr>
        <w:t xml:space="preserve">а также у ОТ: </w:t>
      </w:r>
      <w:r w:rsidR="008F59E0" w:rsidRPr="008F59E0">
        <w:rPr>
          <w:rFonts w:ascii="Times New Roman" w:hAnsi="Times New Roman" w:cs="Times New Roman"/>
          <w:color w:val="000000"/>
          <w:sz w:val="24"/>
          <w:szCs w:val="24"/>
        </w:rPr>
        <w:t xml:space="preserve">pf@auction-house.ru, </w:t>
      </w:r>
      <w:proofErr w:type="spellStart"/>
      <w:r w:rsidR="008F59E0" w:rsidRPr="008F59E0">
        <w:rPr>
          <w:rFonts w:ascii="Times New Roman" w:hAnsi="Times New Roman" w:cs="Times New Roman"/>
          <w:color w:val="000000"/>
          <w:sz w:val="24"/>
          <w:szCs w:val="24"/>
        </w:rPr>
        <w:t>Харланова</w:t>
      </w:r>
      <w:proofErr w:type="spellEnd"/>
      <w:r w:rsidR="008F59E0" w:rsidRPr="008F59E0">
        <w:rPr>
          <w:rFonts w:ascii="Times New Roman" w:hAnsi="Times New Roman" w:cs="Times New Roman"/>
          <w:color w:val="000000"/>
          <w:sz w:val="24"/>
          <w:szCs w:val="24"/>
        </w:rPr>
        <w:t xml:space="preserve"> Наталья 8(927)208-21-43, Соболькова Елена 8(927)208-15-34</w:t>
      </w:r>
      <w:r w:rsidRPr="00E3078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B881ED" w14:textId="77777777" w:rsidR="007A10EE" w:rsidRPr="007A10EE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7A10E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7A10E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BB8FE1" w14:textId="77777777" w:rsidR="0077335A" w:rsidRDefault="0077335A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8B89BF" w14:textId="77777777" w:rsidR="0077335A" w:rsidRDefault="0077335A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304A84" w14:textId="77777777" w:rsidR="0077335A" w:rsidRDefault="0077335A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A77388" w14:textId="77777777" w:rsidR="0077335A" w:rsidRDefault="0077335A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08107B" w14:textId="77777777" w:rsidR="0077335A" w:rsidRDefault="0077335A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6D23FE" w14:textId="77777777" w:rsidR="0077335A" w:rsidRDefault="0077335A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0A6A91" w14:textId="77777777" w:rsidR="0077335A" w:rsidRDefault="0077335A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A7055C" w14:textId="77777777" w:rsidR="0077335A" w:rsidRDefault="0077335A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856C3F" w14:textId="77777777" w:rsidR="0077335A" w:rsidRDefault="0077335A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966DD9" w14:textId="77777777" w:rsidR="0077335A" w:rsidRDefault="0077335A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010A2D" w14:textId="77777777" w:rsidR="0077335A" w:rsidRDefault="0077335A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F05337" w14:textId="77777777" w:rsidR="0077335A" w:rsidRDefault="0077335A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B529FD" w14:textId="77777777" w:rsidR="0077335A" w:rsidRDefault="0077335A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18B3EA" w14:textId="77777777" w:rsidR="0077335A" w:rsidRDefault="0077335A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BAEC27" w14:textId="77777777" w:rsidR="0077335A" w:rsidRDefault="0077335A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026D55" w14:textId="77777777" w:rsidR="0077335A" w:rsidRDefault="0077335A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293590" w14:textId="77777777" w:rsidR="0077335A" w:rsidRDefault="0077335A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F8AD6D" w14:textId="77777777" w:rsidR="0077335A" w:rsidRDefault="0077335A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221FD0" w14:textId="77777777" w:rsidR="0077335A" w:rsidRDefault="0077335A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2B5A03" w14:textId="77777777" w:rsidR="0077335A" w:rsidRDefault="0077335A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28EAD9" w14:textId="77777777" w:rsidR="0077335A" w:rsidRDefault="0077335A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C664CC" w14:textId="77777777" w:rsidR="0077335A" w:rsidRDefault="0077335A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15910B" w14:textId="77777777" w:rsidR="0077335A" w:rsidRDefault="0077335A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6A2FE8" w14:textId="77777777" w:rsidR="0077335A" w:rsidRDefault="0077335A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BCBA1C" w14:textId="77777777" w:rsidR="0077335A" w:rsidRDefault="0077335A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3CB46B" w14:textId="77777777" w:rsidR="0077335A" w:rsidRDefault="0077335A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E2243F" w14:textId="77777777" w:rsidR="0077335A" w:rsidRDefault="0077335A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954147" w14:textId="77777777" w:rsidR="0077335A" w:rsidRDefault="0077335A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F62A12" w14:textId="77777777" w:rsidR="0077335A" w:rsidRDefault="0077335A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698A12" w14:textId="77777777" w:rsidR="00B84FA4" w:rsidRDefault="00B84FA4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E29DE5" w14:textId="77777777" w:rsidR="00B84FA4" w:rsidRDefault="00B84FA4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D02D5D" w14:textId="77777777" w:rsidR="00B84FA4" w:rsidRDefault="00B84FA4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347EE4" w14:textId="77777777" w:rsidR="00B84FA4" w:rsidRDefault="00B84FA4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06B8AFF6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101AB0"/>
    <w:rsid w:val="00203862"/>
    <w:rsid w:val="002C3A2C"/>
    <w:rsid w:val="00360DC6"/>
    <w:rsid w:val="003E6C81"/>
    <w:rsid w:val="00495D59"/>
    <w:rsid w:val="00555595"/>
    <w:rsid w:val="005742CC"/>
    <w:rsid w:val="005F1F68"/>
    <w:rsid w:val="00621553"/>
    <w:rsid w:val="006B0439"/>
    <w:rsid w:val="0077335A"/>
    <w:rsid w:val="007A10EE"/>
    <w:rsid w:val="007E3D68"/>
    <w:rsid w:val="008F1609"/>
    <w:rsid w:val="008F59E0"/>
    <w:rsid w:val="00953DA4"/>
    <w:rsid w:val="009E68C2"/>
    <w:rsid w:val="009F0C4D"/>
    <w:rsid w:val="00B84FA4"/>
    <w:rsid w:val="00B97A00"/>
    <w:rsid w:val="00D115EC"/>
    <w:rsid w:val="00D16130"/>
    <w:rsid w:val="00DD01CB"/>
    <w:rsid w:val="00E3078C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4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4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2247</Words>
  <Characters>12766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Олейник Антон</cp:lastModifiedBy>
  <cp:revision>14</cp:revision>
  <cp:lastPrinted>2020-11-06T07:01:00Z</cp:lastPrinted>
  <dcterms:created xsi:type="dcterms:W3CDTF">2019-07-23T07:53:00Z</dcterms:created>
  <dcterms:modified xsi:type="dcterms:W3CDTF">2020-11-06T07:01:00Z</dcterms:modified>
</cp:coreProperties>
</file>