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80D881F" w:rsidR="0003404B" w:rsidRPr="00437BDD" w:rsidRDefault="00437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по делу № А55-10304/2018 конкурсным управляющим (ликвидатором) Акционерным обществом «</w:t>
      </w:r>
      <w:proofErr w:type="spell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437BDD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555595"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437BD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437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437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437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437BDD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A2C188E" w14:textId="684962A1" w:rsidR="00437BDD" w:rsidRPr="00437BDD" w:rsidRDefault="00437BD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BDD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</w:t>
      </w:r>
      <w:r w:rsidRPr="00437BD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3513DDB" w14:textId="77777777" w:rsidR="00A25AFA" w:rsidRPr="00437BDD" w:rsidRDefault="00A25AFA" w:rsidP="00A25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Лот 1 - ИМЯ-192822, бежевый, 2007, 217 324 км, 1.7 МТ (90 л. с.), дизель, передний, VIN X8919282270AC4031, специализированный, г. Москва - 153 592,51 руб.;</w:t>
      </w:r>
      <w:proofErr w:type="gramEnd"/>
    </w:p>
    <w:p w14:paraId="6EBEE3AE" w14:textId="77777777" w:rsidR="00A25AFA" w:rsidRPr="00437BDD" w:rsidRDefault="00A25AFA" w:rsidP="00A25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Лот 2 - Лаура 19321-0000010-03, бежевый с зеленой полосой, 2010, 201 780 км, 1.6 МТ (80 л. с.), бензин, полный, VIN X89193213А0CP9118, специализированный, г. Самара - 232 477,40 руб.;</w:t>
      </w:r>
      <w:proofErr w:type="gramEnd"/>
    </w:p>
    <w:p w14:paraId="2C318458" w14:textId="77777777" w:rsidR="00A25AFA" w:rsidRPr="00437BDD" w:rsidRDefault="00A25AFA" w:rsidP="00A25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Лот 3 - Лаура 19321-0000010-01, светло-бежевый с зеленой полосой, 2007, 333 616 км, 1.6 МТ (80 л. с.), бензин, полный, VIN X8919321170CP9116, специализированный, г. Самара - 182 570,90 руб.;</w:t>
      </w:r>
      <w:proofErr w:type="gramEnd"/>
    </w:p>
    <w:p w14:paraId="02AF00CF" w14:textId="77777777" w:rsidR="00A25AFA" w:rsidRPr="00437BDD" w:rsidRDefault="00A25AFA" w:rsidP="00A25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Лот 4 - Лаура 19321-0000010-01, светло-бежевый с зеленой полосой, 2007, 186 254 км, 1.6 МТ (80 л. с.), бензин, полный, VIN X8919321170CP9115, специализированный, г. Самара - 182 621,40 руб.;</w:t>
      </w:r>
      <w:proofErr w:type="gramEnd"/>
    </w:p>
    <w:p w14:paraId="0800727F" w14:textId="273F2B45" w:rsidR="00555595" w:rsidRPr="00437BDD" w:rsidRDefault="00A25AFA" w:rsidP="00A25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D">
        <w:rPr>
          <w:rFonts w:ascii="Times New Roman" w:hAnsi="Times New Roman" w:cs="Times New Roman"/>
          <w:color w:val="000000"/>
          <w:sz w:val="24"/>
          <w:szCs w:val="24"/>
        </w:rPr>
        <w:t>Лот 5 - BENTLEY CONTINENTAL FLYING SPUR, черный, 2007, 68 082 км, 5.9 АТ (560.32 л. с.), бензин, задний, VIN SCBBE53W97C047109</w:t>
      </w:r>
      <w:r w:rsidR="00437BDD">
        <w:rPr>
          <w:rFonts w:ascii="Times New Roman" w:hAnsi="Times New Roman" w:cs="Times New Roman"/>
          <w:color w:val="000000"/>
          <w:sz w:val="24"/>
          <w:szCs w:val="24"/>
        </w:rPr>
        <w:t>, г. Самара - 1 820 700,00 руб.</w:t>
      </w:r>
    </w:p>
    <w:p w14:paraId="14351655" w14:textId="77777777" w:rsidR="00555595" w:rsidRPr="00437BDD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37BDD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37BDD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437BD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437BD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37BD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2C411D" w:rsidR="0003404B" w:rsidRPr="00437BD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3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437BD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37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37BDD" w:rsidRPr="00437B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ноября</w:t>
      </w:r>
      <w:r w:rsidR="005742CC" w:rsidRPr="00437B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437B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437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37BDD" w:rsidRPr="00437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="0003404B" w:rsidRPr="00437B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437B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7BDD" w:rsidRPr="00437B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437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437BD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64B22B3" w:rsidR="0003404B" w:rsidRPr="00437BD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3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3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37BDD"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18 ноября </w:t>
      </w:r>
      <w:r w:rsidR="00F92A8F" w:rsidRPr="00437B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437BD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43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437B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7BDD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37BD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437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437BD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437BD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37BD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4C4942F" w14:textId="77777777" w:rsidR="00437BDD" w:rsidRPr="001332E8" w:rsidRDefault="00437BDD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lang w:val="en-US"/>
        </w:rPr>
      </w:pPr>
      <w:r w:rsidRPr="001332E8">
        <w:rPr>
          <w:b/>
        </w:rPr>
        <w:t>Для лота 1</w:t>
      </w:r>
      <w:r w:rsidRPr="001332E8">
        <w:rPr>
          <w:b/>
          <w:lang w:val="en-US"/>
        </w:rPr>
        <w:t>: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437BDD" w:rsidRPr="00437BDD" w14:paraId="6C482F00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CC6" w14:textId="79F134A7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ноября 2020 г. по 02 января 2021 г. - в размере начальной цены продажи лот</w:t>
            </w:r>
            <w:r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7BDD" w:rsidRPr="00437BDD" w14:paraId="3A56446F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03F" w14:textId="3E4D6869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 января 2021 г. по 24 января 2021 г. - в размере 90,20% от начальной цены продажи лота;</w:t>
            </w:r>
          </w:p>
        </w:tc>
      </w:tr>
      <w:tr w:rsidR="00437BDD" w:rsidRPr="00437BDD" w14:paraId="0C6BCC1A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E1C" w14:textId="7700B222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января 2021 г. по 03 февраля 2021 г. - в размере 80,40% от начальной цены продажи лота;</w:t>
            </w:r>
          </w:p>
        </w:tc>
      </w:tr>
      <w:tr w:rsidR="00437BDD" w:rsidRPr="00437BDD" w14:paraId="70517B8D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034" w14:textId="58FA5076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04 февраля 2021 г. по 15 февраля 2021 г. - в размере 70,60%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7BDD" w:rsidRPr="00437BDD" w14:paraId="22CA6796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710" w14:textId="17EDDF89" w:rsidR="00437BDD" w:rsidRPr="00437BDD" w:rsidRDefault="00437BDD" w:rsidP="001332E8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16 февраля 2021 г. по 25 февраля 2021 г. - в размере 60,80%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7BDD" w:rsidRPr="00437BDD" w14:paraId="4C182BAA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B6DD" w14:textId="52CCB943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26 февраля 2021 г. по 07 марта 2021 г. - в размере 51,00%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7BDD" w:rsidRPr="00437BDD" w14:paraId="5708E780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0627" w14:textId="575633D5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08 марта 2021 г. по 17 марта 2021 г. - в размере 41,20%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7BDD" w:rsidRPr="00437BDD" w14:paraId="782D4582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178" w14:textId="0FD39DE9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18 марта 2021 г. по 27 марта 2021 г. - в размере 31,40%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лота;</w:t>
            </w:r>
          </w:p>
        </w:tc>
      </w:tr>
      <w:tr w:rsidR="00437BDD" w:rsidRPr="00437BDD" w14:paraId="08C81F3C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7FEA" w14:textId="4993B5E0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28 марта 2021 г. по 06 апреля 2021 г. - в размере 21,60%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7BDD" w:rsidRPr="00437BDD" w14:paraId="6EDA77C1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194" w14:textId="0606659E" w:rsidR="00437BDD" w:rsidRPr="00437BDD" w:rsidRDefault="00437BDD" w:rsidP="00437BD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07 апреля 2021 г. по 17 апреля 2021 г. - в размере 11,80%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7BDD" w:rsidRPr="00437BDD" w14:paraId="4DE97821" w14:textId="77777777" w:rsidTr="00437B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1C6" w14:textId="77188E90" w:rsidR="00437BDD" w:rsidRPr="00437BDD" w:rsidRDefault="00437BDD" w:rsidP="001332E8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18 апреля 2021 г. по 27 апреля 2021 г. - в размере 2,00% от начальной цены продажи </w:t>
            </w:r>
            <w:r w:rsidR="001332E8" w:rsidRPr="0013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лота.</w:t>
            </w:r>
          </w:p>
        </w:tc>
      </w:tr>
    </w:tbl>
    <w:p w14:paraId="4435B550" w14:textId="2EBFC3A4" w:rsidR="00F92A8F" w:rsidRPr="001332E8" w:rsidRDefault="001332E8" w:rsidP="00133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1332E8">
        <w:rPr>
          <w:b/>
        </w:rPr>
        <w:t xml:space="preserve">    Для лотов 2-5:</w:t>
      </w:r>
      <w:r w:rsidR="00437BDD" w:rsidRPr="001332E8">
        <w:rPr>
          <w:b/>
        </w:rPr>
        <w:t xml:space="preserve"> </w:t>
      </w:r>
    </w:p>
    <w:p w14:paraId="0FE86D43" w14:textId="100A0247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18 ноября 2020 г. по 02 января 2021 г. - в размере начальной цены продажи лотов;</w:t>
      </w:r>
    </w:p>
    <w:p w14:paraId="62B46B45" w14:textId="6B060B0C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03 января 2021 г. по 24 января 2021 г. - в размере 90,50% от начальной цены продажи лотов;</w:t>
      </w:r>
    </w:p>
    <w:p w14:paraId="3E841E4B" w14:textId="61E2C078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25 января 2021 г. по 03 февраля 2021 г. - в размере 81,00% от начальной цены продажи лотов;</w:t>
      </w:r>
    </w:p>
    <w:p w14:paraId="6D8AF01F" w14:textId="52FEB833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04 февраля 2021 г. по 15 февраля 2021 г. - в размере 71,50% от начальной цены продажи лотов;</w:t>
      </w:r>
    </w:p>
    <w:p w14:paraId="062ABD0B" w14:textId="10ED58FE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16 февраля 2021 г. по 25 февраля 2021 г. - в размере 62,00% от начальной цены продажи лотов;</w:t>
      </w:r>
    </w:p>
    <w:p w14:paraId="30A2F224" w14:textId="7C7BC14A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26 февраля 2021 г. по 07 марта 2021 г. - в размере 52,50% от начальной цены продажи лотов;</w:t>
      </w:r>
    </w:p>
    <w:p w14:paraId="763009D2" w14:textId="32B33CDA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08 марта 2021 г. по 17 марта 2021 г. - в размере 43,00% от начальной цены продажи лотов;</w:t>
      </w:r>
    </w:p>
    <w:p w14:paraId="2BF5A6B7" w14:textId="21325289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18 марта 2021 г. по 27 марта 2021 г. - в размере 33,50% от начальной цены продажи лотов;</w:t>
      </w:r>
    </w:p>
    <w:p w14:paraId="0A0983D7" w14:textId="2295155B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24,00% от начальной цены продажи лотов;</w:t>
      </w:r>
    </w:p>
    <w:p w14:paraId="2A137BEA" w14:textId="4C6117C1" w:rsidR="001332E8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14,50% от начальной цены продажи лотов;</w:t>
      </w:r>
    </w:p>
    <w:p w14:paraId="1DF7D052" w14:textId="43D91CD5" w:rsidR="0003404B" w:rsidRPr="001332E8" w:rsidRDefault="001332E8" w:rsidP="00133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2021 г. по 27 апреля 2021 г. - в размере 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332E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E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332E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1332E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332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1332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1332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133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1332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2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1332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1332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332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1332E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332E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A5AF9AA" w14:textId="61C6A5F1" w:rsidR="00A33463" w:rsidRPr="00A33463" w:rsidRDefault="001332E8" w:rsidP="00A33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по 16:00 часов по адресу: г. Самара, ул. </w:t>
      </w:r>
      <w:proofErr w:type="spellStart"/>
      <w:r w:rsidRPr="001332E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, д.138, тел. +7 (846) 250-05-70, +(846) 250-05-75, доб. </w:t>
      </w:r>
      <w:r w:rsidR="007E18A6" w:rsidRPr="00D9251D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7E18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332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: по лоту 1: </w:t>
      </w:r>
      <w:r w:rsidR="00A33463" w:rsidRPr="00A3346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</w:p>
    <w:p w14:paraId="7A5935B1" w14:textId="3F28CC58" w:rsidR="008F1609" w:rsidRPr="001332E8" w:rsidRDefault="00A33463" w:rsidP="00A33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informmsk@auction-house.ru</w:t>
      </w:r>
      <w:r w:rsidR="001332E8" w:rsidRPr="001332E8">
        <w:rPr>
          <w:rFonts w:ascii="Times New Roman" w:hAnsi="Times New Roman" w:cs="Times New Roman"/>
          <w:color w:val="000000"/>
          <w:sz w:val="24"/>
          <w:szCs w:val="24"/>
        </w:rPr>
        <w:t>., по лотам 2-5: pf@auction-house.ru, Харланова Наталья тел. 8(927)208-21-43,  Соболькова Елена 8(927)208-15-34.</w:t>
      </w:r>
    </w:p>
    <w:p w14:paraId="56B881ED" w14:textId="77777777" w:rsidR="007A10EE" w:rsidRPr="001332E8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332E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332E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1332E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332E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E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332E8"/>
    <w:rsid w:val="00203862"/>
    <w:rsid w:val="002C3A2C"/>
    <w:rsid w:val="00360DC6"/>
    <w:rsid w:val="003E6C81"/>
    <w:rsid w:val="00437BDD"/>
    <w:rsid w:val="00495D59"/>
    <w:rsid w:val="00555595"/>
    <w:rsid w:val="005742CC"/>
    <w:rsid w:val="005F1F68"/>
    <w:rsid w:val="00621553"/>
    <w:rsid w:val="007A10EE"/>
    <w:rsid w:val="007B0B88"/>
    <w:rsid w:val="007E18A6"/>
    <w:rsid w:val="007E3D68"/>
    <w:rsid w:val="008C1C93"/>
    <w:rsid w:val="008F1609"/>
    <w:rsid w:val="00953DA4"/>
    <w:rsid w:val="009E68C2"/>
    <w:rsid w:val="009F0C4D"/>
    <w:rsid w:val="00A052B0"/>
    <w:rsid w:val="00A25AFA"/>
    <w:rsid w:val="00A33463"/>
    <w:rsid w:val="00B97A00"/>
    <w:rsid w:val="00D115EC"/>
    <w:rsid w:val="00D16130"/>
    <w:rsid w:val="00D9251D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1800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17</cp:revision>
  <dcterms:created xsi:type="dcterms:W3CDTF">2019-07-23T07:53:00Z</dcterms:created>
  <dcterms:modified xsi:type="dcterms:W3CDTF">2020-11-09T07:39:00Z</dcterms:modified>
</cp:coreProperties>
</file>