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80D881F" w:rsidR="0003404B" w:rsidRPr="00437BDD" w:rsidRDefault="00437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37BDD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437BD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37B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37B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437BD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A2C188E" w14:textId="684962A1" w:rsidR="00437BDD" w:rsidRPr="00437BDD" w:rsidRDefault="00437BD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</w:t>
      </w:r>
      <w:r w:rsidRPr="00437BD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3513DDB" w14:textId="77777777" w:rsidR="00A25AFA" w:rsidRPr="00437BDD" w:rsidRDefault="00A25AFA" w:rsidP="00A25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Лот 1 - ИМЯ-192822, бежевый, 2007, 217 324 км, 1.7 МТ (90 л. с.), дизель, передний, VIN X8919282270AC4031, специализированный, г. Москва - 153 592,51 руб.;</w:t>
      </w:r>
      <w:proofErr w:type="gramEnd"/>
    </w:p>
    <w:p w14:paraId="6EBEE3AE" w14:textId="77777777" w:rsidR="00A25AFA" w:rsidRPr="00437BDD" w:rsidRDefault="00A25AFA" w:rsidP="00A25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Лот 2 - Лаура 19321-0000010-03, бежевый с зеленой полосой, 2010, 201 780 км, 1.6 МТ (80 л. с.), бензин, полный, VIN X89193213А0CP9118, специализированный, г. Самара - 232 477,40 руб.;</w:t>
      </w:r>
      <w:proofErr w:type="gramEnd"/>
    </w:p>
    <w:p w14:paraId="2C318458" w14:textId="77777777" w:rsidR="00A25AFA" w:rsidRPr="00437BDD" w:rsidRDefault="00A25AFA" w:rsidP="00A25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Лот 3 - Лаура 19321-0000010-01, светло-бежевый с зеленой полосой, 2007, 333 616 км, 1.6 МТ (80 л. с.), бензин, полный, VIN X8919321170CP9116, специализированный, г. Самара - 182 570,90 руб.;</w:t>
      </w:r>
      <w:proofErr w:type="gramEnd"/>
    </w:p>
    <w:p w14:paraId="02AF00CF" w14:textId="77777777" w:rsidR="00A25AFA" w:rsidRPr="00437BDD" w:rsidRDefault="00A25AFA" w:rsidP="00A25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Лот 4 - Лаура 19321-0000010-01, светло-бежевый с зеленой полосой, 2007, 186 254 км, 1.6 МТ (80 л. с.), бензин, полный, VIN X8919321170CP9115, специализированный, г. Самара - 182 621,40 руб.;</w:t>
      </w:r>
      <w:proofErr w:type="gramEnd"/>
    </w:p>
    <w:p w14:paraId="0800727F" w14:textId="273F2B45" w:rsidR="00555595" w:rsidRPr="00437BDD" w:rsidRDefault="00A25AFA" w:rsidP="00A25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Лот 5 - BENTLEY CONTINENTAL FLYING SPUR, черный, 2007, 68 082 км, 5.9 АТ (560.32 л. с.), бензин, задний, VIN SCBBE53W97C047109</w:t>
      </w:r>
      <w:r w:rsidR="00437BDD">
        <w:rPr>
          <w:rFonts w:ascii="Times New Roman" w:hAnsi="Times New Roman" w:cs="Times New Roman"/>
          <w:color w:val="000000"/>
          <w:sz w:val="24"/>
          <w:szCs w:val="24"/>
        </w:rPr>
        <w:t>, г. Самара - 1 820 700,00 руб.</w:t>
      </w:r>
    </w:p>
    <w:p w14:paraId="14351655" w14:textId="77777777" w:rsidR="00555595" w:rsidRPr="00437BD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7BD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37BD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37BD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437BD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37B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2C411D" w:rsidR="0003404B" w:rsidRPr="00437BD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37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37BD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37BDD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ноября</w:t>
      </w:r>
      <w:r w:rsidR="005742CC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37BDD"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апреля</w:t>
      </w:r>
      <w:r w:rsidR="0003404B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7BDD" w:rsidRPr="00437B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437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37BD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64B22B3" w:rsidR="0003404B" w:rsidRPr="00437BD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37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37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37BDD"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18 ноября </w:t>
      </w:r>
      <w:r w:rsidR="00F92A8F" w:rsidRPr="00437B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437BD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437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437B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37BDD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37BD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437B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437B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437BD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37BD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4C4942F" w14:textId="77777777" w:rsidR="00437BDD" w:rsidRPr="001332E8" w:rsidRDefault="00437BDD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lang w:val="en-US"/>
        </w:rPr>
      </w:pPr>
      <w:r w:rsidRPr="001332E8">
        <w:rPr>
          <w:b/>
        </w:rPr>
        <w:t>Для лота 1</w:t>
      </w:r>
      <w:r w:rsidRPr="001332E8">
        <w:rPr>
          <w:b/>
          <w:lang w:val="en-US"/>
        </w:rPr>
        <w:t>: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437BDD" w:rsidRPr="00437BDD" w14:paraId="6C482F00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CC6" w14:textId="79F134A7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ноября 2020 г. по 02 января 2021 г. - в размере начальной цены продажи лот</w:t>
            </w:r>
            <w:r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3A56446F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003F" w14:textId="3E4D6869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января 2021 г. по 24 января 2021 г. - в размере 90,20% от начальной цены продажи лота;</w:t>
            </w:r>
          </w:p>
        </w:tc>
      </w:tr>
      <w:tr w:rsidR="00437BDD" w:rsidRPr="00437BDD" w14:paraId="0C6BCC1A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E1C" w14:textId="7700B222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января 2021 г. по 03 февраля 2021 г. - в размере 80,40% от начальной цены продажи лота;</w:t>
            </w:r>
          </w:p>
        </w:tc>
      </w:tr>
      <w:tr w:rsidR="00437BDD" w:rsidRPr="00437BDD" w14:paraId="70517B8D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34" w14:textId="58FA5076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04 февраля 2021 г. по 15 февраля 2021 г. - в размере 70,60%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22CA6796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710" w14:textId="17EDDF89" w:rsidR="00437BDD" w:rsidRPr="00437BDD" w:rsidRDefault="00437BDD" w:rsidP="001332E8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16 февраля 2021 г. по 25 февраля 2021 г. - в размере 60,80%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4C182BAA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B6DD" w14:textId="52CCB943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26 февраля 2021 г. по 07 марта 2021 г. - в размере 51,00%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5708E780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0627" w14:textId="575633D5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08 марта 2021 г. по 17 марта 2021 г. - в размере 41,20%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782D4582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178" w14:textId="0FD39DE9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марта 2021 г. по 27 марта 2021 г. - в размере 31,40%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лота;</w:t>
            </w:r>
          </w:p>
        </w:tc>
      </w:tr>
      <w:tr w:rsidR="00437BDD" w:rsidRPr="00437BDD" w14:paraId="08C81F3C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7FEA" w14:textId="4993B5E0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28 марта 2021 г. по 06 апреля 2021 г. - в размере 21,60%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6EDA77C1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F194" w14:textId="0606659E" w:rsidR="00437BDD" w:rsidRPr="00437BDD" w:rsidRDefault="00437BDD" w:rsidP="00437BD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07 апреля 2021 г. по 17 апреля 2021 г. - в размере 11,80%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7BDD" w:rsidRPr="00437BDD" w14:paraId="4DE97821" w14:textId="77777777" w:rsidTr="00437B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1C6" w14:textId="77188E90" w:rsidR="00437BDD" w:rsidRPr="00437BDD" w:rsidRDefault="00437BDD" w:rsidP="001332E8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апреля 2021 г. по 27 апреля 2021 г. - в размере 2,00% от начальной цены продажи </w:t>
            </w:r>
            <w:r w:rsidR="001332E8" w:rsidRPr="0013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лота.</w:t>
            </w:r>
          </w:p>
        </w:tc>
      </w:tr>
    </w:tbl>
    <w:p w14:paraId="4435B550" w14:textId="2EBFC3A4" w:rsidR="00F92A8F" w:rsidRPr="001332E8" w:rsidRDefault="001332E8" w:rsidP="00133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332E8">
        <w:rPr>
          <w:b/>
        </w:rPr>
        <w:t xml:space="preserve">    Для лотов 2-5:</w:t>
      </w:r>
      <w:r w:rsidR="00437BDD" w:rsidRPr="001332E8">
        <w:rPr>
          <w:b/>
        </w:rPr>
        <w:t xml:space="preserve"> </w:t>
      </w:r>
    </w:p>
    <w:p w14:paraId="0FE86D43" w14:textId="100A0247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18 ноября 2020 г. по 02 января 2021 г. - в размере начальной цены продажи лотов;</w:t>
      </w:r>
    </w:p>
    <w:p w14:paraId="62B46B45" w14:textId="6B060B0C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03 января 2021 г. по 24 января 2021 г. - в размере 90,50% от начальной цены продажи лотов;</w:t>
      </w:r>
    </w:p>
    <w:p w14:paraId="3E841E4B" w14:textId="61E2C078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25 января 2021 г. по 03 февраля 2021 г. - в размере 81,00% от начальной цены продажи лотов;</w:t>
      </w:r>
    </w:p>
    <w:p w14:paraId="6D8AF01F" w14:textId="52FEB833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04 февраля 2021 г. по 15 февраля 2021 г. - в размере 71,50% от начальной цены продажи лотов;</w:t>
      </w:r>
    </w:p>
    <w:p w14:paraId="062ABD0B" w14:textId="10ED58FE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16 февраля 2021 г. по 25 февраля 2021 г. - в размере 62,00% от начальной цены продажи лотов;</w:t>
      </w:r>
    </w:p>
    <w:p w14:paraId="30A2F224" w14:textId="7C7BC14A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26 февраля 2021 г. по 07 марта 2021 г. - в размере 52,50% от начальной цены продажи лотов;</w:t>
      </w:r>
    </w:p>
    <w:p w14:paraId="763009D2" w14:textId="32B33CDA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08 марта 2021 г. по 17 марта 2021 г. - в размере 43,00% от начальной цены продажи лотов;</w:t>
      </w:r>
    </w:p>
    <w:p w14:paraId="2BF5A6B7" w14:textId="21325289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18 марта 2021 г. по 27 марта 2021 г. - в размере 33,50% от начальной цены продажи лотов;</w:t>
      </w:r>
    </w:p>
    <w:p w14:paraId="0A0983D7" w14:textId="2295155B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28 марта 2021 г. по 06 апреля 2021 г. - в размере 24,00% от начальной цены продажи лотов;</w:t>
      </w:r>
    </w:p>
    <w:p w14:paraId="2A137BEA" w14:textId="4C6117C1" w:rsidR="001332E8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с 07 апреля 2021 г. по 17 апреля 2021 г. - в размере 14,50% от начальной цены продажи лотов;</w:t>
      </w:r>
    </w:p>
    <w:p w14:paraId="1DF7D052" w14:textId="43D91CD5" w:rsidR="0003404B" w:rsidRPr="001332E8" w:rsidRDefault="001332E8" w:rsidP="00133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2021 г. по 27 апреля 2021 г. - в размере 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332E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2E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332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332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332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1332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332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133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1332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2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1332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332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332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1332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332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A5AF9AA" w14:textId="61C6A5F1" w:rsidR="00A33463" w:rsidRPr="00A33463" w:rsidRDefault="001332E8" w:rsidP="00A33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по 16:00 часов по адресу: г. Самара, ул. </w:t>
      </w:r>
      <w:proofErr w:type="spellStart"/>
      <w:r w:rsidRPr="001332E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+7 (846) 250-05-70, +(846) 250-05-75, доб. </w:t>
      </w:r>
      <w:r w:rsidR="007E18A6" w:rsidRPr="00D9251D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7E18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332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: по лоту 1: </w:t>
      </w:r>
      <w:r w:rsidR="00A33463" w:rsidRPr="00A3346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</w:p>
    <w:p w14:paraId="7A5935B1" w14:textId="3F28CC58" w:rsidR="008F1609" w:rsidRPr="001332E8" w:rsidRDefault="00A33463" w:rsidP="00A33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informmsk@auction-house.ru</w:t>
      </w:r>
      <w:r w:rsidR="001332E8" w:rsidRPr="001332E8">
        <w:rPr>
          <w:rFonts w:ascii="Times New Roman" w:hAnsi="Times New Roman" w:cs="Times New Roman"/>
          <w:color w:val="000000"/>
          <w:sz w:val="24"/>
          <w:szCs w:val="24"/>
        </w:rPr>
        <w:t>., по лотам 2-5: pf@auction-house.ru, Харланова Наталья тел. 8(927)208-21-43,  Соболькова Елена 8(927)208-15-34.</w:t>
      </w:r>
    </w:p>
    <w:p w14:paraId="56B881ED" w14:textId="77777777" w:rsidR="007A10EE" w:rsidRPr="001332E8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332E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332E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332E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332E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2E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332E8"/>
    <w:rsid w:val="00203862"/>
    <w:rsid w:val="002C3A2C"/>
    <w:rsid w:val="00360DC6"/>
    <w:rsid w:val="003E6C81"/>
    <w:rsid w:val="00437BDD"/>
    <w:rsid w:val="00495D59"/>
    <w:rsid w:val="00555595"/>
    <w:rsid w:val="005742CC"/>
    <w:rsid w:val="005F1F68"/>
    <w:rsid w:val="00621553"/>
    <w:rsid w:val="007A10EE"/>
    <w:rsid w:val="007B0B88"/>
    <w:rsid w:val="007E18A6"/>
    <w:rsid w:val="007E3D68"/>
    <w:rsid w:val="008C1C93"/>
    <w:rsid w:val="008F1609"/>
    <w:rsid w:val="00953DA4"/>
    <w:rsid w:val="009E68C2"/>
    <w:rsid w:val="009F0C4D"/>
    <w:rsid w:val="00A052B0"/>
    <w:rsid w:val="00A25AFA"/>
    <w:rsid w:val="00A33463"/>
    <w:rsid w:val="00B97A00"/>
    <w:rsid w:val="00D115EC"/>
    <w:rsid w:val="00D16130"/>
    <w:rsid w:val="00D9251D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1800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17</cp:revision>
  <dcterms:created xsi:type="dcterms:W3CDTF">2019-07-23T07:53:00Z</dcterms:created>
  <dcterms:modified xsi:type="dcterms:W3CDTF">2020-11-09T07:39:00Z</dcterms:modified>
</cp:coreProperties>
</file>