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79265D2" w:rsidR="00FC7902" w:rsidRDefault="006F2032" w:rsidP="00FC7902">
      <w:pPr>
        <w:spacing w:before="120" w:after="120"/>
        <w:jc w:val="both"/>
        <w:rPr>
          <w:color w:val="000000"/>
        </w:rPr>
      </w:pPr>
      <w:r w:rsidRPr="00D779E7">
        <w:t xml:space="preserve">АО «Российский аукционный дом» (ОГРН 1097847233351, ИНН 7838430413, 190000, Санкт-Петербург, пер. </w:t>
      </w:r>
      <w:proofErr w:type="spellStart"/>
      <w:r w:rsidRPr="00D779E7">
        <w:t>Гривцова</w:t>
      </w:r>
      <w:proofErr w:type="spellEnd"/>
      <w:r w:rsidRPr="00D779E7">
        <w:t xml:space="preserve">, д. 5, </w:t>
      </w:r>
      <w:proofErr w:type="spellStart"/>
      <w:r w:rsidRPr="00D779E7">
        <w:t>лит.В</w:t>
      </w:r>
      <w:proofErr w:type="spellEnd"/>
      <w:r w:rsidRPr="00D779E7">
        <w:t xml:space="preserve">, (812)334-26-04, 8(800) 777-57-57, </w:t>
      </w:r>
      <w:proofErr w:type="spellStart"/>
      <w:r w:rsidRPr="00D779E7">
        <w:rPr>
          <w:lang w:val="en-US"/>
        </w:rPr>
        <w:t>kaupinen</w:t>
      </w:r>
      <w:proofErr w:type="spellEnd"/>
      <w:r w:rsidRPr="00D779E7"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D779E7">
        <w:rPr>
          <w:bCs/>
        </w:rPr>
        <w:t>решения Арбитражного суда Вологодской области</w:t>
      </w:r>
      <w:r w:rsidRPr="00D779E7">
        <w:rPr>
          <w:bCs/>
          <w:i/>
        </w:rPr>
        <w:t xml:space="preserve"> </w:t>
      </w:r>
      <w:r w:rsidRPr="00D779E7">
        <w:rPr>
          <w:bCs/>
        </w:rPr>
        <w:t xml:space="preserve">от 8 марта 2018 г. по делу №А13-268/2018, </w:t>
      </w:r>
      <w:r w:rsidRPr="00D779E7">
        <w:t xml:space="preserve">конкурсным управляющим (ликвидатором) </w:t>
      </w:r>
      <w:r w:rsidRPr="00D779E7">
        <w:rPr>
          <w:b/>
          <w:bCs/>
        </w:rPr>
        <w:t>Акционерным обществом коммерческий банк «Северный Кредит» (АО КБ «Северный кредит») (160000, г. Вологда, ул. Герцена, д. 27; ИНН 2901009852, ОГРН 1022900001772</w:t>
      </w:r>
      <w:r w:rsidRPr="00D779E7">
        <w:t xml:space="preserve">, </w:t>
      </w:r>
      <w:r w:rsidRPr="00D779E7">
        <w:rPr>
          <w:b/>
        </w:rPr>
        <w:t>КПП: 352501001)</w:t>
      </w:r>
      <w:r w:rsidRPr="00D779E7">
        <w:t xml:space="preserve">, </w:t>
      </w:r>
      <w:r w:rsidRPr="0047140F">
        <w:t xml:space="preserve">сообщает, </w:t>
      </w:r>
      <w:r w:rsidRPr="0047140F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>
        <w:t>№</w:t>
      </w:r>
      <w:r>
        <w:rPr>
          <w:b/>
          <w:bCs/>
        </w:rPr>
        <w:t xml:space="preserve">2030056453 </w:t>
      </w:r>
      <w:r w:rsidR="002E5880" w:rsidRPr="002E5880">
        <w:t>в газете АО «Коммерсантъ» №</w:t>
      </w:r>
      <w:r>
        <w:t>209(6930) от 14.11.2020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17.11.2020 г.</w:t>
      </w:r>
      <w:r w:rsidR="007E00D7">
        <w:t xml:space="preserve"> </w:t>
      </w:r>
      <w:r w:rsidR="00FC7902">
        <w:t xml:space="preserve">по </w:t>
      </w:r>
      <w:r>
        <w:t>28.12.2020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7E00D7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F2032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0030682" w:rsidR="006F2032" w:rsidRPr="006F2032" w:rsidRDefault="006F2032" w:rsidP="006F20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6FB3A3A" w:rsidR="006F2032" w:rsidRPr="006F2032" w:rsidRDefault="006F2032" w:rsidP="006F20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2021-0105/101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A056833" w:rsidR="006F2032" w:rsidRPr="006F2032" w:rsidRDefault="006F2032" w:rsidP="006F20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657900F" w:rsidR="006F2032" w:rsidRPr="006F2032" w:rsidRDefault="006F2032" w:rsidP="006F20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E48A2D3" w:rsidR="006F2032" w:rsidRPr="006F2032" w:rsidRDefault="006F2032" w:rsidP="006F20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Шумейко Андрей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6F2032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05E0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2021-01-13T14:01:00Z</dcterms:created>
  <dcterms:modified xsi:type="dcterms:W3CDTF">2021-01-13T14:05:00Z</dcterms:modified>
</cp:coreProperties>
</file>