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726FE563" w:rsidR="009247FF" w:rsidRPr="00791681" w:rsidRDefault="00BA066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декабря 2015 г.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А06-10774/2015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обществом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Агроинвестиционный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коммерческий банк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Агроинкомбанк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146304">
        <w:rPr>
          <w:rFonts w:ascii="Times New Roman" w:hAnsi="Times New Roman" w:cs="Times New Roman"/>
          <w:color w:val="000000"/>
          <w:sz w:val="24"/>
          <w:szCs w:val="24"/>
        </w:rPr>
        <w:t>414000,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6304">
        <w:rPr>
          <w:rFonts w:ascii="Times New Roman" w:hAnsi="Times New Roman" w:cs="Times New Roman"/>
          <w:color w:val="000000"/>
          <w:sz w:val="24"/>
          <w:szCs w:val="24"/>
        </w:rPr>
        <w:t xml:space="preserve"> Астрахань, пл. Ленина/ул. Бурова, 10/3, помещение 73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46304">
        <w:rPr>
          <w:rFonts w:ascii="Times New Roman" w:hAnsi="Times New Roman" w:cs="Times New Roman"/>
          <w:color w:val="000000"/>
          <w:sz w:val="24"/>
          <w:szCs w:val="24"/>
        </w:rPr>
        <w:t>3015012501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304">
        <w:rPr>
          <w:rFonts w:ascii="Times New Roman" w:hAnsi="Times New Roman" w:cs="Times New Roman"/>
          <w:color w:val="000000"/>
          <w:sz w:val="24"/>
          <w:szCs w:val="24"/>
        </w:rPr>
        <w:t>1023000927520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C01C57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42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1,3,7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567AAE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42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 w:rsidP="000B75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D0B2E85" w14:textId="3B325D1D" w:rsidR="00981C6F" w:rsidRDefault="00981C6F" w:rsidP="000B75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981C6F">
        <w:rPr>
          <w:rFonts w:ascii="Times New Roman CYR" w:hAnsi="Times New Roman CYR" w:cs="Times New Roman CYR"/>
          <w:color w:val="000000"/>
        </w:rPr>
        <w:t>Лот1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81C6F">
        <w:rPr>
          <w:rFonts w:ascii="Times New Roman CYR" w:hAnsi="Times New Roman CYR" w:cs="Times New Roman CYR"/>
          <w:color w:val="000000"/>
        </w:rPr>
        <w:t xml:space="preserve">Сервер DL380eGen8 E5-2407v2(2.4GHz-10MB)4Core(2max)/1x8GBRDIMM/B320i(512MB) c процессором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DL380eGen8 E5-2407v, сервер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DL380R07 E5620, сервер DL380eGen8 E5-2407(2.2GHz-10MB)4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Core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(2max)/2x4GBRDIMM/B320i(512MB) FBWS RAID0.1.1+0.5/HP-SAS/SATA(8/16SFF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max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)/4, сервер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DL380e Gen8 2E5-2420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Rack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(2U)/Xeon6C с оперативной памятью 4GB 1Rx4 PC3L-10600R-9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Kit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, сервер НР 458567-421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DL380R05 E5420 (Rack2U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XeonQC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2.5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Ghz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(2х6Mb/) 2х1Gb/P400(256Mb/RAID5/1/0/1+0) /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noHDD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(8)SFF, сервер HP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DL 360RG5, сервер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DL380e Gen8 2E5-2420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Rack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(2U)/Xeon6C с оперативной памятью (2шт.) 4GB 1Rx4 PC3L-10600R-9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Kit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, сервер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DL180 Gen9 2 E5-2603v3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Hot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Plag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Rack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>(2U)/Xeon6C 1.6GHZ(15mb)/1x8GbR1D_2133/B140i(ZM/RAID с жесткими дисками, г. Суджа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81C6F">
        <w:rPr>
          <w:rFonts w:ascii="Times New Roman CYR" w:hAnsi="Times New Roman CYR" w:cs="Times New Roman CYR"/>
          <w:color w:val="000000"/>
        </w:rPr>
        <w:t>1 494 429,90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81C6F">
        <w:rPr>
          <w:rFonts w:ascii="Times New Roman CYR" w:hAnsi="Times New Roman CYR" w:cs="Times New Roman CYR"/>
          <w:color w:val="000000"/>
        </w:rPr>
        <w:t>руб.</w:t>
      </w:r>
    </w:p>
    <w:p w14:paraId="07944D9F" w14:textId="64A840DC" w:rsidR="004F7DE4" w:rsidRDefault="00685532" w:rsidP="004F7D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8553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85532">
        <w:rPr>
          <w:rFonts w:ascii="Times New Roman CYR" w:hAnsi="Times New Roman CYR" w:cs="Times New Roman CYR"/>
          <w:color w:val="000000"/>
        </w:rPr>
        <w:t>Компания с ограниченной ответственностью «</w:t>
      </w:r>
      <w:proofErr w:type="spellStart"/>
      <w:r w:rsidRPr="00685532">
        <w:rPr>
          <w:rFonts w:ascii="Times New Roman CYR" w:hAnsi="Times New Roman CYR" w:cs="Times New Roman CYR"/>
          <w:color w:val="000000"/>
        </w:rPr>
        <w:t>Доабле</w:t>
      </w:r>
      <w:proofErr w:type="spellEnd"/>
      <w:r w:rsidRPr="00685532">
        <w:rPr>
          <w:rFonts w:ascii="Times New Roman CYR" w:hAnsi="Times New Roman CYR" w:cs="Times New Roman CYR"/>
          <w:color w:val="000000"/>
        </w:rPr>
        <w:t xml:space="preserve"> Менеджмент ЛТД», регистрационный номер НЕ324062, определение АС Астраханской обл. от 05.07.2017 по делу А06-10774/2015 о признании недействительности сделки (1 353 851 470,00 руб.)</w:t>
      </w:r>
      <w:r w:rsidRPr="00685532">
        <w:rPr>
          <w:rFonts w:ascii="Times New Roman CYR" w:hAnsi="Times New Roman CYR" w:cs="Times New Roman CYR"/>
          <w:color w:val="000000"/>
        </w:rPr>
        <w:tab/>
        <w:t>132</w:t>
      </w:r>
      <w:r w:rsidR="000B75A0"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967 087,75</w:t>
      </w:r>
      <w:r w:rsidRPr="00685532">
        <w:rPr>
          <w:rFonts w:ascii="Times New Roman CYR" w:hAnsi="Times New Roman CYR" w:cs="Times New Roman CYR"/>
          <w:color w:val="000000"/>
        </w:rPr>
        <w:tab/>
        <w:t>руб.</w:t>
      </w:r>
    </w:p>
    <w:p w14:paraId="61049EBF" w14:textId="08177947" w:rsidR="00981C6F" w:rsidRPr="00981C6F" w:rsidRDefault="00981C6F" w:rsidP="004F7D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981C6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81C6F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81C6F">
        <w:rPr>
          <w:rFonts w:ascii="Times New Roman CYR" w:hAnsi="Times New Roman CYR" w:cs="Times New Roman CYR"/>
          <w:color w:val="000000"/>
        </w:rPr>
        <w:t>ООО «Инвестиционная компания Независимый капитал», ИНН 7724882800, решение АС г. Москвы от 30.09.2016 по делу А40-105444/2016-104-933, решение АС г. Москвы от 07.11.2016 по делу А40-105240/16-134-515, определение АС г. Москвы от 07.11.2016 по делу А40-105240/16-134-515 об исправлении опечатки и арифметической ошибки, регистрирующим органом принято решение о предстоящем исключении из ЕГРЮЛ (806 682,80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81C6F">
        <w:rPr>
          <w:rFonts w:ascii="Times New Roman CYR" w:hAnsi="Times New Roman CYR" w:cs="Times New Roman CYR"/>
          <w:color w:val="000000"/>
        </w:rPr>
        <w:t>806 682,80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81C6F">
        <w:rPr>
          <w:rFonts w:ascii="Times New Roman CYR" w:hAnsi="Times New Roman CYR" w:cs="Times New Roman CYR"/>
          <w:color w:val="000000"/>
        </w:rPr>
        <w:t>руб.</w:t>
      </w:r>
    </w:p>
    <w:p w14:paraId="4BFBEAED" w14:textId="77777777" w:rsidR="004F7DE4" w:rsidRDefault="00685532" w:rsidP="004F7D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8553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85532">
        <w:rPr>
          <w:rFonts w:ascii="Times New Roman CYR" w:hAnsi="Times New Roman CYR" w:cs="Times New Roman CYR"/>
          <w:color w:val="000000"/>
        </w:rPr>
        <w:t>ОАО АКБ «Инвестбанк», ИНН 3900000866, уведомление о включении в РТК третьей очереди от 14.05.2014 № 03-32 исх-44152, признан банкротом (13 275,18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85532">
        <w:rPr>
          <w:rFonts w:ascii="Times New Roman CYR" w:hAnsi="Times New Roman CYR" w:cs="Times New Roman CYR"/>
          <w:color w:val="000000"/>
        </w:rPr>
        <w:t>3 614,17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руб.</w:t>
      </w:r>
    </w:p>
    <w:p w14:paraId="22F0267B" w14:textId="682E1C2D" w:rsidR="00685532" w:rsidRPr="00685532" w:rsidRDefault="00685532" w:rsidP="004F7D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8553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85532">
        <w:rPr>
          <w:rFonts w:ascii="Times New Roman CYR" w:hAnsi="Times New Roman CYR" w:cs="Times New Roman CYR"/>
          <w:color w:val="000000"/>
        </w:rPr>
        <w:t>ЗАО КБ «ЕВРОТРАСТ», ИНН 7744000334, уведомление о включении в РТК третьей очереди от 04.06.2014 № 03-33 исх-52596, признан банкротом (11 154 627,03 руб.)</w:t>
      </w:r>
      <w:r w:rsidRPr="0068553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85532">
        <w:rPr>
          <w:rFonts w:ascii="Times New Roman CYR" w:hAnsi="Times New Roman CYR" w:cs="Times New Roman CYR"/>
          <w:color w:val="000000"/>
        </w:rPr>
        <w:t>3 036 847,21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руб.</w:t>
      </w:r>
    </w:p>
    <w:p w14:paraId="34D2EBAB" w14:textId="284159AF" w:rsidR="00981C6F" w:rsidRDefault="00685532" w:rsidP="006855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8553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85532">
        <w:rPr>
          <w:rFonts w:ascii="Times New Roman CYR" w:hAnsi="Times New Roman CYR" w:cs="Times New Roman CYR"/>
          <w:color w:val="000000"/>
        </w:rPr>
        <w:t>Астанина Светлана Ивановна (поручитель ООО «ПИРАМИДА ПЛЮС», ИНН 7717594826 исключен из ЕГРЮЛ), решение Перовского районного суда г. Москвы от 23.11.2016 по делу 2-6051/2016 (118 974 999,88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85532">
        <w:rPr>
          <w:rFonts w:ascii="Times New Roman CYR" w:hAnsi="Times New Roman CYR" w:cs="Times New Roman CYR"/>
          <w:color w:val="000000"/>
        </w:rPr>
        <w:t>19 057 500,00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85532">
        <w:rPr>
          <w:rFonts w:ascii="Times New Roman CYR" w:hAnsi="Times New Roman CYR" w:cs="Times New Roman CYR"/>
          <w:color w:val="000000"/>
        </w:rPr>
        <w:t>руб.</w:t>
      </w:r>
    </w:p>
    <w:p w14:paraId="5AAF829E" w14:textId="19B96825" w:rsidR="001424BD" w:rsidRDefault="00981C6F" w:rsidP="006855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981C6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81C6F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Астанов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Рустамбек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Джафаркулыевич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, КД 2012/18/103 от 11.12.2012, заочное решение Ленинского районного суда г. Астрахани от 07.04.2015 по делу б/н, Осипов Сергей Владимирович, КД 2012/18/91 от 28.06.2012, решение Кировского районного суда г. Астрахани от 06.11.2014 по делу 2-7373/14,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Султангалиев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Самат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Анурбекович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(солидарно с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Султангалиевой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Людмилой Владимировной), КД 2012/18/88 от 15.03.2012, заочное решение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Харабалинского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районного суда Астраханской обл. от 18.03.2015 по делу 2-194/2015, Белоцерковский Толеген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Сапуевич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, КД 2014/18/126 от 18.02.2014 заочное решение </w:t>
      </w:r>
      <w:proofErr w:type="spellStart"/>
      <w:r w:rsidRPr="00981C6F">
        <w:rPr>
          <w:rFonts w:ascii="Times New Roman CYR" w:hAnsi="Times New Roman CYR" w:cs="Times New Roman CYR"/>
          <w:color w:val="000000"/>
        </w:rPr>
        <w:t>Наримановского</w:t>
      </w:r>
      <w:proofErr w:type="spellEnd"/>
      <w:r w:rsidRPr="00981C6F">
        <w:rPr>
          <w:rFonts w:ascii="Times New Roman CYR" w:hAnsi="Times New Roman CYR" w:cs="Times New Roman CYR"/>
          <w:color w:val="000000"/>
        </w:rPr>
        <w:t xml:space="preserve"> районного суда Астраханской обл. от 24.08.2016 по делу 2-904/2016, г. Москва (726 997,22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81C6F">
        <w:rPr>
          <w:rFonts w:ascii="Times New Roman CYR" w:hAnsi="Times New Roman CYR" w:cs="Times New Roman CYR"/>
          <w:color w:val="000000"/>
        </w:rPr>
        <w:t>726 997,22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81C6F">
        <w:rPr>
          <w:rFonts w:ascii="Times New Roman CYR" w:hAnsi="Times New Roman CYR" w:cs="Times New Roman CYR"/>
          <w:color w:val="000000"/>
        </w:rPr>
        <w:t>руб.</w:t>
      </w:r>
    </w:p>
    <w:p w14:paraId="279C594D" w14:textId="77777777" w:rsidR="001424BD" w:rsidRDefault="001424B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7C81FFA6" w14:textId="77777777" w:rsidR="001424BD" w:rsidRDefault="001424B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2966848F" w14:textId="6E6FCF5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E11B94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281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2E3FD6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76281">
        <w:rPr>
          <w:b/>
        </w:rPr>
        <w:t>22</w:t>
      </w:r>
      <w:r w:rsidRPr="00791681">
        <w:rPr>
          <w:b/>
        </w:rPr>
        <w:t xml:space="preserve"> сентября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E489CD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376281">
        <w:rPr>
          <w:color w:val="000000"/>
        </w:rPr>
        <w:t>22</w:t>
      </w:r>
      <w:r w:rsidRPr="00791681">
        <w:rPr>
          <w:color w:val="000000"/>
        </w:rPr>
        <w:t xml:space="preserve"> сентября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Pr="00791681">
        <w:rPr>
          <w:b/>
        </w:rPr>
        <w:t xml:space="preserve">10 </w:t>
      </w:r>
      <w:r w:rsidR="00376281">
        <w:rPr>
          <w:b/>
        </w:rPr>
        <w:t>ноября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80F79C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76281">
        <w:t>11</w:t>
      </w:r>
      <w:r w:rsidRPr="00791681">
        <w:t xml:space="preserve"> августа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76281">
        <w:t>28</w:t>
      </w:r>
      <w:r w:rsidRPr="00791681">
        <w:t xml:space="preserve"> сентября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A0CF96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376281">
        <w:rPr>
          <w:b/>
          <w:color w:val="000000"/>
        </w:rPr>
        <w:t>1,3,7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76281">
        <w:rPr>
          <w:b/>
          <w:color w:val="000000"/>
        </w:rPr>
        <w:t>2,</w:t>
      </w:r>
      <w:r w:rsidR="00457F01">
        <w:rPr>
          <w:b/>
          <w:color w:val="000000"/>
        </w:rPr>
        <w:t xml:space="preserve"> </w:t>
      </w:r>
      <w:r w:rsidR="00376281">
        <w:rPr>
          <w:b/>
          <w:color w:val="000000"/>
        </w:rPr>
        <w:t>4-6</w:t>
      </w:r>
      <w:r w:rsidRPr="00791681">
        <w:rPr>
          <w:color w:val="000000"/>
        </w:rPr>
        <w:t>, выставляются на Торги ППП.</w:t>
      </w:r>
    </w:p>
    <w:p w14:paraId="2856BB37" w14:textId="7098C3E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F25936">
        <w:rPr>
          <w:b/>
        </w:rPr>
        <w:t>6</w:t>
      </w:r>
      <w:r w:rsidRPr="00791681">
        <w:rPr>
          <w:b/>
        </w:rPr>
        <w:t xml:space="preserve"> </w:t>
      </w:r>
      <w:r w:rsidR="00F25936">
        <w:rPr>
          <w:b/>
        </w:rPr>
        <w:t>но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25936">
        <w:rPr>
          <w:b/>
          <w:bCs/>
          <w:color w:val="000000"/>
        </w:rPr>
        <w:t>14</w:t>
      </w:r>
      <w:r w:rsidRPr="00791681">
        <w:rPr>
          <w:b/>
        </w:rPr>
        <w:t xml:space="preserve"> </w:t>
      </w:r>
      <w:r w:rsidR="00F25936">
        <w:rPr>
          <w:b/>
        </w:rPr>
        <w:t xml:space="preserve">февраля </w:t>
      </w:r>
      <w:r w:rsidR="002643BE">
        <w:rPr>
          <w:b/>
        </w:rPr>
        <w:t>202</w:t>
      </w:r>
      <w:r w:rsidR="00F25936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B21817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F25936">
        <w:t>6</w:t>
      </w:r>
      <w:r w:rsidRPr="00791681">
        <w:t xml:space="preserve"> </w:t>
      </w:r>
      <w:r w:rsidR="00F25936">
        <w:t>но</w:t>
      </w:r>
      <w:r w:rsidRPr="00791681">
        <w:t>ября 20</w:t>
      </w:r>
      <w:r w:rsidR="00F25936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2A92966C" w14:textId="31B5DF38" w:rsidR="00F37373" w:rsidRPr="00F37373" w:rsidRDefault="00F3737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1: </w:t>
      </w:r>
    </w:p>
    <w:p w14:paraId="0AA3C924" w14:textId="77777777" w:rsidR="007845AE" w:rsidRPr="007845AE" w:rsidRDefault="007845AE" w:rsidP="0078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AE">
        <w:rPr>
          <w:rFonts w:ascii="Times New Roman" w:hAnsi="Times New Roman" w:cs="Times New Roman"/>
          <w:color w:val="000000"/>
          <w:sz w:val="24"/>
          <w:szCs w:val="24"/>
        </w:rPr>
        <w:t>с 16 ноября 2020 г. по 27 декабря 2020 г. - в размере начальной цены продажи лота;</w:t>
      </w:r>
    </w:p>
    <w:p w14:paraId="48680E58" w14:textId="01161958" w:rsidR="007845AE" w:rsidRPr="007845AE" w:rsidRDefault="007845AE" w:rsidP="0078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AE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83,52% от начальной цены продажи лота;</w:t>
      </w:r>
    </w:p>
    <w:p w14:paraId="5AFB1C82" w14:textId="720E0002" w:rsidR="007845AE" w:rsidRPr="007845AE" w:rsidRDefault="007845AE" w:rsidP="0078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AE">
        <w:rPr>
          <w:rFonts w:ascii="Times New Roman" w:hAnsi="Times New Roman" w:cs="Times New Roman"/>
          <w:color w:val="000000"/>
          <w:sz w:val="24"/>
          <w:szCs w:val="24"/>
        </w:rPr>
        <w:t>с 04 января 2021 г. по 17 января 2021 г. - в размере 67,04% от начальной цены продажи лота;</w:t>
      </w:r>
    </w:p>
    <w:p w14:paraId="6E819F8F" w14:textId="2D03770B" w:rsidR="007845AE" w:rsidRPr="007845AE" w:rsidRDefault="007845AE" w:rsidP="0078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AE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50,56% от начальной цены продажи лота;</w:t>
      </w:r>
    </w:p>
    <w:p w14:paraId="7DD32635" w14:textId="00A2930D" w:rsidR="007845AE" w:rsidRPr="007845AE" w:rsidRDefault="007845AE" w:rsidP="0078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AE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34,08% от начальной цены продажи лота;</w:t>
      </w:r>
    </w:p>
    <w:p w14:paraId="286DC9CC" w14:textId="7F941974" w:rsidR="007845AE" w:rsidRPr="007845AE" w:rsidRDefault="007845AE" w:rsidP="0078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AE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17,6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845A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174B058" w14:textId="6D6D7B6B" w:rsidR="00F37373" w:rsidRDefault="007845AE" w:rsidP="0078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5AE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1,1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845A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CFDD00" w14:textId="413C06C1" w:rsidR="00F37373" w:rsidRPr="00BD14C9" w:rsidRDefault="00BD14C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DDA60F4" w14:textId="77777777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16 ноября 2020 г. по 27 декабря 2020 г. - в размере начальной цены продажи лота;</w:t>
      </w:r>
    </w:p>
    <w:p w14:paraId="6DC6502C" w14:textId="6C004303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декабря 2020 г. по 03 января 2021 г. - в размере 95,50% от начальной цены продажи лота;</w:t>
      </w:r>
    </w:p>
    <w:p w14:paraId="6BFE9899" w14:textId="77777777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04 января 2021 г. по 17 января 2021 г. - в размере 91,00% от начальной цены продажи лота;</w:t>
      </w:r>
    </w:p>
    <w:p w14:paraId="21312616" w14:textId="64434469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86,50% от начальной цены продажи лота;</w:t>
      </w:r>
    </w:p>
    <w:p w14:paraId="758EE13F" w14:textId="77777777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82,00% от начальной цены продажи лота;</w:t>
      </w:r>
    </w:p>
    <w:p w14:paraId="05642421" w14:textId="50B43A59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77,50% от начальной цены продажи лота;</w:t>
      </w:r>
    </w:p>
    <w:p w14:paraId="6D51DBF5" w14:textId="0A184211" w:rsidR="00F37373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AB4065" w14:textId="0791AE4B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730AA0C3" w14:textId="77777777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16 ноября 2020 г. по 27 декабря 2020 г. - в размере начальной цены продажи лота;</w:t>
      </w:r>
    </w:p>
    <w:p w14:paraId="79C64A81" w14:textId="3E06580E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92,50% от начальной цены продажи лота;</w:t>
      </w:r>
    </w:p>
    <w:p w14:paraId="472525D5" w14:textId="77777777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04 января 2021 г. по 17 января 2021 г. - в размере 85,00% от начальной цены продажи лота;</w:t>
      </w:r>
    </w:p>
    <w:p w14:paraId="772936AA" w14:textId="330FC5AA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77,50% от начальной цены продажи лота;</w:t>
      </w:r>
    </w:p>
    <w:p w14:paraId="0323133E" w14:textId="77777777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70,00% от начальной цены продажи лота;</w:t>
      </w:r>
    </w:p>
    <w:p w14:paraId="73A5F22F" w14:textId="5EE9D69D" w:rsidR="00BD14C9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62,50% от начальной цены продажи лота;</w:t>
      </w:r>
    </w:p>
    <w:p w14:paraId="06B24C09" w14:textId="263B73FE" w:rsidR="00F37373" w:rsidRPr="00BD14C9" w:rsidRDefault="00BD14C9" w:rsidP="00BD1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4C9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16EE33" w14:textId="752FA430" w:rsidR="00F37373" w:rsidRPr="009F6362" w:rsidRDefault="009F6362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4,5:</w:t>
      </w:r>
    </w:p>
    <w:p w14:paraId="1EAF183D" w14:textId="2B9165BD" w:rsidR="009F6362" w:rsidRPr="009F6362" w:rsidRDefault="009F6362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color w:val="000000"/>
          <w:sz w:val="24"/>
          <w:szCs w:val="24"/>
        </w:rPr>
        <w:t>с 16 ноября 2020 г. по 27 декабря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3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18C57" w14:textId="0FA31756" w:rsidR="009F6362" w:rsidRPr="009F6362" w:rsidRDefault="009F6362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86,50%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3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1B793" w14:textId="78B6FA22" w:rsidR="009F6362" w:rsidRPr="009F6362" w:rsidRDefault="009F6362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color w:val="000000"/>
          <w:sz w:val="24"/>
          <w:szCs w:val="24"/>
        </w:rPr>
        <w:t>с 04 января 2021 г. по 17 января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3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DC77AB" w14:textId="1A077744" w:rsidR="009F6362" w:rsidRPr="009F6362" w:rsidRDefault="009F6362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59,50%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3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798F0" w14:textId="230B36B3" w:rsidR="009F6362" w:rsidRPr="009F6362" w:rsidRDefault="009F6362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3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E30368" w14:textId="15022D3B" w:rsidR="009F6362" w:rsidRPr="009F6362" w:rsidRDefault="009F6362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32,50%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3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EC94F4" w14:textId="173FCD64" w:rsidR="00CF1B70" w:rsidRDefault="009F6362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362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5B74189" w14:textId="3B48780F" w:rsidR="009F6362" w:rsidRPr="00CB585C" w:rsidRDefault="00CB585C" w:rsidP="009F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94C3D7A" w14:textId="77777777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16 ноября 2020 г. по 27 декабря 2020 г. - в размере начальной цены продажи лота;</w:t>
      </w:r>
    </w:p>
    <w:p w14:paraId="3CDF3EDF" w14:textId="463B8920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90,30% от начальной цены продажи лота;</w:t>
      </w:r>
    </w:p>
    <w:p w14:paraId="5B7BCAC6" w14:textId="67E38D9A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04 января 2021 г. по 17 января 2021 г. - в размере 80,60% от начальной цены продажи лота;</w:t>
      </w:r>
    </w:p>
    <w:p w14:paraId="371EFEFF" w14:textId="13816F29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70,90% от начальной цены продажи лота;</w:t>
      </w:r>
    </w:p>
    <w:p w14:paraId="3B295A26" w14:textId="6C185E62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61,20% от начальной цены продажи лота;</w:t>
      </w:r>
    </w:p>
    <w:p w14:paraId="3C7431A8" w14:textId="0A91A17E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51,50% от начальной цены продажи лота;</w:t>
      </w:r>
    </w:p>
    <w:p w14:paraId="49EF0719" w14:textId="13FBFD45" w:rsidR="00CF1B70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41,80%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331340" w14:textId="1F167234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2C54543D" w14:textId="77777777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16 ноября 2020 г. по 27 декабря 2020 г. - в размере начальной цены продажи лота;</w:t>
      </w:r>
    </w:p>
    <w:p w14:paraId="3A307A5B" w14:textId="2C7F1657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84,30% от начальной цены продажи лота;</w:t>
      </w:r>
    </w:p>
    <w:p w14:paraId="70D2D8DC" w14:textId="76189CC9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04 января 2021 г. по 17 января 2021 г. - в размере 68,60% от начальной цены продажи лота;</w:t>
      </w:r>
    </w:p>
    <w:p w14:paraId="63D66E06" w14:textId="2600DC40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52,90% от начальной цены продажи лота;</w:t>
      </w:r>
    </w:p>
    <w:p w14:paraId="3447D0FE" w14:textId="61614C31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37,20% от начальной цены продажи лота;</w:t>
      </w:r>
    </w:p>
    <w:p w14:paraId="422980EE" w14:textId="744C842E" w:rsidR="00CB585C" w:rsidRP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февраля 2021 г. по 07 февраля 2021 г. - в размере 21,50% от начальной цены продажи лота;</w:t>
      </w:r>
    </w:p>
    <w:p w14:paraId="4FE83761" w14:textId="7E02C390" w:rsidR="00CB585C" w:rsidRDefault="00CB585C" w:rsidP="00CB5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5C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5,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B585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781B49E6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FBFC4E" w14:textId="7AE1938E" w:rsidR="00F33CC7" w:rsidRDefault="00102FAF" w:rsidP="00E31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F33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CC7"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3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F3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3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F33CC7" w:rsidRPr="00E645EC">
        <w:rPr>
          <w:rFonts w:ascii="Times New Roman" w:hAnsi="Times New Roman" w:cs="Times New Roman"/>
          <w:sz w:val="24"/>
          <w:szCs w:val="24"/>
        </w:rPr>
        <w:t xml:space="preserve"> д</w:t>
      </w:r>
      <w:r w:rsidR="00F33CC7"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3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3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</w:t>
      </w:r>
      <w:r w:rsidR="00F3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F33CC7"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="00F33CC7"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F33CC7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="00F33CC7"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F33CC7">
        <w:rPr>
          <w:rFonts w:ascii="Times New Roman" w:hAnsi="Times New Roman" w:cs="Times New Roman"/>
          <w:color w:val="000000"/>
          <w:sz w:val="24"/>
          <w:szCs w:val="24"/>
        </w:rPr>
        <w:t>г. Москва,</w:t>
      </w:r>
      <w:r w:rsidR="00F33CC7">
        <w:rPr>
          <w:rFonts w:ascii="Times New Roman" w:hAnsi="Times New Roman" w:cs="Times New Roman"/>
          <w:color w:val="000000"/>
          <w:sz w:val="24"/>
          <w:szCs w:val="24"/>
        </w:rPr>
        <w:t xml:space="preserve"> Павелецкая наб., д.8, е-</w:t>
      </w:r>
      <w:r w:rsidR="00F33CC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33CC7" w:rsidRPr="00F33CC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33CC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33C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F33CC7">
        <w:rPr>
          <w:rFonts w:ascii="Times New Roman" w:hAnsi="Times New Roman" w:cs="Times New Roman"/>
          <w:color w:val="000000"/>
          <w:sz w:val="24"/>
          <w:szCs w:val="24"/>
          <w:lang w:val="en-US"/>
        </w:rPr>
        <w:t>zorinaan</w:t>
      </w:r>
      <w:proofErr w:type="spellEnd"/>
      <w:r w:rsidR="00F33CC7" w:rsidRPr="00F33CC7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F33CC7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proofErr w:type="spellEnd"/>
      <w:r w:rsidR="00F33CC7" w:rsidRPr="00F33CC7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="00F33CC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33CC7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E20ED5">
        <w:rPr>
          <w:rFonts w:ascii="Times New Roman" w:hAnsi="Times New Roman" w:cs="Times New Roman"/>
          <w:color w:val="000000"/>
          <w:sz w:val="24"/>
          <w:szCs w:val="24"/>
        </w:rPr>
        <w:t>: +7(495)725-31-47, доб. 61-23</w:t>
      </w:r>
      <w:r w:rsidR="00F33CC7">
        <w:rPr>
          <w:rFonts w:ascii="Times New Roman" w:hAnsi="Times New Roman" w:cs="Times New Roman"/>
          <w:color w:val="000000"/>
          <w:sz w:val="24"/>
          <w:szCs w:val="24"/>
        </w:rPr>
        <w:t>, а также у ОТ</w:t>
      </w:r>
      <w:r w:rsidR="00E20E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312D3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E312D3" w:rsidRPr="00E312D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E31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E312D3" w:rsidRPr="000C479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312D3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2-7: </w:t>
      </w:r>
      <w:r w:rsidR="00E312D3" w:rsidRPr="00E312D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E312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12D3" w:rsidRPr="00E312D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312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5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D20236" w14:textId="1B5A0EF1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B75A0"/>
    <w:rsid w:val="000F097C"/>
    <w:rsid w:val="00102FAF"/>
    <w:rsid w:val="001424BD"/>
    <w:rsid w:val="0015099D"/>
    <w:rsid w:val="001F039D"/>
    <w:rsid w:val="002002A1"/>
    <w:rsid w:val="00243BE2"/>
    <w:rsid w:val="00250FD3"/>
    <w:rsid w:val="0026109D"/>
    <w:rsid w:val="002643BE"/>
    <w:rsid w:val="00376281"/>
    <w:rsid w:val="00457F01"/>
    <w:rsid w:val="00467D6B"/>
    <w:rsid w:val="004A3B01"/>
    <w:rsid w:val="004F7DE4"/>
    <w:rsid w:val="005E4CB0"/>
    <w:rsid w:val="005F1F68"/>
    <w:rsid w:val="00685532"/>
    <w:rsid w:val="006A20DF"/>
    <w:rsid w:val="006B554F"/>
    <w:rsid w:val="007229EA"/>
    <w:rsid w:val="007845AE"/>
    <w:rsid w:val="00791681"/>
    <w:rsid w:val="00865FD7"/>
    <w:rsid w:val="009247FF"/>
    <w:rsid w:val="00981C6F"/>
    <w:rsid w:val="009F6362"/>
    <w:rsid w:val="00B07D8B"/>
    <w:rsid w:val="00B46A69"/>
    <w:rsid w:val="00B92635"/>
    <w:rsid w:val="00BA0666"/>
    <w:rsid w:val="00BC3590"/>
    <w:rsid w:val="00BD14C9"/>
    <w:rsid w:val="00C11EFF"/>
    <w:rsid w:val="00CB585C"/>
    <w:rsid w:val="00CB7E08"/>
    <w:rsid w:val="00CF1B70"/>
    <w:rsid w:val="00D62667"/>
    <w:rsid w:val="00D7592D"/>
    <w:rsid w:val="00D92ECF"/>
    <w:rsid w:val="00E20ED5"/>
    <w:rsid w:val="00E312D3"/>
    <w:rsid w:val="00E614D3"/>
    <w:rsid w:val="00F063CA"/>
    <w:rsid w:val="00F25936"/>
    <w:rsid w:val="00F33CC7"/>
    <w:rsid w:val="00F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31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2763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2019-07-23T07:40:00Z</dcterms:created>
  <dcterms:modified xsi:type="dcterms:W3CDTF">2020-07-31T11:49:00Z</dcterms:modified>
</cp:coreProperties>
</file>