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3D7F1" w14:textId="77777777"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14:paraId="7AC004C0" w14:textId="77777777"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14:paraId="33832F8A" w14:textId="77777777"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14:paraId="4AC3894A" w14:textId="77777777" w:rsidR="00953771" w:rsidRDefault="00953771" w:rsidP="00756C83">
      <w:pPr>
        <w:jc w:val="center"/>
        <w:rPr>
          <w:b/>
          <w:bCs/>
          <w:sz w:val="26"/>
          <w:szCs w:val="26"/>
        </w:rPr>
      </w:pPr>
    </w:p>
    <w:p w14:paraId="4A76B2A6" w14:textId="02A24E53"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901AB2">
        <w:rPr>
          <w:b/>
          <w:bCs/>
        </w:rPr>
        <w:t>2</w:t>
      </w:r>
      <w:r w:rsidR="00540BBE" w:rsidRPr="00540BBE">
        <w:rPr>
          <w:b/>
          <w:bCs/>
        </w:rPr>
        <w:t>1</w:t>
      </w:r>
      <w:r w:rsidR="00953771">
        <w:rPr>
          <w:b/>
          <w:bCs/>
        </w:rPr>
        <w:t xml:space="preserve"> </w:t>
      </w:r>
      <w:r w:rsidR="00540BBE">
        <w:rPr>
          <w:b/>
          <w:bCs/>
        </w:rPr>
        <w:t>декабря</w:t>
      </w:r>
      <w:r w:rsidR="00336630">
        <w:rPr>
          <w:b/>
          <w:bCs/>
        </w:rPr>
        <w:t xml:space="preserve"> </w:t>
      </w:r>
      <w:r>
        <w:rPr>
          <w:b/>
          <w:bCs/>
        </w:rPr>
        <w:t>20</w:t>
      </w:r>
      <w:r w:rsidR="00794910">
        <w:rPr>
          <w:b/>
          <w:bCs/>
        </w:rPr>
        <w:t>20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14:paraId="46B0712E" w14:textId="77777777"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B4DA9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F72454">
        <w:rPr>
          <w:b/>
          <w:bCs/>
        </w:rPr>
        <w:t>4</w:t>
      </w:r>
      <w:r w:rsidR="001B00F0">
        <w:rPr>
          <w:b/>
          <w:bCs/>
        </w:rPr>
        <w:t>:</w:t>
      </w:r>
      <w:r w:rsidR="00F72454">
        <w:rPr>
          <w:b/>
          <w:bCs/>
        </w:rPr>
        <w:t>0</w:t>
      </w:r>
      <w:r w:rsidR="00B82BAA">
        <w:rPr>
          <w:b/>
          <w:bCs/>
        </w:rPr>
        <w:t>0</w:t>
      </w:r>
      <w:r>
        <w:t>.</w:t>
      </w:r>
    </w:p>
    <w:p w14:paraId="79F2DA9B" w14:textId="77777777"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14:paraId="74B977E6" w14:textId="2E11BE3E"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540BBE">
        <w:rPr>
          <w:b/>
          <w:bCs/>
        </w:rPr>
        <w:t>1</w:t>
      </w:r>
      <w:r w:rsidR="00901AB2">
        <w:rPr>
          <w:b/>
          <w:bCs/>
        </w:rPr>
        <w:t>7</w:t>
      </w:r>
      <w:r w:rsidR="001B00F0">
        <w:rPr>
          <w:b/>
          <w:bCs/>
        </w:rPr>
        <w:t xml:space="preserve"> </w:t>
      </w:r>
      <w:r w:rsidR="00540BBE">
        <w:rPr>
          <w:b/>
          <w:bCs/>
        </w:rPr>
        <w:t>ноября</w:t>
      </w:r>
      <w:r w:rsidR="00B20FBB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540BBE">
        <w:rPr>
          <w:b/>
          <w:bCs/>
        </w:rPr>
        <w:t>17</w:t>
      </w:r>
      <w:r w:rsidR="00BB4DA9">
        <w:rPr>
          <w:b/>
          <w:bCs/>
        </w:rPr>
        <w:t xml:space="preserve"> </w:t>
      </w:r>
      <w:r w:rsidR="00540BBE">
        <w:rPr>
          <w:b/>
          <w:bCs/>
        </w:rPr>
        <w:t>декабр</w:t>
      </w:r>
      <w:r w:rsidR="00794910">
        <w:rPr>
          <w:b/>
          <w:bCs/>
        </w:rPr>
        <w:t>я</w:t>
      </w:r>
      <w:r>
        <w:rPr>
          <w:b/>
          <w:bCs/>
        </w:rPr>
        <w:t xml:space="preserve"> 20</w:t>
      </w:r>
      <w:r w:rsidR="00794910">
        <w:rPr>
          <w:b/>
          <w:bCs/>
        </w:rPr>
        <w:t>20</w:t>
      </w:r>
      <w:r>
        <w:rPr>
          <w:b/>
          <w:bCs/>
        </w:rPr>
        <w:t xml:space="preserve"> года до 15:00.</w:t>
      </w:r>
    </w:p>
    <w:p w14:paraId="0A399BAF" w14:textId="07F96E1F"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540BBE">
        <w:rPr>
          <w:b/>
          <w:bCs/>
        </w:rPr>
        <w:t>18</w:t>
      </w:r>
      <w:r w:rsidR="00BB4DA9">
        <w:rPr>
          <w:b/>
          <w:bCs/>
        </w:rPr>
        <w:t xml:space="preserve"> </w:t>
      </w:r>
      <w:r w:rsidR="00540BBE">
        <w:rPr>
          <w:b/>
          <w:bCs/>
        </w:rPr>
        <w:t>декабр</w:t>
      </w:r>
      <w:r w:rsidR="00794910">
        <w:rPr>
          <w:b/>
          <w:bCs/>
        </w:rPr>
        <w:t>я</w:t>
      </w:r>
      <w:r w:rsidR="00E0278C">
        <w:rPr>
          <w:b/>
          <w:bCs/>
        </w:rPr>
        <w:t xml:space="preserve"> 20</w:t>
      </w:r>
      <w:r w:rsidR="00794910">
        <w:rPr>
          <w:b/>
          <w:bCs/>
        </w:rPr>
        <w:t xml:space="preserve">20 </w:t>
      </w:r>
      <w:r>
        <w:rPr>
          <w:b/>
          <w:bCs/>
        </w:rPr>
        <w:t>года.</w:t>
      </w:r>
    </w:p>
    <w:p w14:paraId="5F16360E" w14:textId="146D9E89"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BB4DA9">
        <w:rPr>
          <w:b/>
          <w:bCs/>
        </w:rPr>
        <w:t>09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901AB2">
        <w:rPr>
          <w:b/>
          <w:bCs/>
        </w:rPr>
        <w:t>2</w:t>
      </w:r>
      <w:r w:rsidR="00540BBE">
        <w:rPr>
          <w:b/>
          <w:bCs/>
        </w:rPr>
        <w:t>1</w:t>
      </w:r>
      <w:r w:rsidR="00BB4DA9">
        <w:rPr>
          <w:b/>
          <w:bCs/>
        </w:rPr>
        <w:t xml:space="preserve"> </w:t>
      </w:r>
      <w:r w:rsidR="00540BBE">
        <w:rPr>
          <w:b/>
          <w:bCs/>
        </w:rPr>
        <w:t>декабр</w:t>
      </w:r>
      <w:r w:rsidR="00794910">
        <w:rPr>
          <w:b/>
          <w:bCs/>
        </w:rPr>
        <w:t>я</w:t>
      </w:r>
      <w:r>
        <w:rPr>
          <w:b/>
          <w:bCs/>
        </w:rPr>
        <w:t xml:space="preserve"> 20</w:t>
      </w:r>
      <w:r w:rsidR="00794910">
        <w:rPr>
          <w:b/>
          <w:bCs/>
        </w:rPr>
        <w:t>20</w:t>
      </w:r>
      <w:r>
        <w:rPr>
          <w:b/>
          <w:bCs/>
        </w:rPr>
        <w:t xml:space="preserve"> года.</w:t>
      </w:r>
    </w:p>
    <w:p w14:paraId="72249ABD" w14:textId="0CF0AC3E"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901AB2">
        <w:rPr>
          <w:b/>
          <w:bCs/>
        </w:rPr>
        <w:t>2</w:t>
      </w:r>
      <w:r w:rsidR="00540BBE">
        <w:rPr>
          <w:b/>
          <w:bCs/>
        </w:rPr>
        <w:t>1</w:t>
      </w:r>
      <w:r w:rsidR="00E0278C">
        <w:rPr>
          <w:b/>
          <w:bCs/>
        </w:rPr>
        <w:t xml:space="preserve"> </w:t>
      </w:r>
      <w:r w:rsidR="00540BBE">
        <w:rPr>
          <w:b/>
          <w:bCs/>
        </w:rPr>
        <w:t>декабр</w:t>
      </w:r>
      <w:r w:rsidR="00794910">
        <w:rPr>
          <w:b/>
          <w:bCs/>
        </w:rPr>
        <w:t>я</w:t>
      </w:r>
      <w:r>
        <w:rPr>
          <w:b/>
          <w:bCs/>
        </w:rPr>
        <w:t xml:space="preserve"> 20</w:t>
      </w:r>
      <w:r w:rsidR="00794910">
        <w:rPr>
          <w:b/>
          <w:bCs/>
        </w:rPr>
        <w:t>20</w:t>
      </w:r>
      <w:r>
        <w:rPr>
          <w:b/>
          <w:bCs/>
        </w:rPr>
        <w:t xml:space="preserve"> года.</w:t>
      </w:r>
    </w:p>
    <w:p w14:paraId="015134D5" w14:textId="77777777"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14:paraId="23647FB6" w14:textId="77777777"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14:paraId="618422A9" w14:textId="77777777"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14:paraId="2532A5EB" w14:textId="77777777"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9130CE">
        <w:rPr>
          <w:b/>
          <w:bCs/>
          <w:shd w:val="clear" w:color="auto" w:fill="FFFFFF"/>
        </w:rPr>
        <w:t>ниж</w:t>
      </w:r>
      <w:r w:rsidR="00DD2BC0">
        <w:rPr>
          <w:b/>
          <w:bCs/>
          <w:shd w:val="clear" w:color="auto" w:fill="FFFFFF"/>
        </w:rPr>
        <w:t>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9130CE">
        <w:rPr>
          <w:b/>
          <w:bCs/>
          <w:shd w:val="clear" w:color="auto" w:fill="FFFFFF"/>
        </w:rPr>
        <w:t>голланд</w:t>
      </w:r>
      <w:r w:rsidR="00DD2BC0">
        <w:rPr>
          <w:b/>
          <w:bCs/>
          <w:shd w:val="clear" w:color="auto" w:fill="FFFFFF"/>
        </w:rPr>
        <w:t>ский аукцион</w:t>
      </w:r>
      <w:r>
        <w:rPr>
          <w:b/>
          <w:bCs/>
          <w:shd w:val="clear" w:color="auto" w:fill="FFFFFF"/>
        </w:rPr>
        <w:t>»).</w:t>
      </w:r>
    </w:p>
    <w:p w14:paraId="2313F58D" w14:textId="77777777" w:rsidR="00756C83" w:rsidRDefault="00756C83" w:rsidP="00756C83">
      <w:pPr>
        <w:jc w:val="both"/>
        <w:rPr>
          <w:shd w:val="clear" w:color="auto" w:fill="FFFFFF"/>
        </w:rPr>
      </w:pPr>
    </w:p>
    <w:p w14:paraId="4FBFD925" w14:textId="77777777"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F72454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F72454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</w:t>
      </w:r>
      <w:r w:rsidR="00F72454">
        <w:rPr>
          <w:b/>
          <w:bCs/>
          <w:shd w:val="clear" w:color="auto" w:fill="FFFFFF"/>
        </w:rPr>
        <w:t xml:space="preserve"> Единым Лотом</w:t>
      </w:r>
      <w:r>
        <w:rPr>
          <w:b/>
          <w:bCs/>
          <w:shd w:val="clear" w:color="auto" w:fill="FFFFFF"/>
        </w:rPr>
        <w:t>:</w:t>
      </w:r>
    </w:p>
    <w:p w14:paraId="0DFA3FC1" w14:textId="77777777" w:rsidR="00F72454" w:rsidRDefault="00F72454" w:rsidP="00F72454">
      <w:pPr>
        <w:ind w:firstLine="70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Лот №1:</w:t>
      </w:r>
    </w:p>
    <w:p w14:paraId="546C8463" w14:textId="40A87B67" w:rsidR="00F72454" w:rsidRDefault="00F72454" w:rsidP="00F72454">
      <w:pPr>
        <w:ind w:firstLine="70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Объект 1: </w:t>
      </w:r>
      <w:r w:rsidRPr="00D02295">
        <w:t>Двухэтажное здание сбербанка, назначение: нежилое здание, общая площадь 761,2 кв. м., количество этажей: 3, в том числе подземных 1, расположенное по адресу: Пермский край, с. Карагай, ул. Российская, д. 6, кадастровый номер: 59:21:0560005:1218.</w:t>
      </w:r>
    </w:p>
    <w:p w14:paraId="621FA96C" w14:textId="77777777" w:rsidR="00F72454" w:rsidRDefault="00F72454" w:rsidP="00F72454">
      <w:pPr>
        <w:ind w:firstLine="70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Объект 2: </w:t>
      </w:r>
      <w:r w:rsidRPr="00D02295">
        <w:t>93/100 доли в праве долевой собственности на земельный участок, общей площадью 2 371,0 кв. м., категория земель: земли населенных пунктов, разрешенное использование: для эксплуатации здания сбербанка, расположенный по адресу: Пермский край, с. Карагай, ул. Российская, 6, кадастровый номер: 59:21:0560005:0296.</w:t>
      </w:r>
    </w:p>
    <w:p w14:paraId="73B37DCE" w14:textId="77777777" w:rsidR="004F75FC" w:rsidRPr="004C5171" w:rsidRDefault="004F75FC" w:rsidP="004C5171">
      <w:pPr>
        <w:widowControl/>
        <w:suppressAutoHyphens w:val="0"/>
        <w:spacing w:line="259" w:lineRule="auto"/>
        <w:jc w:val="both"/>
        <w:rPr>
          <w:rFonts w:eastAsiaTheme="minorHAnsi" w:cs="Times New Roman"/>
          <w:b/>
          <w:kern w:val="0"/>
          <w:lang w:eastAsia="en-US" w:bidi="ar-SA"/>
        </w:rPr>
      </w:pPr>
    </w:p>
    <w:p w14:paraId="47EE456A" w14:textId="77777777" w:rsidR="004C5171" w:rsidRDefault="004C5171" w:rsidP="00DE7080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 w:rsidR="00F72454">
        <w:rPr>
          <w:rFonts w:eastAsiaTheme="minorHAnsi" w:cs="Times New Roman"/>
          <w:b/>
          <w:bCs/>
          <w:kern w:val="0"/>
          <w:lang w:eastAsia="en-US" w:bidi="ar-SA"/>
        </w:rPr>
        <w:t>Ло</w:t>
      </w:r>
      <w:r w:rsidR="004F75FC">
        <w:rPr>
          <w:rFonts w:eastAsiaTheme="minorHAnsi" w:cs="Times New Roman"/>
          <w:b/>
          <w:bCs/>
          <w:kern w:val="0"/>
          <w:lang w:eastAsia="en-US" w:bidi="ar-SA"/>
        </w:rPr>
        <w:t>та</w:t>
      </w:r>
      <w:r w:rsidR="00F72454">
        <w:rPr>
          <w:rFonts w:eastAsiaTheme="minorHAnsi" w:cs="Times New Roman"/>
          <w:b/>
          <w:bCs/>
          <w:kern w:val="0"/>
          <w:lang w:eastAsia="en-US" w:bidi="ar-SA"/>
        </w:rPr>
        <w:t xml:space="preserve"> №1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="00DE7080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F72454" w:rsidRPr="00D02295">
        <w:rPr>
          <w:b/>
        </w:rPr>
        <w:t>5 004 216 (Пять миллионов четыре тысячи двести шестнадцать) рублей 95 копеек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, с учетом НДС 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="00F72454">
        <w:rPr>
          <w:rFonts w:eastAsiaTheme="minorHAnsi" w:cs="Times New Roman"/>
          <w:b/>
          <w:bCs/>
          <w:kern w:val="0"/>
          <w:lang w:eastAsia="en-US" w:bidi="ar-SA"/>
        </w:rPr>
        <w:t>%, в т.ч.:</w:t>
      </w:r>
    </w:p>
    <w:p w14:paraId="1AE9DDD5" w14:textId="77777777" w:rsidR="00F72454" w:rsidRPr="00F72454" w:rsidRDefault="00F72454" w:rsidP="00DE7080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F72454">
        <w:rPr>
          <w:rFonts w:eastAsiaTheme="minorHAnsi" w:cs="Times New Roman"/>
          <w:bCs/>
          <w:kern w:val="0"/>
          <w:lang w:eastAsia="en-US" w:bidi="ar-SA"/>
        </w:rPr>
        <w:t>Начальная цена Объекта 1 –</w:t>
      </w:r>
      <w:r w:rsidRPr="00F72454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DE7080" w:rsidRPr="00D02295">
        <w:t>3</w:t>
      </w:r>
      <w:r w:rsidR="00DE7080" w:rsidRPr="00D02295">
        <w:rPr>
          <w:lang w:val="en-US"/>
        </w:rPr>
        <w:t> </w:t>
      </w:r>
      <w:r w:rsidR="00DE7080" w:rsidRPr="00D02295">
        <w:t>901 016 (Три миллиона девятьсот одна тысяча шестнадцать) рублей 95 копеек</w:t>
      </w:r>
      <w:r w:rsidRPr="00F72454">
        <w:rPr>
          <w:rFonts w:eastAsiaTheme="minorHAnsi" w:cs="Times New Roman"/>
          <w:bCs/>
          <w:kern w:val="0"/>
          <w:lang w:eastAsia="en-US" w:bidi="ar-SA"/>
        </w:rPr>
        <w:t>, с учетом НДС 20%.</w:t>
      </w:r>
    </w:p>
    <w:p w14:paraId="18F0048E" w14:textId="77777777" w:rsidR="00DE7080" w:rsidRPr="00DE7080" w:rsidRDefault="00F72454" w:rsidP="00DE7080">
      <w:pPr>
        <w:ind w:firstLine="567"/>
        <w:jc w:val="both"/>
      </w:pPr>
      <w:r w:rsidRPr="00F72454">
        <w:rPr>
          <w:rFonts w:eastAsiaTheme="minorHAnsi" w:cs="Times New Roman"/>
          <w:bCs/>
          <w:kern w:val="0"/>
          <w:lang w:eastAsia="en-US" w:bidi="ar-SA"/>
        </w:rPr>
        <w:t>Начальная цена Объекта 2 –</w:t>
      </w:r>
      <w:r w:rsidR="00DE7080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DE7080" w:rsidRPr="00D02295">
        <w:t>1 103 200 (Один миллион сто три тысячи двести) рублей 00 копеек, НДС не облагается согласно подпункта 6 пункта 2 статьи 146 НК РФ.</w:t>
      </w:r>
    </w:p>
    <w:p w14:paraId="4AEB7CB3" w14:textId="77777777" w:rsidR="009130CE" w:rsidRDefault="009130CE" w:rsidP="00DE7080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b/>
        </w:rPr>
        <w:t>Миним</w:t>
      </w:r>
      <w:r w:rsidRPr="000078B2">
        <w:rPr>
          <w:b/>
        </w:rPr>
        <w:t>альная цена</w:t>
      </w:r>
      <w:r>
        <w:rPr>
          <w:b/>
        </w:rPr>
        <w:t xml:space="preserve"> </w:t>
      </w:r>
      <w:r w:rsidR="00FC4B05">
        <w:rPr>
          <w:b/>
        </w:rPr>
        <w:t>Ло</w:t>
      </w:r>
      <w:r>
        <w:rPr>
          <w:b/>
        </w:rPr>
        <w:t xml:space="preserve">та </w:t>
      </w:r>
      <w:r w:rsidR="00FC4B05">
        <w:rPr>
          <w:b/>
        </w:rPr>
        <w:t>№</w:t>
      </w:r>
      <w:r w:rsidR="00705002" w:rsidRPr="00FC3178">
        <w:rPr>
          <w:b/>
        </w:rPr>
        <w:t>1</w:t>
      </w:r>
      <w:r w:rsidR="00FC4B05">
        <w:rPr>
          <w:b/>
        </w:rPr>
        <w:t xml:space="preserve"> </w:t>
      </w:r>
      <w:r>
        <w:rPr>
          <w:b/>
        </w:rPr>
        <w:t>–</w:t>
      </w:r>
      <w:r w:rsidR="00DE7080">
        <w:rPr>
          <w:b/>
        </w:rPr>
        <w:t xml:space="preserve"> </w:t>
      </w:r>
      <w:r w:rsidR="00DE7080" w:rsidRPr="00D02295">
        <w:rPr>
          <w:b/>
        </w:rPr>
        <w:t>3 753 162 (Три миллиона семьсот пятьдесят три тысячи сто шестьдесят два) рубля 71 копейка</w:t>
      </w:r>
      <w:r w:rsidR="00DE7080">
        <w:rPr>
          <w:b/>
        </w:rPr>
        <w:t xml:space="preserve">,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с учетом НДС </w:t>
      </w:r>
      <w:r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="00DE7080">
        <w:rPr>
          <w:rFonts w:eastAsiaTheme="minorHAnsi" w:cs="Times New Roman"/>
          <w:b/>
          <w:bCs/>
          <w:kern w:val="0"/>
          <w:lang w:eastAsia="en-US" w:bidi="ar-SA"/>
        </w:rPr>
        <w:t>%, в т.ч.:</w:t>
      </w:r>
    </w:p>
    <w:p w14:paraId="471BB2F2" w14:textId="77777777" w:rsidR="00DE7080" w:rsidRPr="00F72454" w:rsidRDefault="00DE7080" w:rsidP="00DE7080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Миним</w:t>
      </w:r>
      <w:r w:rsidRPr="00F72454">
        <w:rPr>
          <w:rFonts w:eastAsiaTheme="minorHAnsi" w:cs="Times New Roman"/>
          <w:bCs/>
          <w:kern w:val="0"/>
          <w:lang w:eastAsia="en-US" w:bidi="ar-SA"/>
        </w:rPr>
        <w:t>альная цена Объекта 1 –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D02295">
        <w:t>2 925 762 (Два миллиона девятьсот двадцать пять тысяч семьсот шестьдесят два) рубля 71 копейка</w:t>
      </w:r>
      <w:r>
        <w:t xml:space="preserve">, </w:t>
      </w:r>
      <w:r w:rsidRPr="00F72454">
        <w:rPr>
          <w:rFonts w:eastAsiaTheme="minorHAnsi" w:cs="Times New Roman"/>
          <w:bCs/>
          <w:kern w:val="0"/>
          <w:lang w:eastAsia="en-US" w:bidi="ar-SA"/>
        </w:rPr>
        <w:t>с учетом НДС 20%.</w:t>
      </w:r>
    </w:p>
    <w:p w14:paraId="0CACD88A" w14:textId="77777777" w:rsidR="00DE7080" w:rsidRPr="00DE7080" w:rsidRDefault="00DE7080" w:rsidP="00DE7080">
      <w:pPr>
        <w:ind w:firstLine="567"/>
        <w:jc w:val="both"/>
      </w:pPr>
      <w:r>
        <w:rPr>
          <w:rFonts w:eastAsiaTheme="minorHAnsi" w:cs="Times New Roman"/>
          <w:bCs/>
          <w:kern w:val="0"/>
          <w:lang w:eastAsia="en-US" w:bidi="ar-SA"/>
        </w:rPr>
        <w:t>Миним</w:t>
      </w:r>
      <w:r w:rsidRPr="00F72454">
        <w:rPr>
          <w:rFonts w:eastAsiaTheme="minorHAnsi" w:cs="Times New Roman"/>
          <w:bCs/>
          <w:kern w:val="0"/>
          <w:lang w:eastAsia="en-US" w:bidi="ar-SA"/>
        </w:rPr>
        <w:t>альная цена Объекта 2 –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D02295">
        <w:t>827 400 (Восемьсот двадцать семь тысяч четыреста) рублей 00 копеек,</w:t>
      </w:r>
      <w:r>
        <w:t xml:space="preserve"> </w:t>
      </w:r>
      <w:r w:rsidRPr="00D02295">
        <w:t>НДС не облагается согласно подпункта 6 пункта 2 статьи 146 НК РФ.</w:t>
      </w:r>
    </w:p>
    <w:p w14:paraId="5DFBEBD1" w14:textId="77777777" w:rsidR="00DE7080" w:rsidRPr="00DE7080" w:rsidRDefault="004F75FC" w:rsidP="00DE7080">
      <w:pPr>
        <w:ind w:firstLine="539"/>
        <w:jc w:val="both"/>
      </w:pPr>
      <w:r>
        <w:rPr>
          <w:rFonts w:eastAsiaTheme="minorHAnsi" w:cs="Times New Roman"/>
          <w:b/>
          <w:bCs/>
          <w:kern w:val="0"/>
          <w:lang w:eastAsia="en-US" w:bidi="ar-SA"/>
        </w:rPr>
        <w:t>Сумма задатка –</w:t>
      </w:r>
      <w:r w:rsidR="00DE7080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DE7080" w:rsidRPr="00D02295">
        <w:t>500 421 (Пятьсот тысяч четыреста двадцать один) рубль 70 копеек.</w:t>
      </w:r>
    </w:p>
    <w:p w14:paraId="249287EB" w14:textId="77777777" w:rsidR="00DE7080" w:rsidRPr="00DE7080" w:rsidRDefault="004C5171" w:rsidP="00DE7080">
      <w:pPr>
        <w:ind w:right="-57" w:firstLine="539"/>
        <w:contextualSpacing/>
        <w:jc w:val="both"/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на понижение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DE7080" w:rsidRPr="00D02295">
        <w:t>78 190 (Семьдесят восемь тысяч сто девяносто) рублей 89 копеек.</w:t>
      </w:r>
    </w:p>
    <w:p w14:paraId="247517CB" w14:textId="77777777" w:rsidR="00DE7080" w:rsidRPr="00D02295" w:rsidRDefault="009130CE" w:rsidP="00DE7080">
      <w:pPr>
        <w:ind w:right="-57" w:firstLine="539"/>
        <w:contextualSpacing/>
        <w:jc w:val="both"/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на повышение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DE7080" w:rsidRPr="00D02295">
        <w:t>25 021 (Двадцать пять тысяч двадцать один) рубль 08 копеек.</w:t>
      </w:r>
    </w:p>
    <w:p w14:paraId="3B1E7CEB" w14:textId="77777777" w:rsidR="004C5171" w:rsidRDefault="004C5171" w:rsidP="00FC4B05">
      <w:pPr>
        <w:widowControl/>
        <w:suppressAutoHyphens w:val="0"/>
        <w:spacing w:line="259" w:lineRule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1BAB29BA" w14:textId="77777777" w:rsidR="004C5171" w:rsidRDefault="004C5171" w:rsidP="004C517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lastRenderedPageBreak/>
        <w:t>Объект</w:t>
      </w:r>
      <w:r w:rsidR="00FC4B05">
        <w:rPr>
          <w:rFonts w:eastAsiaTheme="minorHAnsi" w:cs="Times New Roman"/>
          <w:kern w:val="0"/>
          <w:lang w:eastAsia="en-US" w:bidi="ar-SA"/>
        </w:rPr>
        <w:t>ы</w:t>
      </w:r>
      <w:r w:rsidRPr="004C5171">
        <w:rPr>
          <w:rFonts w:eastAsiaTheme="minorHAnsi" w:cs="Times New Roman"/>
          <w:kern w:val="0"/>
          <w:lang w:eastAsia="en-US" w:bidi="ar-SA"/>
        </w:rPr>
        <w:t xml:space="preserve"> никому не продан</w:t>
      </w:r>
      <w:r w:rsidR="00FC4B05">
        <w:rPr>
          <w:rFonts w:eastAsiaTheme="minorHAnsi" w:cs="Times New Roman"/>
          <w:kern w:val="0"/>
          <w:lang w:eastAsia="en-US" w:bidi="ar-SA"/>
        </w:rPr>
        <w:t>ы</w:t>
      </w:r>
      <w:r w:rsidRPr="004C5171">
        <w:rPr>
          <w:rFonts w:eastAsiaTheme="minorHAnsi" w:cs="Times New Roman"/>
          <w:kern w:val="0"/>
          <w:lang w:eastAsia="en-US" w:bidi="ar-SA"/>
        </w:rPr>
        <w:t>, не явля</w:t>
      </w:r>
      <w:r w:rsidR="00FC4B05">
        <w:rPr>
          <w:rFonts w:eastAsiaTheme="minorHAnsi" w:cs="Times New Roman"/>
          <w:kern w:val="0"/>
          <w:lang w:eastAsia="en-US" w:bidi="ar-SA"/>
        </w:rPr>
        <w:t>ю</w:t>
      </w:r>
      <w:r w:rsidRPr="004C5171">
        <w:rPr>
          <w:rFonts w:eastAsiaTheme="minorHAnsi" w:cs="Times New Roman"/>
          <w:kern w:val="0"/>
          <w:lang w:eastAsia="en-US" w:bidi="ar-SA"/>
        </w:rPr>
        <w:t>тся предметом судебного разбирательства, не наход</w:t>
      </w:r>
      <w:r w:rsidR="00FC4B05">
        <w:rPr>
          <w:rFonts w:eastAsiaTheme="minorHAnsi" w:cs="Times New Roman"/>
          <w:kern w:val="0"/>
          <w:lang w:eastAsia="en-US" w:bidi="ar-SA"/>
        </w:rPr>
        <w:t>я</w:t>
      </w:r>
      <w:r w:rsidRPr="004C5171">
        <w:rPr>
          <w:rFonts w:eastAsiaTheme="minorHAnsi" w:cs="Times New Roman"/>
          <w:kern w:val="0"/>
          <w:lang w:eastAsia="en-US" w:bidi="ar-SA"/>
        </w:rPr>
        <w:t>тся под арестом, не</w:t>
      </w:r>
      <w:r w:rsidR="00867C12">
        <w:rPr>
          <w:rFonts w:eastAsiaTheme="minorHAnsi" w:cs="Times New Roman"/>
          <w:kern w:val="0"/>
          <w:lang w:eastAsia="en-US" w:bidi="ar-SA"/>
        </w:rPr>
        <w:t xml:space="preserve"> обременен</w:t>
      </w:r>
      <w:r w:rsidR="00FC4B05">
        <w:rPr>
          <w:rFonts w:eastAsiaTheme="minorHAnsi" w:cs="Times New Roman"/>
          <w:kern w:val="0"/>
          <w:lang w:eastAsia="en-US" w:bidi="ar-SA"/>
        </w:rPr>
        <w:t>ы</w:t>
      </w:r>
      <w:r w:rsidR="00867C12">
        <w:rPr>
          <w:rFonts w:eastAsiaTheme="minorHAnsi" w:cs="Times New Roman"/>
          <w:kern w:val="0"/>
          <w:lang w:eastAsia="en-US" w:bidi="ar-SA"/>
        </w:rPr>
        <w:t xml:space="preserve"> правами третьих лиц, кроме следующих обременений:</w:t>
      </w:r>
    </w:p>
    <w:p w14:paraId="106C7CB2" w14:textId="77777777" w:rsidR="00FC4B05" w:rsidRPr="00FC4B05" w:rsidRDefault="00FC4B05" w:rsidP="00FC4B05">
      <w:pPr>
        <w:ind w:right="-57" w:firstLine="567"/>
        <w:jc w:val="both"/>
        <w:rPr>
          <w:b/>
          <w:u w:val="single"/>
        </w:rPr>
      </w:pPr>
      <w:r w:rsidRPr="00FC4B05">
        <w:rPr>
          <w:b/>
          <w:u w:val="single"/>
        </w:rPr>
        <w:t>В договор купли-продажи будет включено обязательство нового собственника на заключение с ПАО Сбербанк долгосрочного договора аренды помещений на 1 этаже для размещения ВСП №6984/0384 на следующих условиях:</w:t>
      </w:r>
    </w:p>
    <w:p w14:paraId="2CF86E04" w14:textId="77777777" w:rsidR="00FC4B05" w:rsidRPr="00FC4B05" w:rsidRDefault="00FC4B05" w:rsidP="00FC4B05">
      <w:pPr>
        <w:ind w:right="-57" w:firstLine="567"/>
        <w:jc w:val="both"/>
        <w:rPr>
          <w:b/>
          <w:u w:val="single"/>
        </w:rPr>
      </w:pPr>
      <w:r w:rsidRPr="00FC4B05">
        <w:rPr>
          <w:b/>
          <w:u w:val="single"/>
        </w:rPr>
        <w:t>- площадь аренды не более 193,9 кв. м. с правом отказа Арендатора от части занимаемой площади в одностороннем внесудебном порядке при условии письменного уведомления Арендодателя не позднее, чем за 2 (Два) месяца, без применения Арендодателем штрафных санкций. Новый размер арендной платы исчисляется согласно занимаемой площади и устанавливается с 1 числа месяца, следующего за месяцем получения Арендодателем уведомления об изменении арендуемой площади;</w:t>
      </w:r>
    </w:p>
    <w:p w14:paraId="51A14F84" w14:textId="77777777" w:rsidR="00FC4B05" w:rsidRPr="00FC4B05" w:rsidRDefault="00FC4B05" w:rsidP="00FC4B05">
      <w:pPr>
        <w:ind w:right="-57" w:firstLine="567"/>
        <w:jc w:val="both"/>
        <w:rPr>
          <w:b/>
          <w:u w:val="single"/>
        </w:rPr>
      </w:pPr>
      <w:r w:rsidRPr="00FC4B05">
        <w:rPr>
          <w:b/>
          <w:u w:val="single"/>
        </w:rPr>
        <w:t>-</w:t>
      </w:r>
      <w:r w:rsidRPr="00FC4B05">
        <w:rPr>
          <w:b/>
          <w:u w:val="single"/>
        </w:rPr>
        <w:tab/>
        <w:t>установить ставку арендной платы (с учетом НДС либо НДС не облагается, в зависимости от системы налогообложения, применяемой Арендодателем) в случае реализации Объекта на торгах по цене не менее 5 004 216 (Пять миллионов четыре тысячи двести шестнадцать) рублей 95 копеек – не более 1 856 (Одна тысяча восемьсот пятьдесят шесть) рублей за кв. м. в год, в случае реализации Объекта на торгах по цене не менее 3 753 162 (Три миллиона семьсот пятьдесят три тысячи сто шестьдесят два) рубля 71 копейка – не более 1 650 (Одна тысяча шестьсот пятьдесят) рублей за кв. м. в год. 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здания.</w:t>
      </w:r>
    </w:p>
    <w:p w14:paraId="34746068" w14:textId="77777777" w:rsidR="00FC4B05" w:rsidRPr="00FC4B05" w:rsidRDefault="00FC4B05" w:rsidP="00FC4B05">
      <w:pPr>
        <w:ind w:right="-57" w:firstLine="567"/>
        <w:jc w:val="both"/>
        <w:rPr>
          <w:b/>
          <w:u w:val="single"/>
        </w:rPr>
      </w:pPr>
      <w:r w:rsidRPr="00FC4B05">
        <w:rPr>
          <w:b/>
          <w:u w:val="single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6FA34D5F" w14:textId="77777777" w:rsidR="00FC4B05" w:rsidRPr="00FC4B05" w:rsidRDefault="00FC4B05" w:rsidP="00FC4B05">
      <w:pPr>
        <w:ind w:right="-57" w:firstLine="567"/>
        <w:jc w:val="both"/>
        <w:rPr>
          <w:b/>
          <w:u w:val="single"/>
        </w:rPr>
      </w:pPr>
      <w:r w:rsidRPr="00FC4B05">
        <w:rPr>
          <w:b/>
          <w:u w:val="single"/>
        </w:rPr>
        <w:t>- 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14:paraId="66DC1C50" w14:textId="77777777" w:rsidR="00FC4B05" w:rsidRDefault="00FC4B05" w:rsidP="00FC4B05">
      <w:pPr>
        <w:ind w:right="-57" w:firstLine="567"/>
        <w:jc w:val="both"/>
        <w:rPr>
          <w:b/>
          <w:u w:val="single"/>
        </w:rPr>
      </w:pPr>
      <w:r w:rsidRPr="00FC4B05">
        <w:rPr>
          <w:b/>
          <w:u w:val="single"/>
        </w:rPr>
        <w:t>- индексация арендной платы по соглашению сторон –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РФ www.gks.ru, но не более чем на 5 (Пять) %.</w:t>
      </w:r>
    </w:p>
    <w:p w14:paraId="25370AFF" w14:textId="77777777" w:rsidR="00FC4B05" w:rsidRPr="00FC4B05" w:rsidRDefault="00FC4B05" w:rsidP="00FC4B05">
      <w:pPr>
        <w:ind w:right="-57" w:firstLine="567"/>
        <w:jc w:val="both"/>
        <w:rPr>
          <w:b/>
          <w:u w:val="single"/>
        </w:rPr>
      </w:pPr>
    </w:p>
    <w:p w14:paraId="4BAD9B9F" w14:textId="77777777" w:rsidR="00FC4B05" w:rsidRPr="00FC4B05" w:rsidRDefault="00FC4B05" w:rsidP="00FC4B05">
      <w:pPr>
        <w:ind w:right="-57" w:firstLine="539"/>
        <w:contextualSpacing/>
        <w:jc w:val="both"/>
        <w:rPr>
          <w:b/>
          <w:u w:val="single"/>
        </w:rPr>
      </w:pPr>
      <w:r>
        <w:rPr>
          <w:shd w:val="clear" w:color="auto" w:fill="FFFFFF"/>
        </w:rPr>
        <w:tab/>
      </w:r>
      <w:r w:rsidRPr="00FC4B05">
        <w:rPr>
          <w:b/>
          <w:u w:val="single"/>
        </w:rPr>
        <w:t xml:space="preserve">Объект передается Покупателю (Победителю аукциона, Единственному участнику аукциона) по акту приема-передачи не позднее 4 (Четырех) месяцев с даты заключения договора купли-продажи (для целей проведения работ по обособлению), после полной оплаты стоимости объекта, без внесения банком арендных платежей. </w:t>
      </w:r>
    </w:p>
    <w:p w14:paraId="5E380B6F" w14:textId="77777777" w:rsidR="00FC4B05" w:rsidRPr="00FC4B05" w:rsidRDefault="00FC4B05" w:rsidP="004C517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</w:p>
    <w:p w14:paraId="271B9803" w14:textId="77777777"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14:paraId="68A37A23" w14:textId="77777777"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с договор</w:t>
      </w:r>
      <w:r w:rsidR="004C5171">
        <w:rPr>
          <w:bCs/>
        </w:rPr>
        <w:t>о</w:t>
      </w:r>
      <w:r w:rsidR="00FC4B05">
        <w:rPr>
          <w:bCs/>
        </w:rPr>
        <w:t>м поручения</w:t>
      </w:r>
      <w:r w:rsidR="00901AB2">
        <w:rPr>
          <w:bCs/>
        </w:rPr>
        <w:t xml:space="preserve"> №РАД-220/2020 от 27.03.2020</w:t>
      </w:r>
      <w:r w:rsidR="00FC4B05">
        <w:rPr>
          <w:bCs/>
        </w:rPr>
        <w:t xml:space="preserve">, </w:t>
      </w:r>
      <w:r>
        <w:rPr>
          <w:bCs/>
        </w:rPr>
        <w:t xml:space="preserve">заключенным между </w:t>
      </w:r>
      <w:r w:rsidR="00953771">
        <w:rPr>
          <w:bCs/>
        </w:rPr>
        <w:t>П</w:t>
      </w:r>
      <w:r>
        <w:rPr>
          <w:bCs/>
        </w:rPr>
        <w:t>АО Сбербанк и АО «Российский аукционный дом» и в 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14:paraId="629182C1" w14:textId="77777777"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</w:t>
      </w:r>
      <w:r w:rsidR="00F0530E">
        <w:lastRenderedPageBreak/>
        <w:t xml:space="preserve">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352117D" w14:textId="77777777"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14:paraId="7E75A70C" w14:textId="77777777"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14:paraId="029671E0" w14:textId="77777777"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609B41D0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3F38C58C" w14:textId="77777777"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7FFF556F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14:paraId="017D91C4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494DCB38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14:paraId="4879F3F8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14:paraId="0991411F" w14:textId="77777777"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14:paraId="247BF571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14:paraId="4283A5D9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4F7E5FB5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3E2A6F7B" w14:textId="77777777" w:rsidR="00276835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7D039B85" w14:textId="77777777" w:rsidR="003D073C" w:rsidRDefault="003D073C">
      <w:pPr>
        <w:ind w:right="-57" w:firstLine="567"/>
        <w:jc w:val="both"/>
      </w:pPr>
    </w:p>
    <w:p w14:paraId="0E72355B" w14:textId="77777777"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4E75973C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1037B4F6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</w:t>
      </w:r>
      <w:r>
        <w:rPr>
          <w:shd w:val="clear" w:color="auto" w:fill="FFFFFF"/>
        </w:rPr>
        <w:lastRenderedPageBreak/>
        <w:t xml:space="preserve">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442604E1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14:paraId="0195F878" w14:textId="77777777"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14:paraId="7169C711" w14:textId="77777777" w:rsidR="006602CE" w:rsidRPr="006602CE" w:rsidRDefault="006602CE" w:rsidP="006602CE">
      <w:pPr>
        <w:pStyle w:val="aa"/>
        <w:numPr>
          <w:ilvl w:val="0"/>
          <w:numId w:val="1"/>
        </w:numPr>
        <w:spacing w:line="276" w:lineRule="auto"/>
        <w:jc w:val="both"/>
        <w:rPr>
          <w:rFonts w:cs="Times New Roman"/>
          <w:b/>
          <w:bCs/>
          <w:iCs/>
          <w:color w:val="000000"/>
        </w:rPr>
      </w:pPr>
      <w:r>
        <w:rPr>
          <w:rFonts w:cs="Times New Roman"/>
          <w:b/>
          <w:bCs/>
          <w:iCs/>
          <w:color w:val="000000"/>
        </w:rPr>
        <w:t>№</w:t>
      </w:r>
      <w:r w:rsidRPr="006602CE">
        <w:rPr>
          <w:rFonts w:cs="Times New Roman"/>
          <w:b/>
        </w:rPr>
        <w:t>40702810100050004773 в</w:t>
      </w:r>
      <w:r w:rsidRPr="006602CE">
        <w:rPr>
          <w:rFonts w:cs="Times New Roman"/>
          <w:b/>
          <w:bCs/>
          <w:iCs/>
          <w:color w:val="000000"/>
        </w:rPr>
        <w:t xml:space="preserve"> Ф-</w:t>
      </w:r>
      <w:proofErr w:type="spellStart"/>
      <w:r w:rsidRPr="006602CE">
        <w:rPr>
          <w:rFonts w:cs="Times New Roman"/>
          <w:b/>
          <w:bCs/>
          <w:iCs/>
          <w:color w:val="000000"/>
        </w:rPr>
        <w:t>ле</w:t>
      </w:r>
      <w:proofErr w:type="spellEnd"/>
      <w:r w:rsidRPr="006602CE">
        <w:rPr>
          <w:rFonts w:cs="Times New Roman"/>
          <w:b/>
          <w:bCs/>
          <w:iCs/>
          <w:color w:val="000000"/>
        </w:rPr>
        <w:t xml:space="preserve"> Северо-Западный ПАО БАНК «ФК ОТКРЫТИЕ</w:t>
      </w:r>
      <w:proofErr w:type="gramStart"/>
      <w:r w:rsidRPr="006602CE">
        <w:rPr>
          <w:rFonts w:cs="Times New Roman"/>
          <w:b/>
          <w:bCs/>
          <w:iCs/>
          <w:color w:val="000000"/>
        </w:rPr>
        <w:t xml:space="preserve">», </w:t>
      </w:r>
      <w:r>
        <w:rPr>
          <w:rFonts w:cs="Times New Roman"/>
          <w:b/>
          <w:bCs/>
          <w:iCs/>
          <w:color w:val="000000"/>
        </w:rPr>
        <w:t xml:space="preserve">  </w:t>
      </w:r>
      <w:proofErr w:type="gramEnd"/>
      <w:r>
        <w:rPr>
          <w:rFonts w:cs="Times New Roman"/>
          <w:b/>
          <w:bCs/>
          <w:iCs/>
          <w:color w:val="000000"/>
        </w:rPr>
        <w:t xml:space="preserve">    </w:t>
      </w:r>
      <w:r w:rsidRPr="006602CE">
        <w:rPr>
          <w:rFonts w:cs="Times New Roman"/>
          <w:b/>
          <w:bCs/>
          <w:iCs/>
          <w:color w:val="000000"/>
        </w:rPr>
        <w:t xml:space="preserve">г. Санкт-Петербург, к/с </w:t>
      </w:r>
      <w:r w:rsidRPr="006602CE">
        <w:rPr>
          <w:rFonts w:cs="Times New Roman"/>
          <w:b/>
        </w:rPr>
        <w:t xml:space="preserve">30101810540300000795, </w:t>
      </w:r>
      <w:r w:rsidRPr="006602CE">
        <w:rPr>
          <w:rFonts w:cs="Times New Roman"/>
          <w:b/>
          <w:bCs/>
          <w:iCs/>
          <w:color w:val="000000"/>
        </w:rPr>
        <w:t xml:space="preserve">БИК </w:t>
      </w:r>
      <w:r w:rsidRPr="006602CE">
        <w:rPr>
          <w:rFonts w:cs="Times New Roman"/>
          <w:b/>
        </w:rPr>
        <w:t>044030795.</w:t>
      </w:r>
    </w:p>
    <w:p w14:paraId="0206CF37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14:paraId="5A482F8B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14:paraId="1E54DB0A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3863DC8F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14:paraId="6A113030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14:paraId="3072A443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39147DB9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14:paraId="622804D0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14:paraId="344D7AE7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14:paraId="1B70B381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4DA32F8F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86456AC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0C5DB02C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013C377E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lastRenderedPageBreak/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7E299664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1C7B6E52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64405B2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14:paraId="3A9B6990" w14:textId="77777777"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14:paraId="772D825D" w14:textId="77777777"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14:paraId="27EF2DD0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1DBD3A23" w14:textId="77777777"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7F6C25AE" w14:textId="77777777"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14:paraId="72EE83A9" w14:textId="77777777"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3DE98C" w14:textId="77777777"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39358324" w14:textId="77777777"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14:paraId="54F4C967" w14:textId="77777777"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14:paraId="4DDF5FA4" w14:textId="77777777"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0D64EDA6" w14:textId="77777777"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14:paraId="73FDAF53" w14:textId="77777777"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14:paraId="663C01EE" w14:textId="77777777"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2722EE31" w14:textId="77777777"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02188268" w14:textId="77777777"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14:paraId="014F7087" w14:textId="77777777"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14:paraId="5F9CACFB" w14:textId="77777777"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 xml:space="preserve">не было подано ни одной заявки на участие в аукционе либо ни один из Претендентов </w:t>
      </w:r>
      <w:r>
        <w:lastRenderedPageBreak/>
        <w:t>не признан Участником аукциона;</w:t>
      </w:r>
    </w:p>
    <w:p w14:paraId="18A50407" w14:textId="77777777"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14:paraId="0D984807" w14:textId="77777777" w:rsidR="003D073C" w:rsidRDefault="00DD2BC0" w:rsidP="00DD2BC0">
      <w:pPr>
        <w:jc w:val="both"/>
      </w:pPr>
      <w:r>
        <w:tab/>
        <w:t xml:space="preserve">- ни один из участников не сделал предложение по </w:t>
      </w:r>
      <w:r w:rsidR="009130CE">
        <w:t>миним</w:t>
      </w:r>
      <w:r>
        <w:t>альной цене лота.</w:t>
      </w:r>
    </w:p>
    <w:p w14:paraId="260FF2F6" w14:textId="77777777"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4CE8869B" w14:textId="77777777" w:rsidR="00FC4B05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заключается между победителем торгов (покупателем)</w:t>
      </w:r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4C5171">
        <w:rPr>
          <w:shd w:val="clear" w:color="auto" w:fill="FFFFFF"/>
        </w:rPr>
        <w:t>1</w:t>
      </w:r>
      <w:r w:rsidR="00FC4B05">
        <w:rPr>
          <w:shd w:val="clear" w:color="auto" w:fill="FFFFFF"/>
        </w:rPr>
        <w:t>5</w:t>
      </w:r>
      <w:r>
        <w:rPr>
          <w:shd w:val="clear" w:color="auto" w:fill="FFFFFF"/>
        </w:rPr>
        <w:t xml:space="preserve"> (</w:t>
      </w:r>
      <w:r w:rsidR="00FC4B05">
        <w:rPr>
          <w:shd w:val="clear" w:color="auto" w:fill="FFFFFF"/>
        </w:rPr>
        <w:t>Пятнадца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14:paraId="0F80CDD7" w14:textId="77777777" w:rsidR="00FC4B05" w:rsidRPr="00FC4B05" w:rsidRDefault="00FC4B05" w:rsidP="00FC4B05">
      <w:pPr>
        <w:ind w:right="-57" w:firstLine="539"/>
        <w:contextualSpacing/>
        <w:jc w:val="both"/>
        <w:rPr>
          <w:b/>
        </w:rPr>
      </w:pPr>
      <w:r w:rsidRPr="00FC4B05">
        <w:rPr>
          <w:b/>
        </w:rPr>
        <w:t>Оплата цены продажи Объект</w:t>
      </w:r>
      <w:r>
        <w:rPr>
          <w:b/>
        </w:rPr>
        <w:t>ов</w:t>
      </w:r>
      <w:r w:rsidRPr="00FC4B05">
        <w:rPr>
          <w:b/>
        </w:rPr>
        <w:t xml:space="preserve"> производится Покупателем (Победителем аукциона, Единственным участником аукциона) путем безналичного перечисления денежных средств на счет </w:t>
      </w:r>
      <w:r>
        <w:rPr>
          <w:b/>
        </w:rPr>
        <w:t>ПАО Сбербанк</w:t>
      </w:r>
      <w:r w:rsidRPr="00FC4B05">
        <w:rPr>
          <w:b/>
        </w:rPr>
        <w:t>. Покупателю предоставляется возможность оплаты стоимости Объект</w:t>
      </w:r>
      <w:r>
        <w:rPr>
          <w:b/>
        </w:rPr>
        <w:t>ов</w:t>
      </w:r>
      <w:r w:rsidRPr="00FC4B05">
        <w:rPr>
          <w:b/>
        </w:rPr>
        <w:t xml:space="preserve"> с отсрочкой: не менее 10% стоимости – в течение 30 (Тридцати) календарных дней с даты подписания договора купли-продажи, оставшаяся часть стоимости объекта – до подписания акта приема-передачи объекта, не позднее 4 (Четырех) месяцев с даты заключения договора купли-продажи.</w:t>
      </w:r>
    </w:p>
    <w:p w14:paraId="5B65694D" w14:textId="77777777" w:rsidR="00FC4B05" w:rsidRDefault="00F970C8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3D073C">
        <w:rPr>
          <w:shd w:val="clear" w:color="auto" w:fill="FFFFFF"/>
        </w:rPr>
        <w:t>В случае отказа или уклонени</w:t>
      </w:r>
      <w:r w:rsidR="00FC3178">
        <w:rPr>
          <w:shd w:val="clear" w:color="auto" w:fill="FFFFFF"/>
        </w:rPr>
        <w:t>я</w:t>
      </w:r>
      <w:r w:rsidR="003D073C">
        <w:rPr>
          <w:shd w:val="clear" w:color="auto" w:fill="FFFFFF"/>
        </w:rPr>
        <w:t xml:space="preserve"> победителя электронного аукциона от подписания договора купли-продажи Объект</w:t>
      </w:r>
      <w:r w:rsidR="00FC4B05">
        <w:rPr>
          <w:shd w:val="clear" w:color="auto" w:fill="FFFFFF"/>
        </w:rPr>
        <w:t>ов</w:t>
      </w:r>
      <w:r w:rsidR="003D073C">
        <w:rPr>
          <w:shd w:val="clear" w:color="auto" w:fill="FFFFFF"/>
        </w:rPr>
        <w:t xml:space="preserve"> в установленный срок, внесенный им для участия в электронном аукционе задаток не возвращается, и Организатор торгов оформляет протокол об аннулировании результатов торгов и признании их несостоявшимися.</w:t>
      </w:r>
    </w:p>
    <w:p w14:paraId="5C8591A7" w14:textId="77777777" w:rsidR="00FC4B05" w:rsidRDefault="00B41DF3" w:rsidP="00B41DF3">
      <w:pPr>
        <w:ind w:right="-45" w:firstLine="709"/>
        <w:jc w:val="both"/>
      </w:pPr>
      <w:r w:rsidRPr="00481A92">
        <w:t>В случае, если аукцион будет признан не состоявшимся по причине участия в нем менее 2 участников, единственный участник аукциона не позднее 1</w:t>
      </w:r>
      <w:r w:rsidR="006A031C">
        <w:t>5</w:t>
      </w:r>
      <w:r w:rsidRPr="00481A92">
        <w:t xml:space="preserve"> (</w:t>
      </w:r>
      <w:r w:rsidR="006A031C">
        <w:t>пятнадца</w:t>
      </w:r>
      <w:r w:rsidRPr="00481A92">
        <w:t>ти) рабочих дней со дня по</w:t>
      </w:r>
      <w:r w:rsidR="00FC3178">
        <w:t>д</w:t>
      </w:r>
      <w:r w:rsidRPr="00481A92">
        <w:t>вед</w:t>
      </w:r>
      <w:r>
        <w:t>ения итогов аукциона заключает</w:t>
      </w:r>
      <w:r w:rsidRPr="00481A92">
        <w:t xml:space="preserve"> с Продавцом договор купли-продажи Объект</w:t>
      </w:r>
      <w:r w:rsidR="00FC3178">
        <w:t>ов</w:t>
      </w:r>
      <w:r w:rsidRPr="00481A92">
        <w:t xml:space="preserve"> по </w:t>
      </w:r>
      <w:r w:rsidR="00CA5683" w:rsidRPr="00CA5683">
        <w:rPr>
          <w:b/>
          <w:u w:val="single"/>
        </w:rPr>
        <w:t>нач</w:t>
      </w:r>
      <w:r w:rsidRPr="00CA5683">
        <w:rPr>
          <w:b/>
          <w:u w:val="single"/>
        </w:rPr>
        <w:t>альной цене</w:t>
      </w:r>
      <w:r w:rsidRPr="00481A92">
        <w:t xml:space="preserve"> аукциона. В таком случае, единственный участник обязан оплатит</w:t>
      </w:r>
      <w:r w:rsidR="00FC4B05">
        <w:t>ь стоимость объектов на следующих условиях:</w:t>
      </w:r>
    </w:p>
    <w:p w14:paraId="0B3195FA" w14:textId="77777777" w:rsidR="00FC4B05" w:rsidRPr="00FC4B05" w:rsidRDefault="00FC4B05" w:rsidP="00FC4B05">
      <w:pPr>
        <w:ind w:right="-57" w:firstLine="539"/>
        <w:contextualSpacing/>
        <w:jc w:val="both"/>
        <w:rPr>
          <w:b/>
        </w:rPr>
      </w:pPr>
      <w:r>
        <w:rPr>
          <w:b/>
        </w:rPr>
        <w:t xml:space="preserve">Единственному участнику </w:t>
      </w:r>
      <w:r w:rsidRPr="00FC4B05">
        <w:rPr>
          <w:b/>
        </w:rPr>
        <w:t>предоставляется возможность оплаты стоимости Объект</w:t>
      </w:r>
      <w:r>
        <w:rPr>
          <w:b/>
        </w:rPr>
        <w:t>ов</w:t>
      </w:r>
      <w:r w:rsidRPr="00FC4B05">
        <w:rPr>
          <w:b/>
        </w:rPr>
        <w:t xml:space="preserve"> с отсрочкой: не менее 10% стоимости – в течение 30 (Тридцати) календарных дней с даты подписания договора купли-продажи, оставшаяся часть стоимости объекта – до подписания акта приема-передачи объекта, не позднее 4 (Четырех) месяцев с даты заключения договора купли-продажи.</w:t>
      </w:r>
    </w:p>
    <w:p w14:paraId="0853574A" w14:textId="77777777" w:rsidR="00FC4B05" w:rsidRPr="00B41DF3" w:rsidRDefault="00B41DF3" w:rsidP="00F970C8">
      <w:pPr>
        <w:ind w:right="-45" w:firstLine="709"/>
        <w:jc w:val="both"/>
      </w:pPr>
      <w:r>
        <w:t>В случае уклонения единственного участника от заключения договора купли-продажи, нарушение сроков оплаты Объект</w:t>
      </w:r>
      <w:r w:rsidR="00FC4B05">
        <w:t>ов</w:t>
      </w:r>
      <w:r>
        <w:t>, задаток ему не возвращается, и он теряет право на заключение указанного договора.</w:t>
      </w:r>
    </w:p>
    <w:p w14:paraId="00485F98" w14:textId="77777777" w:rsidR="00FC4B05" w:rsidRPr="00FC4B05" w:rsidRDefault="003D073C" w:rsidP="00FC4B05">
      <w:pPr>
        <w:ind w:right="-57" w:firstLine="539"/>
        <w:contextualSpacing/>
        <w:jc w:val="both"/>
        <w:rPr>
          <w:b/>
          <w:u w:val="single"/>
        </w:rPr>
      </w:pPr>
      <w:r>
        <w:rPr>
          <w:shd w:val="clear" w:color="auto" w:fill="FFFFFF"/>
        </w:rPr>
        <w:tab/>
      </w:r>
      <w:r w:rsidR="00FC4B05" w:rsidRPr="00FC4B05">
        <w:rPr>
          <w:b/>
          <w:u w:val="single"/>
        </w:rPr>
        <w:t>Объект</w:t>
      </w:r>
      <w:r w:rsidR="00FC3178">
        <w:rPr>
          <w:b/>
          <w:u w:val="single"/>
        </w:rPr>
        <w:t>ы</w:t>
      </w:r>
      <w:r w:rsidR="00FC4B05" w:rsidRPr="00FC4B05">
        <w:rPr>
          <w:b/>
          <w:u w:val="single"/>
        </w:rPr>
        <w:t xml:space="preserve"> передается Покупателю (Победителю аукциона, Единственному участнику аукциона) по акту приема-передачи не позднее 4 (Четырех) месяцев с даты заключения договора купли-продажи (для целей проведения работ по обособлению), после полной оплаты стоимости объекта, без внесения банком арендных платежей. </w:t>
      </w:r>
    </w:p>
    <w:p w14:paraId="7387F60D" w14:textId="77777777" w:rsidR="00C0783F" w:rsidRDefault="00C0783F" w:rsidP="003D073C">
      <w:pPr>
        <w:snapToGrid w:val="0"/>
        <w:ind w:left="-12" w:right="27" w:firstLine="24"/>
        <w:jc w:val="both"/>
        <w:rPr>
          <w:sz w:val="26"/>
          <w:szCs w:val="26"/>
        </w:rPr>
      </w:pP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435A"/>
    <w:rsid w:val="00014FF6"/>
    <w:rsid w:val="00031145"/>
    <w:rsid w:val="0004066F"/>
    <w:rsid w:val="00057B4A"/>
    <w:rsid w:val="0008031C"/>
    <w:rsid w:val="00083640"/>
    <w:rsid w:val="000A0911"/>
    <w:rsid w:val="000B1641"/>
    <w:rsid w:val="000B2577"/>
    <w:rsid w:val="000E6F4F"/>
    <w:rsid w:val="00153573"/>
    <w:rsid w:val="00162574"/>
    <w:rsid w:val="001679EC"/>
    <w:rsid w:val="00177986"/>
    <w:rsid w:val="00196B5C"/>
    <w:rsid w:val="001A7A28"/>
    <w:rsid w:val="001B00F0"/>
    <w:rsid w:val="001B35FC"/>
    <w:rsid w:val="001C5C82"/>
    <w:rsid w:val="001D4F87"/>
    <w:rsid w:val="001E07FC"/>
    <w:rsid w:val="00204C1C"/>
    <w:rsid w:val="002615C7"/>
    <w:rsid w:val="00265802"/>
    <w:rsid w:val="00266D50"/>
    <w:rsid w:val="00276835"/>
    <w:rsid w:val="002801B7"/>
    <w:rsid w:val="002A0005"/>
    <w:rsid w:val="002B43C5"/>
    <w:rsid w:val="002C0D67"/>
    <w:rsid w:val="002E2752"/>
    <w:rsid w:val="003022CE"/>
    <w:rsid w:val="00313355"/>
    <w:rsid w:val="00331A2A"/>
    <w:rsid w:val="00336630"/>
    <w:rsid w:val="00346696"/>
    <w:rsid w:val="003636DE"/>
    <w:rsid w:val="003B1AC4"/>
    <w:rsid w:val="003B1E58"/>
    <w:rsid w:val="003D073C"/>
    <w:rsid w:val="003D2A2E"/>
    <w:rsid w:val="003E5BB2"/>
    <w:rsid w:val="003F4A2D"/>
    <w:rsid w:val="00405CAC"/>
    <w:rsid w:val="00426D8F"/>
    <w:rsid w:val="00492C61"/>
    <w:rsid w:val="004A56EC"/>
    <w:rsid w:val="004C5171"/>
    <w:rsid w:val="004D4215"/>
    <w:rsid w:val="004E0B2B"/>
    <w:rsid w:val="004E5B36"/>
    <w:rsid w:val="004F75FC"/>
    <w:rsid w:val="00540BBE"/>
    <w:rsid w:val="00590159"/>
    <w:rsid w:val="005A5C80"/>
    <w:rsid w:val="005B0E5F"/>
    <w:rsid w:val="005B65B7"/>
    <w:rsid w:val="005B6904"/>
    <w:rsid w:val="005C1F5A"/>
    <w:rsid w:val="00641986"/>
    <w:rsid w:val="00655B57"/>
    <w:rsid w:val="006602CE"/>
    <w:rsid w:val="006A031C"/>
    <w:rsid w:val="006A55FB"/>
    <w:rsid w:val="00705002"/>
    <w:rsid w:val="007114A2"/>
    <w:rsid w:val="00715F39"/>
    <w:rsid w:val="00722727"/>
    <w:rsid w:val="007311D6"/>
    <w:rsid w:val="00756C83"/>
    <w:rsid w:val="00767B5F"/>
    <w:rsid w:val="00794910"/>
    <w:rsid w:val="007A1AAD"/>
    <w:rsid w:val="007F7173"/>
    <w:rsid w:val="00852232"/>
    <w:rsid w:val="00867C12"/>
    <w:rsid w:val="008725B9"/>
    <w:rsid w:val="00891905"/>
    <w:rsid w:val="008A1F82"/>
    <w:rsid w:val="008E24A1"/>
    <w:rsid w:val="008E63DE"/>
    <w:rsid w:val="00901AB2"/>
    <w:rsid w:val="009130CE"/>
    <w:rsid w:val="00950302"/>
    <w:rsid w:val="00953771"/>
    <w:rsid w:val="00974E58"/>
    <w:rsid w:val="009C2028"/>
    <w:rsid w:val="009C3831"/>
    <w:rsid w:val="009E6F34"/>
    <w:rsid w:val="009F7C1D"/>
    <w:rsid w:val="00A518A8"/>
    <w:rsid w:val="00A63FE2"/>
    <w:rsid w:val="00A67DC2"/>
    <w:rsid w:val="00A7339F"/>
    <w:rsid w:val="00A766FD"/>
    <w:rsid w:val="00AA5290"/>
    <w:rsid w:val="00AB79FF"/>
    <w:rsid w:val="00AC1247"/>
    <w:rsid w:val="00AC3922"/>
    <w:rsid w:val="00AC58C9"/>
    <w:rsid w:val="00AE0214"/>
    <w:rsid w:val="00B20FBB"/>
    <w:rsid w:val="00B24E87"/>
    <w:rsid w:val="00B32A87"/>
    <w:rsid w:val="00B35AEA"/>
    <w:rsid w:val="00B41DF3"/>
    <w:rsid w:val="00B5112A"/>
    <w:rsid w:val="00B7657F"/>
    <w:rsid w:val="00B82BAA"/>
    <w:rsid w:val="00B86AE2"/>
    <w:rsid w:val="00BB4DA9"/>
    <w:rsid w:val="00BC1BB7"/>
    <w:rsid w:val="00BF44DB"/>
    <w:rsid w:val="00C0783F"/>
    <w:rsid w:val="00C24A1B"/>
    <w:rsid w:val="00C65DE7"/>
    <w:rsid w:val="00C8650E"/>
    <w:rsid w:val="00C928F8"/>
    <w:rsid w:val="00CA5683"/>
    <w:rsid w:val="00CB2060"/>
    <w:rsid w:val="00CE1E07"/>
    <w:rsid w:val="00CE2F02"/>
    <w:rsid w:val="00CE3545"/>
    <w:rsid w:val="00CE3C4B"/>
    <w:rsid w:val="00CE5215"/>
    <w:rsid w:val="00CE7A1C"/>
    <w:rsid w:val="00D049FD"/>
    <w:rsid w:val="00DB52DB"/>
    <w:rsid w:val="00DD2BC0"/>
    <w:rsid w:val="00DD62FF"/>
    <w:rsid w:val="00DE7080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A0F1A"/>
    <w:rsid w:val="00EC23F7"/>
    <w:rsid w:val="00EF4837"/>
    <w:rsid w:val="00EF6810"/>
    <w:rsid w:val="00F0227C"/>
    <w:rsid w:val="00F0530E"/>
    <w:rsid w:val="00F14999"/>
    <w:rsid w:val="00F23F64"/>
    <w:rsid w:val="00F72454"/>
    <w:rsid w:val="00F835A3"/>
    <w:rsid w:val="00F970C8"/>
    <w:rsid w:val="00FA6AAD"/>
    <w:rsid w:val="00FC3178"/>
    <w:rsid w:val="00FC4B05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A7052C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6602C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2F262-39CB-460A-97C0-8A290EAF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Шеронова Татьяна Николаевна</cp:lastModifiedBy>
  <cp:revision>2</cp:revision>
  <cp:lastPrinted>2020-05-25T10:03:00Z</cp:lastPrinted>
  <dcterms:created xsi:type="dcterms:W3CDTF">2020-11-16T07:27:00Z</dcterms:created>
  <dcterms:modified xsi:type="dcterms:W3CDTF">2020-11-16T07:27:00Z</dcterms:modified>
</cp:coreProperties>
</file>