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356C4" w:rsidP="006D6282">
                <w:pPr>
                  <w:rPr>
                    <w:rFonts w:ascii="Times New Roman" w:hAnsi="Times New Roman" w:cs="Times New Roman"/>
                    <w:bCs/>
                  </w:rPr>
                </w:pPr>
                <w:proofErr w:type="spellStart"/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Бердимуратов</w:t>
                </w:r>
                <w:proofErr w:type="spellEnd"/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 xml:space="preserve"> </w:t>
                </w:r>
                <w:proofErr w:type="spellStart"/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Бахит</w:t>
                </w:r>
                <w:proofErr w:type="spellEnd"/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 xml:space="preserve"> </w:t>
                </w:r>
                <w:proofErr w:type="spellStart"/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Темерханович</w:t>
                </w:r>
                <w:proofErr w:type="spellEnd"/>
              </w:p>
            </w:tc>
          </w:sdtContent>
        </w:sdt>
      </w:tr>
      <w:tr w:rsidR="00B646D1" w:rsidRPr="002127E9" w:rsidTr="008151C2">
        <w:trPr>
          <w:trHeight w:hRule="exact"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356C4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2356C4">
                  <w:rPr>
                    <w:rFonts w:ascii="Times New Roman" w:hAnsi="Times New Roman" w:cs="Times New Roman"/>
                    <w:bCs/>
                  </w:rPr>
                  <w:t>Ассоциация СРО "ЦААУ"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356C4" w:rsidP="00B646D1">
                <w:pPr>
                  <w:rPr>
                    <w:rFonts w:ascii="Times New Roman" w:hAnsi="Times New Roman" w:cs="Times New Roman"/>
                  </w:rPr>
                </w:pPr>
                <w:r w:rsidRPr="002356C4">
                  <w:rPr>
                    <w:rFonts w:ascii="Times New Roman" w:hAnsi="Times New Roman" w:cs="Times New Roman"/>
                  </w:rPr>
                  <w:t>119285, Москва, ул. Мосфильмовская, дом 34, а/я 51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356C4" w:rsidP="002356C4">
                <w:pPr>
                  <w:rPr>
                    <w:rFonts w:ascii="Times New Roman" w:hAnsi="Times New Roman" w:cs="Times New Roman"/>
                  </w:rPr>
                </w:pPr>
                <w:r w:rsidRPr="002356C4">
                  <w:rPr>
                    <w:rFonts w:ascii="Times New Roman" w:hAnsi="Times New Roman" w:cs="Times New Roman"/>
                  </w:rPr>
                  <w:t>096-943-52421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356C4" w:rsidP="00B646D1">
                <w:pPr>
                  <w:rPr>
                    <w:rFonts w:ascii="Times New Roman" w:hAnsi="Times New Roman" w:cs="Times New Roman"/>
                  </w:rPr>
                </w:pPr>
                <w:r w:rsidRPr="002356C4">
                  <w:rPr>
                    <w:rFonts w:ascii="Times New Roman" w:hAnsi="Times New Roman" w:cs="Times New Roman"/>
                  </w:rPr>
                  <w:t>772829518592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992529560"/>
                <w:placeholder>
                  <w:docPart w:val="8B427425E8264A3B94B340456C7FE28C"/>
                </w:placeholder>
              </w:sdtPr>
              <w:sdtEndPr>
                <w:rPr>
                  <w:u w:val="single"/>
                  <w:lang w:val="en-US" w:bidi="ru-RU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229574953"/>
                    <w:placeholder>
                      <w:docPart w:val="583B58CC3103435CAC06D6D316957ED0"/>
                    </w:placeholder>
                  </w:sdtPr>
                  <w:sdtEndPr>
                    <w:rPr>
                      <w:u w:val="single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090C04" w:rsidRDefault="002356C4" w:rsidP="00B646D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356C4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2356C4">
                          <w:rPr>
                            <w:rFonts w:ascii="Times New Roman" w:hAnsi="Times New Roman" w:cs="Times New Roman"/>
                            <w:u w:val="single"/>
                            <w:lang w:val="en-US"/>
                          </w:rPr>
                          <w:t>bahit</w:t>
                        </w:r>
                        <w:proofErr w:type="spellEnd"/>
                        <w:r w:rsidRPr="002356C4">
                          <w:rPr>
                            <w:rFonts w:ascii="Times New Roman" w:hAnsi="Times New Roman" w:cs="Times New Roman"/>
                            <w:u w:val="single"/>
                          </w:rPr>
                          <w:t>74@</w:t>
                        </w:r>
                        <w:r w:rsidRPr="002356C4">
                          <w:rPr>
                            <w:rFonts w:ascii="Times New Roman" w:hAnsi="Times New Roman" w:cs="Times New Roman"/>
                            <w:u w:val="single"/>
                            <w:lang w:val="en-US"/>
                          </w:rPr>
                          <w:t>mail</w:t>
                        </w:r>
                        <w:r w:rsidRPr="002356C4">
                          <w:rPr>
                            <w:rFonts w:ascii="Times New Roman" w:hAnsi="Times New Roman" w:cs="Times New Roman"/>
                            <w:u w:val="single"/>
                          </w:rPr>
                          <w:t>.</w:t>
                        </w:r>
                        <w:proofErr w:type="spellStart"/>
                        <w:r w:rsidRPr="002356C4">
                          <w:rPr>
                            <w:rFonts w:ascii="Times New Roman" w:hAnsi="Times New Roman" w:cs="Times New Roman"/>
                            <w:u w:val="single"/>
                            <w:lang w:val="en-US"/>
                          </w:rPr>
                          <w:t>ru</w:t>
                        </w:r>
                        <w:proofErr w:type="spellEnd"/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2356C4">
        <w:trPr>
          <w:trHeight w:hRule="exact" w:val="26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356C4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2356C4">
                  <w:rPr>
                    <w:rFonts w:ascii="Times New Roman" w:hAnsi="Times New Roman" w:cs="Times New Roman"/>
                    <w:b/>
                    <w:bCs/>
                  </w:rPr>
                  <w:t>ЗАО «МОСОБЛЖИЛСТРОЙ»</w:t>
                </w:r>
              </w:p>
            </w:tc>
          </w:sdtContent>
        </w:sdt>
      </w:tr>
      <w:tr w:rsidR="00B646D1" w:rsidRPr="002127E9" w:rsidTr="002356C4">
        <w:trPr>
          <w:trHeight w:hRule="exact" w:val="98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356C4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2356C4">
                  <w:rPr>
                    <w:rFonts w:ascii="Times New Roman" w:hAnsi="Times New Roman" w:cs="Times New Roman"/>
                    <w:bCs/>
                  </w:rPr>
                  <w:t xml:space="preserve">143989, Московская область, Балашиха, ул. Рождественская (Железнодорожный </w:t>
                </w:r>
                <w:proofErr w:type="spellStart"/>
                <w:r w:rsidRPr="002356C4">
                  <w:rPr>
                    <w:rFonts w:ascii="Times New Roman" w:hAnsi="Times New Roman" w:cs="Times New Roman"/>
                    <w:bCs/>
                  </w:rPr>
                  <w:t>мкр</w:t>
                </w:r>
                <w:proofErr w:type="spellEnd"/>
                <w:r w:rsidRPr="002356C4">
                  <w:rPr>
                    <w:rFonts w:ascii="Times New Roman" w:hAnsi="Times New Roman" w:cs="Times New Roman"/>
                    <w:bCs/>
                  </w:rPr>
                  <w:t>.), 6, Помещение 1</w:t>
                </w:r>
              </w:p>
            </w:tc>
          </w:sdtContent>
        </w:sdt>
      </w:tr>
      <w:tr w:rsidR="00B646D1" w:rsidRPr="002127E9" w:rsidTr="002356C4">
        <w:trPr>
          <w:trHeight w:hRule="exact" w:val="99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356C4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2356C4">
                  <w:rPr>
                    <w:rFonts w:ascii="Times New Roman" w:hAnsi="Times New Roman" w:cs="Times New Roman"/>
                    <w:bCs/>
                  </w:rPr>
                  <w:t xml:space="preserve">143989, Московская область, Балашиха, ул. Рождественская (Железнодорожный </w:t>
                </w:r>
                <w:proofErr w:type="spellStart"/>
                <w:r w:rsidRPr="002356C4">
                  <w:rPr>
                    <w:rFonts w:ascii="Times New Roman" w:hAnsi="Times New Roman" w:cs="Times New Roman"/>
                    <w:bCs/>
                  </w:rPr>
                  <w:t>мкр</w:t>
                </w:r>
                <w:proofErr w:type="spellEnd"/>
                <w:r w:rsidRPr="002356C4">
                  <w:rPr>
                    <w:rFonts w:ascii="Times New Roman" w:hAnsi="Times New Roman" w:cs="Times New Roman"/>
                    <w:bCs/>
                  </w:rPr>
                  <w:t>.), 6, Помещение 1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356C4" w:rsidP="002356C4">
                <w:pPr>
                  <w:rPr>
                    <w:rFonts w:ascii="Times New Roman" w:hAnsi="Times New Roman" w:cs="Times New Roman"/>
                  </w:rPr>
                </w:pPr>
                <w:r w:rsidRPr="002356C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ИНН 5012023690; КПП 501201001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356C4" w:rsidP="00B646D1">
                <w:pPr>
                  <w:rPr>
                    <w:rFonts w:ascii="Times New Roman" w:hAnsi="Times New Roman" w:cs="Times New Roman"/>
                  </w:rPr>
                </w:pPr>
                <w:r w:rsidRPr="002356C4">
                  <w:rPr>
                    <w:rFonts w:ascii="Times New Roman" w:hAnsi="Times New Roman" w:cs="Times New Roman"/>
                  </w:rPr>
                  <w:t>1025001548802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E4143" w:rsidP="002E4143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Постановление</w:t>
                </w:r>
                <w:r w:rsidR="000C1373" w:rsidRPr="00090C04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</w:p>
            </w:tc>
          </w:sdtContent>
        </w:sdt>
      </w:tr>
      <w:tr w:rsidR="00B646D1" w:rsidRPr="002127E9" w:rsidTr="008151C2">
        <w:trPr>
          <w:trHeight w:hRule="exact" w:val="3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356C4" w:rsidP="002356C4">
                <w:pPr>
                  <w:rPr>
                    <w:rFonts w:ascii="Times New Roman" w:hAnsi="Times New Roman" w:cs="Times New Roman"/>
                    <w:bCs/>
                  </w:rPr>
                </w:pPr>
                <w:r w:rsidRPr="002356C4">
                  <w:rPr>
                    <w:rFonts w:ascii="Times New Roman" w:hAnsi="Times New Roman" w:cs="Times New Roman"/>
                    <w:bCs/>
                  </w:rPr>
                  <w:t>Десятого Арбитражного апелляционного суда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356C4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2356C4">
                  <w:rPr>
                    <w:rFonts w:ascii="Times New Roman" w:hAnsi="Times New Roman" w:cs="Times New Roman"/>
                    <w:bCs/>
                  </w:rPr>
                  <w:t>№А41-60200/2017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2356C4" w:rsidP="00B646D1">
                <w:pPr>
                  <w:rPr>
                    <w:rFonts w:ascii="Times New Roman" w:hAnsi="Times New Roman" w:cs="Times New Roman"/>
                  </w:rPr>
                </w:pPr>
                <w:r w:rsidRPr="002356C4">
                  <w:rPr>
                    <w:rFonts w:ascii="Times New Roman" w:hAnsi="Times New Roman" w:cs="Times New Roman"/>
                  </w:rPr>
                  <w:t>11.04.2018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272207844"/>
                        <w:placeholder>
                          <w:docPart w:val="D4F7535EEFCA4ABEBEFBE79574357473"/>
                        </w:placeholder>
                      </w:sdtPr>
                      <w:sdtEndPr/>
                      <w:sdtContent>
                        <w:tc>
                          <w:tcPr>
                            <w:tcW w:w="54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646D1" w:rsidRPr="00090C04" w:rsidRDefault="002356C4" w:rsidP="002356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 w:rsidRPr="002356C4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bahit</w:t>
                            </w:r>
                            <w:proofErr w:type="spellEnd"/>
                            <w:r w:rsidRPr="002356C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74@</w:t>
                            </w:r>
                            <w:r w:rsidRPr="002356C4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mail</w:t>
                            </w:r>
                            <w:r w:rsidRPr="002356C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2356C4"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6C7830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C7830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34BE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34BE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989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2"/>
      </w:tblGrid>
      <w:tr w:rsidR="00B646D1" w:rsidRPr="002127E9" w:rsidTr="00834BEB">
        <w:trPr>
          <w:trHeight w:hRule="exact" w:val="11139"/>
        </w:trPr>
        <w:tc>
          <w:tcPr>
            <w:tcW w:w="9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E57" w:rsidRPr="006B1C2F" w:rsidRDefault="00810CBB" w:rsidP="00A81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B64714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</w:t>
            </w:r>
            <w:r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Гривцова</w:t>
            </w:r>
            <w:proofErr w:type="spellEnd"/>
            <w:r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лит.В</w:t>
            </w:r>
            <w:proofErr w:type="spellEnd"/>
            <w:r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</w:t>
            </w:r>
            <w:r w:rsidR="002356C4" w:rsidRPr="00D82E5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ЗАО «МОСОБЛЖИЛСТРОЙ» (ОГРН 1025001548802; ИНН 5012023690; КПП 501201001, 143989, Московская область, Балашиха, ул. Рождественская (Железнодорожный </w:t>
            </w:r>
            <w:proofErr w:type="spellStart"/>
            <w:r w:rsidR="002356C4" w:rsidRPr="00D82E5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мкр</w:t>
            </w:r>
            <w:proofErr w:type="spellEnd"/>
            <w:r w:rsidR="002356C4" w:rsidRPr="00D82E5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.), 6, Помещение 1)</w:t>
            </w:r>
            <w:r w:rsidR="006D75DA" w:rsidRPr="00D82E5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(далее – Должник)) </w:t>
            </w:r>
            <w:proofErr w:type="spellStart"/>
            <w:r w:rsidR="002356C4" w:rsidRPr="00D82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Бердимуратовым</w:t>
            </w:r>
            <w:proofErr w:type="spellEnd"/>
            <w:r w:rsidR="002356C4" w:rsidRPr="00D82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Б.Т.</w:t>
            </w:r>
            <w:r w:rsidR="00912756" w:rsidRPr="00D82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2356C4" w:rsidRPr="00D82E5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(ИНН 772829518592</w:t>
            </w:r>
            <w:r w:rsidR="006B1C2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) (далее - КУ)</w:t>
            </w:r>
            <w:r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6D75DA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действующего на основании </w:t>
            </w:r>
            <w:r w:rsidR="002356C4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Постановления Десятого Арбитражного апелляционного суда от 11.04.2018 по делу №А41-60200/2017</w:t>
            </w:r>
            <w:r w:rsidR="00506A3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D75DA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506A33" w:rsidRPr="00506A3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сообщает о </w:t>
            </w:r>
            <w:r w:rsidR="00D82E57" w:rsidRPr="00D82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проведении открытых электронных торгов посредством публичного предложения (далее - Продажа)  на электронной торговой площадке АО «Российский аукционный дом» по адресу в сети Интернет: </w:t>
            </w:r>
            <w:r w:rsidR="00D82E57" w:rsidRPr="00D82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https://</w:t>
            </w:r>
            <w:r w:rsidR="00D82E57" w:rsidRPr="00D82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val="en-US" w:eastAsia="ru-RU"/>
              </w:rPr>
              <w:t>lot</w:t>
            </w:r>
            <w:r w:rsidR="00D82E57" w:rsidRPr="00D82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-</w:t>
            </w:r>
            <w:r w:rsidR="00D82E57" w:rsidRPr="00D82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val="en-US" w:eastAsia="ru-RU"/>
              </w:rPr>
              <w:t>online</w:t>
            </w:r>
            <w:r w:rsidR="00D82E57" w:rsidRPr="00D82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.</w:t>
            </w:r>
            <w:proofErr w:type="spellStart"/>
            <w:r w:rsidR="00D82E57" w:rsidRPr="00D82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ru</w:t>
            </w:r>
            <w:proofErr w:type="spellEnd"/>
            <w:r w:rsidR="00D82E57" w:rsidRPr="00D82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/</w:t>
            </w:r>
            <w:r w:rsidR="00D82E57" w:rsidRPr="00D82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(далее – ЭП).</w:t>
            </w:r>
          </w:p>
          <w:p w:rsidR="0081079E" w:rsidRPr="00D82E57" w:rsidRDefault="00810CBB" w:rsidP="00A8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82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</w:t>
            </w:r>
            <w:r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Продаже на </w:t>
            </w:r>
            <w:r w:rsidR="00D82E57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Торгах</w:t>
            </w:r>
            <w:r w:rsidR="0081079E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подлежат 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следующие имущественные права</w:t>
            </w:r>
            <w:r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(далее</w:t>
            </w:r>
            <w:r w:rsidR="003F3274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Лот</w:t>
            </w:r>
            <w:r w:rsidR="00912756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Лоты</w:t>
            </w:r>
            <w:r w:rsidR="00697885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): Лот</w:t>
            </w:r>
            <w:r w:rsidR="0081079E" w:rsidRPr="002529F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8104C" w:rsidRPr="002529F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1 - 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Имущественное право на объект долевого строительства (квартира), назначение: жилое, проектная (планируемая) площадь 74.16 </w:t>
            </w:r>
            <w:proofErr w:type="spellStart"/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этаж 3, номер объекта:8 расположенная по адресу: Московская область, г. Ногинск, ул. III Интернационала, в районе домо</w:t>
            </w:r>
            <w:r w:rsidR="007A2C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226-2</w:t>
            </w:r>
            <w:r w:rsidR="00CC1891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0, во второй секции. </w:t>
            </w:r>
            <w:r w:rsidR="00597301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–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B1C2F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1 528 178,40  руб.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CC1891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8104C" w:rsidRPr="002529F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2 - 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Имущественное право на объект долевого строительства (квартира), назначение: жилое, проектная (планируемая) площадь 74.16 </w:t>
            </w:r>
            <w:proofErr w:type="spellStart"/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этаж 2, номер объекта:4 расположенная по адресу: Московская область, г. Ногинск, ул. II</w:t>
            </w:r>
            <w:r w:rsidR="007A2C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I Интернационала, в районе домов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226-2</w:t>
            </w:r>
            <w:r w:rsidR="00CC1891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0, во второй секции - </w:t>
            </w:r>
            <w:r w:rsidR="002529FE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1 528 178,40  руб.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CC1891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8104C" w:rsidRPr="002529F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3 - 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Имущественное право на объект долевого строительства (квартира), назначение: жилое, проектная (планируемая) площадь 74.16 </w:t>
            </w:r>
            <w:proofErr w:type="spellStart"/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этаж 4, номер объекта:12 расположенная по адресу: Московская область, г. Ногинск, ул. III Интернационала, в районе домо</w:t>
            </w:r>
            <w:r w:rsidR="007A2C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226-2</w:t>
            </w:r>
            <w:r w:rsidR="00CC1891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0, во второй секции. - </w:t>
            </w:r>
            <w:r w:rsidR="002529FE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1 528 178,40 руб.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DF4D33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8104C" w:rsidRPr="002529F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7 - 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Имущественное право на объект долевого строительства (квартира), назначение: жилое, проектная (планируемая) площадь 74.16 </w:t>
            </w:r>
            <w:proofErr w:type="spellStart"/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этаж 8, номер объекта:28 расположенная по адресу: Московская область, г. Ногинск, ул. III Интернационала, в районе домо</w:t>
            </w:r>
            <w:r w:rsidR="007A2C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226-2</w:t>
            </w:r>
            <w:r w:rsidR="00CC1891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0, во второй секции. - </w:t>
            </w:r>
            <w:r w:rsidR="002529FE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1 528 178,40 руб.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CC1891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8104C" w:rsidRPr="002529F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8 - 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Имущественное право на объект долевого строительства (квартира), назначение: жилое, проектная (планируемая) площадь 74.16 </w:t>
            </w:r>
            <w:proofErr w:type="spellStart"/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этаж 15, номер объекта:56 расположенная по адресу: Московская область, г. Ногинск, ул. III Интернационала, в районе домо</w:t>
            </w:r>
            <w:r w:rsidR="007A2C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226-2</w:t>
            </w:r>
            <w:r w:rsidR="00CC1891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0, во второй секции. - </w:t>
            </w:r>
            <w:r w:rsidR="002529FE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1 528 178,40 руб.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CC1891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8104C" w:rsidRPr="002529F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9 - 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Имущественное право на объект долевого строительства (квартира), назначение: жилое, проектная (планируемая) площадь 74.16 </w:t>
            </w:r>
            <w:proofErr w:type="spellStart"/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этаж 17, номер объекта:64 расположенная по адресу: Московская область, г. Ногинск, ул. II</w:t>
            </w:r>
            <w:r w:rsidR="007A2C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I Интернационала, в районе домов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226-2</w:t>
            </w:r>
            <w:r w:rsidR="00CC1891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  <w:r w:rsidR="00A8104C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0, во второй секции. - </w:t>
            </w:r>
            <w:r w:rsidR="006B1C2F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1 528 178,40</w:t>
            </w:r>
            <w:r w:rsidR="00E601FE" w:rsidRPr="00252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</w:t>
            </w:r>
          </w:p>
          <w:p w:rsidR="0081079E" w:rsidRPr="00D82E57" w:rsidRDefault="00810CBB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670646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</w:t>
            </w:r>
            <w:r w:rsidR="0081079E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Ознакомление с более подробными характеристиками имущества, осуществляется в будние дни с 10:00 до 16:00 по адресу: </w:t>
            </w:r>
            <w:r w:rsidR="006C1B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</w:t>
            </w:r>
            <w:r w:rsidR="006C1BEE" w:rsidRPr="006C1B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Москва, ул. Василисы Кожиной, д13, пом. 2014</w:t>
            </w:r>
            <w:r w:rsidR="00A8104C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предварительной записи по телефону 89163294918.</w:t>
            </w:r>
            <w:r w:rsidR="00FC0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Обременение Лотов: залог в пользу «НОТА-Банк» (ПАО).</w:t>
            </w:r>
          </w:p>
          <w:p w:rsidR="00917C3F" w:rsidRPr="00D82E57" w:rsidRDefault="00917C3F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D82E57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Начало приема заявок – </w:t>
            </w:r>
            <w:r w:rsidR="006B1C2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23.11</w:t>
            </w:r>
            <w:r w:rsidR="00D82E57" w:rsidRPr="00D82E5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.20</w:t>
            </w:r>
            <w:r w:rsidR="00E601F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20</w:t>
            </w:r>
            <w:r w:rsidR="00D82E57" w:rsidRPr="00D82E5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с 11 час. 00 мин.(</w:t>
            </w:r>
            <w:proofErr w:type="spellStart"/>
            <w:r w:rsidR="00D82E57" w:rsidRPr="00D82E5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мск</w:t>
            </w:r>
            <w:proofErr w:type="spellEnd"/>
            <w:r w:rsidR="00D82E57" w:rsidRPr="00D82E5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).</w:t>
            </w:r>
            <w:r w:rsidR="00D82E57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Начальная цена Лота действует </w:t>
            </w:r>
            <w:r w:rsidR="00E601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  <w:r w:rsidR="00D82E57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календарных дней.   Величина снижения начальной цены Лота, начиная со второго периода – </w:t>
            </w:r>
            <w:r w:rsidR="00E601F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D82E57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%. Срок, по истечении которого последовательно снижается начальная цена принимается равным 7 календарным </w:t>
            </w:r>
            <w:r w:rsidR="00D82E57" w:rsidRPr="00504F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дням.</w:t>
            </w:r>
            <w:r w:rsidR="005F17E4" w:rsidRPr="00504F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Всего </w:t>
            </w:r>
            <w:r w:rsidR="00E601FE" w:rsidRPr="00504F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r w:rsidR="006B1C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периодов торгов</w:t>
            </w:r>
            <w:r w:rsidR="005F17E4" w:rsidRPr="00504F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D82E57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:rsidR="00810CBB" w:rsidRPr="00D82E57" w:rsidRDefault="0092197D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</w:t>
            </w:r>
            <w:r w:rsidR="00912756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Задаток - 2</w:t>
            </w:r>
            <w:r w:rsidR="00810CBB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0 % от нач. цены Лота</w:t>
            </w:r>
            <w:r w:rsidR="006B1C2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 соответствующем периоде торгов.</w:t>
            </w:r>
            <w:r w:rsidR="00810CBB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Поступление задатка должно быть подтверждено на дату составления протокола об определении участников торгов. </w:t>
            </w:r>
            <w:r w:rsidR="0081079E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Реквизиты </w:t>
            </w:r>
            <w:proofErr w:type="spellStart"/>
            <w:r w:rsidR="0081079E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расч</w:t>
            </w:r>
            <w:proofErr w:type="spellEnd"/>
            <w:r w:rsidR="0081079E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счетов для внесения задатка: </w:t>
            </w:r>
            <w:r w:rsidR="00A8104C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Получатель -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40702810100050004773. </w:t>
            </w:r>
            <w:r w:rsidR="0081079E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Документом, подтверждающим поступление задатка на счет ОТ, является выписка со счета ОТ.</w:t>
            </w:r>
            <w:r w:rsidR="00810CBB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      </w:r>
            <w:r w:rsidR="006B1C2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</w:t>
            </w:r>
            <w:r w:rsidR="00810CBB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810CBB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иностр</w:t>
            </w:r>
            <w:proofErr w:type="spellEnd"/>
            <w:r w:rsidR="00810CBB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646D1" w:rsidRPr="00912756" w:rsidRDefault="00D82E57" w:rsidP="002529F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 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Договоров на счет Должника:</w:t>
            </w:r>
            <w:r w:rsidR="00810CBB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A8104C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р/с 40702810</w:t>
            </w:r>
            <w:r w:rsidR="007967A5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501363000304</w:t>
            </w:r>
            <w:r w:rsidR="00A8104C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 Банк СОЮЗ (АО) г. Москва, ул. </w:t>
            </w:r>
            <w:proofErr w:type="spellStart"/>
            <w:r w:rsidR="00A8104C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Сущевская</w:t>
            </w:r>
            <w:proofErr w:type="spellEnd"/>
            <w:r w:rsidR="00A8104C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27 стр.1</w:t>
            </w:r>
            <w:r w:rsidR="0092197D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к/с № </w:t>
            </w:r>
            <w:r w:rsidR="00CC1891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30101810845250000148</w:t>
            </w:r>
            <w:r w:rsidR="00912756" w:rsidRPr="00D82E5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9127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="00B646D1"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="00B646D1"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="00B646D1"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="00B646D1"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0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0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901D52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Претензии по поводу публикации принимаются в течение семи дней с даты публикации.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ответственность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lastRenderedPageBreak/>
        <w:t xml:space="preserve">    </w:t>
      </w:r>
    </w:p>
    <w:p w:rsidR="00B646D1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6C7830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855C38" wp14:editId="2A2F9654">
                  <wp:simplePos x="0" y="0"/>
                  <wp:positionH relativeFrom="column">
                    <wp:posOffset>-295734</wp:posOffset>
                  </wp:positionH>
                  <wp:positionV relativeFrom="paragraph">
                    <wp:posOffset>-538737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  <w:bookmarkStart w:id="1" w:name="_GoBack"/>
      <w:bookmarkEnd w:id="1"/>
    </w:p>
    <w:sectPr w:rsidR="00354442" w:rsidRPr="002127E9" w:rsidSect="00EE7FCB">
      <w:headerReference w:type="default" r:id="rId10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FD" w:rsidRDefault="002217FD" w:rsidP="002127E9">
      <w:pPr>
        <w:spacing w:after="0" w:line="240" w:lineRule="auto"/>
      </w:pPr>
      <w:r>
        <w:separator/>
      </w:r>
    </w:p>
  </w:endnote>
  <w:endnote w:type="continuationSeparator" w:id="0">
    <w:p w:rsidR="002217FD" w:rsidRDefault="002217FD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FD" w:rsidRDefault="002217FD" w:rsidP="002127E9">
      <w:pPr>
        <w:spacing w:after="0" w:line="240" w:lineRule="auto"/>
      </w:pPr>
      <w:r>
        <w:separator/>
      </w:r>
    </w:p>
  </w:footnote>
  <w:footnote w:type="continuationSeparator" w:id="0">
    <w:p w:rsidR="002217FD" w:rsidRDefault="002217FD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11-2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6B1C2F">
          <w:rPr>
            <w:rFonts w:ascii="Arial Narrow" w:hAnsi="Arial Narrow"/>
            <w:b/>
            <w:sz w:val="20"/>
            <w:szCs w:val="20"/>
          </w:rPr>
          <w:t>21.11</w:t>
        </w:r>
        <w:r w:rsidR="00395535">
          <w:rPr>
            <w:rFonts w:ascii="Arial Narrow" w:hAnsi="Arial Narrow"/>
            <w:b/>
            <w:sz w:val="20"/>
            <w:szCs w:val="20"/>
          </w:rPr>
          <w:t>.2020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90C04"/>
    <w:rsid w:val="000C1373"/>
    <w:rsid w:val="001124C0"/>
    <w:rsid w:val="00185577"/>
    <w:rsid w:val="00192FB2"/>
    <w:rsid w:val="001A7D35"/>
    <w:rsid w:val="001B47F0"/>
    <w:rsid w:val="001C1947"/>
    <w:rsid w:val="001D54BD"/>
    <w:rsid w:val="002127E9"/>
    <w:rsid w:val="002217FD"/>
    <w:rsid w:val="002356C4"/>
    <w:rsid w:val="002529FE"/>
    <w:rsid w:val="00264E00"/>
    <w:rsid w:val="002A3A26"/>
    <w:rsid w:val="002C33B3"/>
    <w:rsid w:val="002E115B"/>
    <w:rsid w:val="002E4143"/>
    <w:rsid w:val="00330BA3"/>
    <w:rsid w:val="0034576D"/>
    <w:rsid w:val="00354442"/>
    <w:rsid w:val="00395535"/>
    <w:rsid w:val="003C3FBF"/>
    <w:rsid w:val="003F3274"/>
    <w:rsid w:val="00400C3D"/>
    <w:rsid w:val="00446077"/>
    <w:rsid w:val="0046588E"/>
    <w:rsid w:val="004D4A0E"/>
    <w:rsid w:val="004D5D55"/>
    <w:rsid w:val="004E3710"/>
    <w:rsid w:val="004F2AB0"/>
    <w:rsid w:val="004F5D48"/>
    <w:rsid w:val="00504F8D"/>
    <w:rsid w:val="00506A33"/>
    <w:rsid w:val="00584AD5"/>
    <w:rsid w:val="00591DA5"/>
    <w:rsid w:val="00597301"/>
    <w:rsid w:val="005F17E4"/>
    <w:rsid w:val="006473B2"/>
    <w:rsid w:val="0065111C"/>
    <w:rsid w:val="006552E3"/>
    <w:rsid w:val="00670646"/>
    <w:rsid w:val="00690C1D"/>
    <w:rsid w:val="00697885"/>
    <w:rsid w:val="006B1C2F"/>
    <w:rsid w:val="006B275E"/>
    <w:rsid w:val="006C0AF0"/>
    <w:rsid w:val="006C1BEE"/>
    <w:rsid w:val="006C7830"/>
    <w:rsid w:val="006D32F1"/>
    <w:rsid w:val="006D6282"/>
    <w:rsid w:val="006D75DA"/>
    <w:rsid w:val="0076197B"/>
    <w:rsid w:val="00784F4D"/>
    <w:rsid w:val="007967A5"/>
    <w:rsid w:val="007A2C69"/>
    <w:rsid w:val="007A6613"/>
    <w:rsid w:val="007E1C69"/>
    <w:rsid w:val="007F40E2"/>
    <w:rsid w:val="0081079E"/>
    <w:rsid w:val="00810CBB"/>
    <w:rsid w:val="008151C2"/>
    <w:rsid w:val="0082559B"/>
    <w:rsid w:val="00834BEB"/>
    <w:rsid w:val="00837684"/>
    <w:rsid w:val="00871984"/>
    <w:rsid w:val="0088401A"/>
    <w:rsid w:val="00894171"/>
    <w:rsid w:val="008B703A"/>
    <w:rsid w:val="008D6A17"/>
    <w:rsid w:val="00901D52"/>
    <w:rsid w:val="00911698"/>
    <w:rsid w:val="00912756"/>
    <w:rsid w:val="00917C3F"/>
    <w:rsid w:val="0092197D"/>
    <w:rsid w:val="00945D62"/>
    <w:rsid w:val="00952196"/>
    <w:rsid w:val="0096321D"/>
    <w:rsid w:val="009750F1"/>
    <w:rsid w:val="009D699E"/>
    <w:rsid w:val="00A12DFC"/>
    <w:rsid w:val="00A140DB"/>
    <w:rsid w:val="00A173FC"/>
    <w:rsid w:val="00A3565B"/>
    <w:rsid w:val="00A76FB2"/>
    <w:rsid w:val="00A8104C"/>
    <w:rsid w:val="00B646D1"/>
    <w:rsid w:val="00B64714"/>
    <w:rsid w:val="00BB2D20"/>
    <w:rsid w:val="00BC030F"/>
    <w:rsid w:val="00BC77BE"/>
    <w:rsid w:val="00BE6F9E"/>
    <w:rsid w:val="00C8219E"/>
    <w:rsid w:val="00CB051D"/>
    <w:rsid w:val="00CB45AA"/>
    <w:rsid w:val="00CC1891"/>
    <w:rsid w:val="00CD14CA"/>
    <w:rsid w:val="00D82E57"/>
    <w:rsid w:val="00DF4D33"/>
    <w:rsid w:val="00E11968"/>
    <w:rsid w:val="00E601FE"/>
    <w:rsid w:val="00E656C0"/>
    <w:rsid w:val="00EE7FCB"/>
    <w:rsid w:val="00F209B5"/>
    <w:rsid w:val="00FC0134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8CD93-6F1D-462E-A14F-8774A9BB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54602.4285037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F7535EEFCA4ABEBEFBE79574357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173C4-085E-442F-8972-309C063ADE9A}"/>
      </w:docPartPr>
      <w:docPartBody>
        <w:p w:rsidR="00800CEC" w:rsidRDefault="00012298" w:rsidP="00012298">
          <w:pPr>
            <w:pStyle w:val="D4F7535EEFCA4ABEBEFBE79574357473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427425E8264A3B94B340456C7FE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40E80-1873-43F3-A470-9BF1D00E436F}"/>
      </w:docPartPr>
      <w:docPartBody>
        <w:p w:rsidR="006853D8" w:rsidRDefault="009200A7" w:rsidP="009200A7">
          <w:pPr>
            <w:pStyle w:val="8B427425E8264A3B94B340456C7FE28C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3B58CC3103435CAC06D6D316957E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E2B37-4ECD-4B90-8DB7-7F69A720106A}"/>
      </w:docPartPr>
      <w:docPartBody>
        <w:p w:rsidR="006853D8" w:rsidRDefault="009200A7" w:rsidP="009200A7">
          <w:pPr>
            <w:pStyle w:val="583B58CC3103435CAC06D6D316957ED0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12298"/>
    <w:rsid w:val="00144958"/>
    <w:rsid w:val="001863A3"/>
    <w:rsid w:val="002D1D80"/>
    <w:rsid w:val="00303440"/>
    <w:rsid w:val="00380F40"/>
    <w:rsid w:val="003F561D"/>
    <w:rsid w:val="005C51C5"/>
    <w:rsid w:val="006853D8"/>
    <w:rsid w:val="007E38F1"/>
    <w:rsid w:val="00800CEC"/>
    <w:rsid w:val="0084649F"/>
    <w:rsid w:val="00847A94"/>
    <w:rsid w:val="008D3D48"/>
    <w:rsid w:val="009200A7"/>
    <w:rsid w:val="009C5728"/>
    <w:rsid w:val="009D5140"/>
    <w:rsid w:val="009D7B0A"/>
    <w:rsid w:val="009E69D8"/>
    <w:rsid w:val="00C030DA"/>
    <w:rsid w:val="00C9566C"/>
    <w:rsid w:val="00CF2A43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0A7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  <w:style w:type="paragraph" w:customStyle="1" w:styleId="D4F7535EEFCA4ABEBEFBE79574357473">
    <w:name w:val="D4F7535EEFCA4ABEBEFBE79574357473"/>
    <w:rsid w:val="00012298"/>
    <w:pPr>
      <w:spacing w:after="160" w:line="259" w:lineRule="auto"/>
    </w:pPr>
  </w:style>
  <w:style w:type="paragraph" w:customStyle="1" w:styleId="8B427425E8264A3B94B340456C7FE28C">
    <w:name w:val="8B427425E8264A3B94B340456C7FE28C"/>
    <w:rsid w:val="009200A7"/>
    <w:pPr>
      <w:spacing w:after="160" w:line="259" w:lineRule="auto"/>
    </w:pPr>
  </w:style>
  <w:style w:type="paragraph" w:customStyle="1" w:styleId="583B58CC3103435CAC06D6D316957ED0">
    <w:name w:val="583B58CC3103435CAC06D6D316957ED0"/>
    <w:rsid w:val="009200A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3</cp:revision>
  <cp:lastPrinted>2020-11-12T09:09:00Z</cp:lastPrinted>
  <dcterms:created xsi:type="dcterms:W3CDTF">2020-11-12T09:12:00Z</dcterms:created>
  <dcterms:modified xsi:type="dcterms:W3CDTF">2020-11-12T09:34:00Z</dcterms:modified>
</cp:coreProperties>
</file>