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D9678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bookmarkStart w:id="0" w:name="_GoBack"/>
      <w:bookmarkEnd w:id="0"/>
      <w:r w:rsidR="00496188" w:rsidRPr="00496188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96188" w:rsidRPr="00496188">
        <w:rPr>
          <w:rFonts w:ascii="Times New Roman" w:hAnsi="Times New Roman" w:cs="Times New Roman"/>
          <w:sz w:val="24"/>
        </w:rPr>
        <w:t>Гривцова</w:t>
      </w:r>
      <w:proofErr w:type="spellEnd"/>
      <w:r w:rsidR="00496188" w:rsidRPr="00496188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="00496188" w:rsidRPr="00496188">
        <w:rPr>
          <w:rFonts w:ascii="Times New Roman" w:hAnsi="Times New Roman" w:cs="Times New Roman"/>
          <w:sz w:val="24"/>
        </w:rPr>
        <w:t>лит.В</w:t>
      </w:r>
      <w:proofErr w:type="spellEnd"/>
      <w:r w:rsidR="00496188" w:rsidRPr="00496188">
        <w:rPr>
          <w:rFonts w:ascii="Times New Roman" w:hAnsi="Times New Roman" w:cs="Times New Roman"/>
          <w:sz w:val="24"/>
        </w:rPr>
        <w:t xml:space="preserve">, (812)334-26-04, 8(800) 777-57-57, </w:t>
      </w:r>
      <w:proofErr w:type="spellStart"/>
      <w:r w:rsidR="00496188" w:rsidRPr="00496188">
        <w:rPr>
          <w:rFonts w:ascii="Times New Roman" w:hAnsi="Times New Roman" w:cs="Times New Roman"/>
          <w:sz w:val="24"/>
          <w:lang w:val="en-US"/>
        </w:rPr>
        <w:t>kaupinen</w:t>
      </w:r>
      <w:proofErr w:type="spellEnd"/>
      <w:r w:rsidR="00496188" w:rsidRPr="00496188">
        <w:rPr>
          <w:rFonts w:ascii="Times New Roman" w:hAnsi="Times New Roman" w:cs="Times New Roman"/>
          <w:sz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="00496188" w:rsidRPr="00496188">
        <w:rPr>
          <w:rFonts w:ascii="Times New Roman" w:hAnsi="Times New Roman" w:cs="Times New Roman"/>
          <w:b/>
          <w:sz w:val="24"/>
        </w:rPr>
        <w:t>Акционерным обществом Коммерческим банком «</w:t>
      </w:r>
      <w:proofErr w:type="spellStart"/>
      <w:r w:rsidR="00496188" w:rsidRPr="00496188">
        <w:rPr>
          <w:rFonts w:ascii="Times New Roman" w:hAnsi="Times New Roman" w:cs="Times New Roman"/>
          <w:b/>
          <w:sz w:val="24"/>
        </w:rPr>
        <w:t>РосинтерБанк</w:t>
      </w:r>
      <w:proofErr w:type="spellEnd"/>
      <w:r w:rsidR="00496188" w:rsidRPr="00496188">
        <w:rPr>
          <w:rFonts w:ascii="Times New Roman" w:hAnsi="Times New Roman" w:cs="Times New Roman"/>
          <w:b/>
          <w:sz w:val="24"/>
        </w:rPr>
        <w:t>» (АО КБ «</w:t>
      </w:r>
      <w:proofErr w:type="spellStart"/>
      <w:r w:rsidR="00496188" w:rsidRPr="00496188">
        <w:rPr>
          <w:rFonts w:ascii="Times New Roman" w:hAnsi="Times New Roman" w:cs="Times New Roman"/>
          <w:b/>
          <w:sz w:val="24"/>
        </w:rPr>
        <w:t>РосинтерБанк</w:t>
      </w:r>
      <w:proofErr w:type="spellEnd"/>
      <w:r w:rsidR="00496188" w:rsidRPr="00496188">
        <w:rPr>
          <w:rFonts w:ascii="Times New Roman" w:hAnsi="Times New Roman" w:cs="Times New Roman"/>
          <w:b/>
          <w:sz w:val="24"/>
        </w:rPr>
        <w:t>»)</w:t>
      </w:r>
      <w:r w:rsidR="00496188" w:rsidRPr="00496188">
        <w:rPr>
          <w:rFonts w:ascii="Times New Roman" w:hAnsi="Times New Roman" w:cs="Times New Roman"/>
          <w:sz w:val="24"/>
        </w:rPr>
        <w:t xml:space="preserve">, 115114, Москва, ул. </w:t>
      </w:r>
      <w:proofErr w:type="spellStart"/>
      <w:r w:rsidR="00496188" w:rsidRPr="00496188">
        <w:rPr>
          <w:rFonts w:ascii="Times New Roman" w:hAnsi="Times New Roman" w:cs="Times New Roman"/>
          <w:sz w:val="24"/>
        </w:rPr>
        <w:t>Кожевническая</w:t>
      </w:r>
      <w:proofErr w:type="spellEnd"/>
      <w:r w:rsidR="00496188" w:rsidRPr="00496188">
        <w:rPr>
          <w:rFonts w:ascii="Times New Roman" w:hAnsi="Times New Roman" w:cs="Times New Roman"/>
          <w:sz w:val="24"/>
        </w:rPr>
        <w:t xml:space="preserve">, дом 10, </w:t>
      </w:r>
      <w:proofErr w:type="spellStart"/>
      <w:r w:rsidR="00496188" w:rsidRPr="00496188">
        <w:rPr>
          <w:rFonts w:ascii="Times New Roman" w:hAnsi="Times New Roman" w:cs="Times New Roman"/>
          <w:sz w:val="24"/>
        </w:rPr>
        <w:t>стр</w:t>
      </w:r>
      <w:proofErr w:type="spellEnd"/>
      <w:r w:rsidR="00496188" w:rsidRPr="00496188">
        <w:rPr>
          <w:rFonts w:ascii="Times New Roman" w:hAnsi="Times New Roman" w:cs="Times New Roman"/>
          <w:sz w:val="24"/>
        </w:rPr>
        <w:t>, 1, , ОГРН: 1027700351106, ИНН: 7744000736, КПП: 770501001)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D96789">
        <w:rPr>
          <w:rFonts w:ascii="Times New Roman" w:hAnsi="Times New Roman" w:cs="Times New Roman"/>
          <w:sz w:val="24"/>
          <w:lang w:eastAsia="ru-RU"/>
        </w:rPr>
        <w:t>2030041398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D96789">
        <w:rPr>
          <w:rFonts w:ascii="Times New Roman" w:hAnsi="Times New Roman" w:cs="Times New Roman"/>
          <w:sz w:val="24"/>
          <w:lang w:eastAsia="ru-RU"/>
        </w:rPr>
        <w:t>№146(6867) от 15.08.2020</w:t>
      </w:r>
      <w:r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496188"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следующим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="00496188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:rsidR="00496188" w:rsidRPr="00496188" w:rsidRDefault="00496188" w:rsidP="0049618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3 - </w:t>
      </w:r>
      <w:r w:rsidRPr="00496188">
        <w:rPr>
          <w:rFonts w:ascii="Times New Roman" w:hAnsi="Times New Roman" w:cs="Times New Roman"/>
          <w:sz w:val="24"/>
        </w:rPr>
        <w:t>Никифоров Александр Владимирович, КД 07-110-05/16 от 13.05.2016, г. Москва (20 557 000,00 руб.)</w:t>
      </w:r>
      <w:r>
        <w:rPr>
          <w:rFonts w:ascii="Times New Roman" w:hAnsi="Times New Roman" w:cs="Times New Roman"/>
          <w:sz w:val="24"/>
        </w:rPr>
        <w:t>;</w:t>
      </w:r>
    </w:p>
    <w:p w:rsidR="00496188" w:rsidRPr="00496188" w:rsidRDefault="00496188" w:rsidP="0049618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5 - </w:t>
      </w:r>
      <w:r w:rsidRPr="00496188">
        <w:rPr>
          <w:rFonts w:ascii="Times New Roman" w:hAnsi="Times New Roman" w:cs="Times New Roman"/>
          <w:sz w:val="24"/>
        </w:rPr>
        <w:t>Бондарчук Вадим Валерьевич, КД 326-101-09/14 от 3.09.2014, г. Москва (13 897 664,21 руб.)</w:t>
      </w:r>
      <w:r>
        <w:rPr>
          <w:rFonts w:ascii="Times New Roman" w:hAnsi="Times New Roman" w:cs="Times New Roman"/>
          <w:sz w:val="24"/>
        </w:rPr>
        <w:t>;</w:t>
      </w:r>
    </w:p>
    <w:p w:rsidR="00496188" w:rsidRPr="00496188" w:rsidRDefault="00496188" w:rsidP="0049618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7 - </w:t>
      </w:r>
      <w:r w:rsidRPr="00496188">
        <w:rPr>
          <w:rFonts w:ascii="Times New Roman" w:hAnsi="Times New Roman" w:cs="Times New Roman"/>
          <w:sz w:val="24"/>
        </w:rPr>
        <w:t>Права требования к 25 физическим лицам, г. Москва, размер задолженности установленный судом 1 117 083,11 руб. (48 243 021,56 руб.)</w:t>
      </w:r>
      <w:r>
        <w:rPr>
          <w:rFonts w:ascii="Times New Roman" w:hAnsi="Times New Roman" w:cs="Times New Roman"/>
          <w:sz w:val="24"/>
        </w:rPr>
        <w:t>;</w:t>
      </w:r>
    </w:p>
    <w:p w:rsidR="003D2FB9" w:rsidRDefault="00496188" w:rsidP="0049618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8 - </w:t>
      </w:r>
      <w:r w:rsidRPr="00496188">
        <w:rPr>
          <w:rFonts w:ascii="Times New Roman" w:hAnsi="Times New Roman" w:cs="Times New Roman"/>
          <w:sz w:val="24"/>
        </w:rPr>
        <w:t>Права требования к 28 физическим лицам, г. Москва (37 317 943,67 руб.)</w:t>
      </w:r>
      <w:r>
        <w:rPr>
          <w:rFonts w:ascii="Times New Roman" w:hAnsi="Times New Roman" w:cs="Times New Roman"/>
          <w:sz w:val="24"/>
        </w:rPr>
        <w:t>.</w:t>
      </w:r>
    </w:p>
    <w:sectPr w:rsidR="003D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496188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D96789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2016-10-26T09:11:00Z</cp:lastPrinted>
  <dcterms:created xsi:type="dcterms:W3CDTF">2018-08-16T09:05:00Z</dcterms:created>
  <dcterms:modified xsi:type="dcterms:W3CDTF">2020-08-17T13:21:00Z</dcterms:modified>
</cp:coreProperties>
</file>