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3E" w:rsidRDefault="00C9013E" w:rsidP="00C9013E">
      <w:pPr>
        <w:ind w:right="-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 № _____</w:t>
      </w:r>
    </w:p>
    <w:p w:rsidR="00C9013E" w:rsidRDefault="00C9013E" w:rsidP="00C9013E">
      <w:pPr>
        <w:suppressAutoHyphens/>
        <w:ind w:firstLine="709"/>
        <w:jc w:val="both"/>
        <w:rPr>
          <w:rFonts w:ascii="Times New Roman" w:hAnsi="Times New Roman" w:cs="Times New Roman"/>
          <w:b/>
          <w:sz w:val="22"/>
          <w:szCs w:val="22"/>
          <w:lang w:val="ru-RU" w:eastAsia="ar-SA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C9013E" w:rsidTr="00C9013E">
        <w:tc>
          <w:tcPr>
            <w:tcW w:w="5069" w:type="dxa"/>
            <w:hideMark/>
          </w:tcPr>
          <w:p w:rsidR="00C9013E" w:rsidRDefault="00C9013E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р. 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Панковска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Новгородской обл.</w:t>
            </w:r>
          </w:p>
        </w:tc>
        <w:tc>
          <w:tcPr>
            <w:tcW w:w="5070" w:type="dxa"/>
            <w:hideMark/>
          </w:tcPr>
          <w:p w:rsidR="00C9013E" w:rsidRDefault="00C9013E">
            <w:pPr>
              <w:suppressAutoHyphens/>
              <w:jc w:val="righ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«_____» ___________ 2020 г.</w:t>
            </w:r>
          </w:p>
        </w:tc>
      </w:tr>
    </w:tbl>
    <w:p w:rsidR="00C9013E" w:rsidRDefault="00C9013E" w:rsidP="00C9013E">
      <w:pPr>
        <w:suppressAutoHyphens/>
        <w:ind w:firstLine="709"/>
        <w:jc w:val="both"/>
        <w:rPr>
          <w:rFonts w:ascii="Times New Roman" w:hAnsi="Times New Roman" w:cs="Times New Roman"/>
          <w:b/>
          <w:sz w:val="22"/>
          <w:szCs w:val="22"/>
          <w:lang w:val="ru-RU" w:eastAsia="ar-SA"/>
        </w:rPr>
      </w:pPr>
    </w:p>
    <w:p w:rsidR="00C9013E" w:rsidRDefault="00C9013E" w:rsidP="00C9013E">
      <w:pPr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  <w:lang w:val="ru-RU" w:eastAsia="ar-SA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b/>
          <w:bCs/>
          <w:sz w:val="22"/>
          <w:szCs w:val="22"/>
          <w:lang w:val="ru-RU" w:eastAsia="ar-SA"/>
        </w:rPr>
        <w:t xml:space="preserve">«Новгородский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ru-RU" w:eastAsia="ar-SA"/>
        </w:rPr>
        <w:t>Доркомсервис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ru-RU" w:eastAsia="ar-SA"/>
        </w:rPr>
        <w:t>»</w:t>
      </w:r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(</w:t>
      </w:r>
      <w:r>
        <w:rPr>
          <w:rFonts w:ascii="Times New Roman" w:eastAsia="Calibri" w:hAnsi="Times New Roman" w:cs="Times New Roman"/>
          <w:sz w:val="22"/>
          <w:szCs w:val="22"/>
          <w:lang w:val="ru-RU" w:eastAsia="ar-SA"/>
        </w:rPr>
        <w:t xml:space="preserve">ОГРН 1135331000760, ИНН 5302013816, юр. адрес: 173526, Новгородская обл., Новгородский р-н, р. п. </w:t>
      </w:r>
      <w:proofErr w:type="spellStart"/>
      <w:r>
        <w:rPr>
          <w:rFonts w:ascii="Times New Roman" w:eastAsia="Calibri" w:hAnsi="Times New Roman" w:cs="Times New Roman"/>
          <w:sz w:val="22"/>
          <w:szCs w:val="22"/>
          <w:lang w:val="ru-RU" w:eastAsia="ar-SA"/>
        </w:rPr>
        <w:t>Панковка</w:t>
      </w:r>
      <w:proofErr w:type="spellEnd"/>
      <w:r>
        <w:rPr>
          <w:rFonts w:ascii="Times New Roman" w:eastAsia="Calibri" w:hAnsi="Times New Roman" w:cs="Times New Roman"/>
          <w:sz w:val="22"/>
          <w:szCs w:val="22"/>
          <w:lang w:val="ru-RU" w:eastAsia="ar-SA"/>
        </w:rPr>
        <w:t>, ул. Промышленная, д. 1, пом. 19, 20, 21, 22, 25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eastAsia="ar-SA"/>
        </w:rPr>
        <w:t>)</w:t>
      </w:r>
      <w:r>
        <w:rPr>
          <w:rFonts w:ascii="Times New Roman" w:hAnsi="Times New Roman" w:cs="Times New Roman"/>
          <w:sz w:val="22"/>
          <w:szCs w:val="22"/>
          <w:lang w:val="ru-RU" w:eastAsia="ar-SA"/>
        </w:rPr>
        <w:t>, именуемое в дальнейшем «</w:t>
      </w:r>
      <w:r>
        <w:rPr>
          <w:rFonts w:ascii="Times New Roman" w:hAnsi="Times New Roman" w:cs="Times New Roman"/>
          <w:b/>
          <w:sz w:val="22"/>
          <w:szCs w:val="22"/>
          <w:lang w:val="ru-RU" w:eastAsia="ar-SA"/>
        </w:rPr>
        <w:t>Продавец</w:t>
      </w:r>
      <w:r>
        <w:rPr>
          <w:rFonts w:ascii="Times New Roman" w:hAnsi="Times New Roman" w:cs="Times New Roman"/>
          <w:sz w:val="22"/>
          <w:szCs w:val="22"/>
          <w:lang w:val="ru-RU" w:eastAsia="ar-SA"/>
        </w:rPr>
        <w:t>», в лице конкурсного управляющего Ивановой Натальи Евгеньевны, действующей на основании решения Арбитражного суда Новгородской области от 11.10.2019 (резолютивная часть от 08.10.2019) по делу № А44-6743/2018</w:t>
      </w:r>
      <w:r>
        <w:rPr>
          <w:rFonts w:ascii="Times New Roman" w:eastAsia="Calibri" w:hAnsi="Times New Roman" w:cs="Times New Roman"/>
          <w:sz w:val="22"/>
          <w:szCs w:val="22"/>
          <w:lang w:val="ru-RU" w:eastAsia="ar-SA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 w:eastAsia="ar-SA"/>
        </w:rPr>
        <w:t>с</w:t>
      </w:r>
      <w:proofErr w:type="gramEnd"/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одной стороны, и </w:t>
      </w:r>
    </w:p>
    <w:p w:rsidR="00C9013E" w:rsidRDefault="00C9013E" w:rsidP="00C9013E">
      <w:pPr>
        <w:suppressAutoHyphens/>
        <w:ind w:right="-5" w:firstLine="709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  <w:lang w:val="ru-RU" w:eastAsia="ar-SA"/>
        </w:rPr>
        <w:t xml:space="preserve">______________ </w:t>
      </w:r>
      <w:r>
        <w:rPr>
          <w:rFonts w:ascii="Times New Roman" w:hAnsi="Times New Roman" w:cs="Times New Roman"/>
          <w:sz w:val="22"/>
          <w:szCs w:val="22"/>
          <w:lang w:val="ru-RU" w:eastAsia="ar-SA"/>
        </w:rPr>
        <w:t>(ОГРН ______, ИНН _____, юр. адрес _______), именуемое в дальнейшем «</w:t>
      </w:r>
      <w:r>
        <w:rPr>
          <w:rFonts w:ascii="Times New Roman" w:hAnsi="Times New Roman" w:cs="Times New Roman"/>
          <w:b/>
          <w:sz w:val="22"/>
          <w:szCs w:val="22"/>
          <w:lang w:val="ru-RU" w:eastAsia="ar-SA"/>
        </w:rPr>
        <w:t>Покупатель</w:t>
      </w:r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», в лице ___________, действующего на основании _________, с другой стороны, </w:t>
      </w:r>
      <w:proofErr w:type="gramEnd"/>
    </w:p>
    <w:p w:rsidR="00C9013E" w:rsidRDefault="00C9013E" w:rsidP="00C9013E">
      <w:pPr>
        <w:suppressAutoHyphens/>
        <w:ind w:right="-5" w:firstLine="709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именуемые вместе «Стороны», а по отдельности «Сторона», принимая во внимание, что:</w:t>
      </w:r>
    </w:p>
    <w:p w:rsidR="00C9013E" w:rsidRDefault="00C9013E" w:rsidP="00C9013E">
      <w:pPr>
        <w:numPr>
          <w:ilvl w:val="0"/>
          <w:numId w:val="1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Решением Арбитражного суда Новгородской области от 11.10.2019 (резолютивная часть от 08.10.2019) по делу № А44-6743/2018 в отношении Продавца открыто конкурсное производство, которым конкурсным управляющим утверждена Иванова Н. Е.;</w:t>
      </w:r>
    </w:p>
    <w:p w:rsidR="00C9013E" w:rsidRDefault="00C9013E" w:rsidP="00C9013E">
      <w:pPr>
        <w:numPr>
          <w:ilvl w:val="0"/>
          <w:numId w:val="1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Настоящий договор заключен по результатам торгов в форме аукциона, назначенных к проведению на _____ в ____ час. ____ мин., по реализации имущества Продавца, в составе Лот</w:t>
      </w:r>
      <w:proofErr w:type="gramStart"/>
      <w:r>
        <w:rPr>
          <w:rFonts w:ascii="Times New Roman" w:hAnsi="Times New Roman" w:cs="Times New Roman"/>
          <w:sz w:val="22"/>
          <w:szCs w:val="22"/>
          <w:lang w:val="ru-RU" w:eastAsia="ar-SA"/>
        </w:rPr>
        <w:t>а(</w:t>
      </w:r>
      <w:proofErr w:type="gramEnd"/>
      <w:r>
        <w:rPr>
          <w:rFonts w:ascii="Times New Roman" w:hAnsi="Times New Roman" w:cs="Times New Roman"/>
          <w:sz w:val="22"/>
          <w:szCs w:val="22"/>
          <w:lang w:val="ru-RU" w:eastAsia="ar-SA"/>
        </w:rPr>
        <w:t>-</w:t>
      </w:r>
      <w:proofErr w:type="spellStart"/>
      <w:r>
        <w:rPr>
          <w:rFonts w:ascii="Times New Roman" w:hAnsi="Times New Roman" w:cs="Times New Roman"/>
          <w:sz w:val="22"/>
          <w:szCs w:val="22"/>
          <w:lang w:val="ru-RU" w:eastAsia="ar-SA"/>
        </w:rPr>
        <w:t>ов</w:t>
      </w:r>
      <w:proofErr w:type="spellEnd"/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) № _____, в соответствии с сообщением о проведении торгов № ______, опубликованным в Едином федеральном реестре сведений о банкротстве ______, и сообщением о проведении торгов, опубликованным в газете «Коммерсантъ» № ______ от </w:t>
      </w:r>
      <w:r>
        <w:rPr>
          <w:rFonts w:ascii="Times New Roman" w:hAnsi="Times New Roman" w:cs="Times New Roman"/>
          <w:bCs/>
          <w:iCs/>
          <w:sz w:val="22"/>
          <w:szCs w:val="22"/>
          <w:lang w:val="ru-RU" w:eastAsia="ar-SA"/>
        </w:rPr>
        <w:t>______, стр. _____</w:t>
      </w:r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(объявление № </w:t>
      </w:r>
      <w:r>
        <w:rPr>
          <w:rFonts w:ascii="Times New Roman" w:hAnsi="Times New Roman" w:cs="Times New Roman"/>
          <w:bCs/>
          <w:iCs/>
          <w:sz w:val="22"/>
          <w:szCs w:val="22"/>
          <w:lang w:val="ru-RU" w:eastAsia="ar-SA"/>
        </w:rPr>
        <w:t xml:space="preserve">______) </w:t>
      </w:r>
      <w:r>
        <w:rPr>
          <w:rFonts w:ascii="Times New Roman" w:hAnsi="Times New Roman" w:cs="Times New Roman"/>
          <w:sz w:val="22"/>
          <w:szCs w:val="22"/>
          <w:lang w:val="ru-RU" w:eastAsia="ar-SA"/>
        </w:rPr>
        <w:t>(далее – Сообщения);</w:t>
      </w:r>
    </w:p>
    <w:p w:rsidR="00C9013E" w:rsidRDefault="00C9013E" w:rsidP="00C9013E">
      <w:pPr>
        <w:numPr>
          <w:ilvl w:val="0"/>
          <w:numId w:val="1"/>
        </w:numPr>
        <w:suppressAutoHyphens/>
        <w:ind w:left="0" w:right="-5" w:firstLine="709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Покупатель принял участие в состоявшихся _________ торгах, был признан победителем торгов по продаже имущества Продавца, включенного в состав Лота № ____;</w:t>
      </w:r>
    </w:p>
    <w:p w:rsidR="00C9013E" w:rsidRDefault="00C9013E" w:rsidP="00C9013E">
      <w:pPr>
        <w:suppressAutoHyphens/>
        <w:ind w:right="-5" w:firstLine="709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заключили настоящий договор купли-продажи (далее – Договор) о нижеследующем:</w:t>
      </w:r>
    </w:p>
    <w:p w:rsidR="00C9013E" w:rsidRDefault="00C9013E" w:rsidP="00C9013E">
      <w:pPr>
        <w:suppressAutoHyphens/>
        <w:ind w:right="-5" w:firstLine="709"/>
        <w:jc w:val="both"/>
        <w:rPr>
          <w:rFonts w:ascii="Times New Roman" w:hAnsi="Times New Roman" w:cs="Times New Roman"/>
          <w:b/>
          <w:sz w:val="22"/>
          <w:szCs w:val="22"/>
          <w:lang w:val="ru-RU" w:eastAsia="ar-SA"/>
        </w:rPr>
      </w:pPr>
    </w:p>
    <w:p w:rsidR="00C9013E" w:rsidRDefault="00C9013E" w:rsidP="00C9013E">
      <w:pPr>
        <w:numPr>
          <w:ilvl w:val="0"/>
          <w:numId w:val="2"/>
        </w:numPr>
        <w:suppressAutoHyphens/>
        <w:ind w:left="0" w:right="-5" w:firstLine="709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b/>
          <w:sz w:val="22"/>
          <w:szCs w:val="22"/>
          <w:lang w:val="ru-RU" w:eastAsia="ar-SA"/>
        </w:rPr>
        <w:t>Предмет Договора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По Договору Продавец обязуется передать в собственность Покупателю, а Покупатель обязуется принять и оплатить следующее имущество: ____________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Продавец гарантирует, что до заключения Договора Имуществ никому не отчуждено, в доверительное управление, в качестве вклада в уставный капитал юридических лиц не передано.</w:t>
      </w:r>
    </w:p>
    <w:p w:rsidR="00C9013E" w:rsidRDefault="00C9013E" w:rsidP="00C9013E">
      <w:pPr>
        <w:suppressAutoHyphens/>
        <w:ind w:right="-5" w:firstLine="709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</w:p>
    <w:p w:rsidR="00C9013E" w:rsidRDefault="00C9013E" w:rsidP="00C9013E">
      <w:pPr>
        <w:numPr>
          <w:ilvl w:val="0"/>
          <w:numId w:val="2"/>
        </w:numPr>
        <w:suppressAutoHyphens/>
        <w:ind w:left="0" w:right="-5" w:firstLine="709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b/>
          <w:sz w:val="22"/>
          <w:szCs w:val="22"/>
          <w:lang w:val="ru-RU" w:eastAsia="ar-SA"/>
        </w:rPr>
        <w:t>Цена Договора и порядок расчетов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Цена Имущества составляет ______ (один миллион семьсот сорок три тысячи сто восемь) руб. 00 коп</w:t>
      </w:r>
      <w:proofErr w:type="gramStart"/>
      <w:r>
        <w:rPr>
          <w:rFonts w:ascii="Times New Roman" w:hAnsi="Times New Roman" w:cs="Times New Roman"/>
          <w:sz w:val="22"/>
          <w:szCs w:val="22"/>
          <w:lang w:val="ru-RU" w:eastAsia="ar-SA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(</w:t>
      </w:r>
      <w:proofErr w:type="gramStart"/>
      <w:r>
        <w:rPr>
          <w:rFonts w:ascii="Times New Roman" w:hAnsi="Times New Roman" w:cs="Times New Roman"/>
          <w:sz w:val="22"/>
          <w:szCs w:val="22"/>
          <w:lang w:val="ru-RU" w:eastAsia="ar-SA"/>
        </w:rPr>
        <w:t>д</w:t>
      </w:r>
      <w:proofErr w:type="gramEnd"/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алее – Покупная цена). 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Покупная цена Имущества была определена в ходе Торгов. Начальная цена, установленная для проведения Торгов, в соответствии с Федеральным законом от 26.10.2002 № 127-ФЗ «О несостоятельности (банкротстве)» является рыночной.</w:t>
      </w:r>
    </w:p>
    <w:p w:rsidR="00C9013E" w:rsidRDefault="00C9013E" w:rsidP="00C9013E">
      <w:pPr>
        <w:suppressAutoHyphens/>
        <w:ind w:right="-5" w:firstLine="709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Представление предложений о цене продажи Имущества и определение победителя торгов осуществлялись в соответствии с Сообщениями. Победитель торгов и предложенная им цена предмета Торгов указаны в Протоколе о результатах проведения Торгов № ______ </w:t>
      </w:r>
      <w:proofErr w:type="gramStart"/>
      <w:r>
        <w:rPr>
          <w:rFonts w:ascii="Times New Roman" w:hAnsi="Times New Roman" w:cs="Times New Roman"/>
          <w:sz w:val="22"/>
          <w:szCs w:val="22"/>
          <w:lang w:val="ru-RU" w:eastAsia="ar-SA"/>
        </w:rPr>
        <w:t>от</w:t>
      </w:r>
      <w:proofErr w:type="gramEnd"/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_______.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Покупатель обязуется не позднее 30 (Тридцати) календарных дней со дня заключения Договора уплатить Покупную цену в размере, предусмотренном в п. 2.4. Договора, путем перечисления денежных средств на расчетный счет Продавца, указанный в разделе 10 Договора. Данная обязанность Покупателя считается исполненной с момента поступления денежных средств на расчетный счет Продавца с учетом положений, предусмотренных п. 2.4. Договора.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В соответствии с договором о задатке, заключенным _______ между организатором торгов __________ и Покупателем, сумма задатка, внесенного Покупателем в соответствии с указанным договором о задатке, в размере</w:t>
      </w:r>
      <w:proofErr w:type="gramStart"/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</w:t>
      </w:r>
      <w:r>
        <w:rPr>
          <w:rFonts w:ascii="Times New Roman" w:hAnsi="Times New Roman" w:cs="Times New Roman"/>
          <w:bCs/>
          <w:iCs/>
          <w:sz w:val="22"/>
          <w:szCs w:val="22"/>
          <w:lang w:val="ru-RU" w:eastAsia="ar-SA"/>
        </w:rPr>
        <w:t xml:space="preserve">______ (_______) </w:t>
      </w:r>
      <w:proofErr w:type="gramEnd"/>
      <w:r>
        <w:rPr>
          <w:rFonts w:ascii="Times New Roman" w:hAnsi="Times New Roman" w:cs="Times New Roman"/>
          <w:bCs/>
          <w:iCs/>
          <w:sz w:val="22"/>
          <w:szCs w:val="22"/>
          <w:lang w:val="ru-RU" w:eastAsia="ar-SA"/>
        </w:rPr>
        <w:t>рублей</w:t>
      </w:r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</w:t>
      </w:r>
      <w:r>
        <w:rPr>
          <w:rFonts w:ascii="Times New Roman" w:hAnsi="Times New Roman" w:cs="Times New Roman"/>
          <w:bCs/>
          <w:iCs/>
          <w:sz w:val="22"/>
          <w:szCs w:val="22"/>
          <w:lang w:val="ru-RU" w:eastAsia="ar-SA"/>
        </w:rPr>
        <w:t>____</w:t>
      </w:r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копеек (НДС не облагался) засчитывается в счет оплаты по Договору. </w:t>
      </w:r>
    </w:p>
    <w:p w:rsidR="00C9013E" w:rsidRDefault="00C9013E" w:rsidP="00C9013E">
      <w:pPr>
        <w:suppressAutoHyphens/>
        <w:ind w:right="-5" w:firstLine="709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С учетом указанной суммы задатка, оставшаяся Покупная цена, подлежащая оплате, составляет</w:t>
      </w:r>
      <w:proofErr w:type="gramStart"/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________ (________)</w:t>
      </w:r>
      <w:r>
        <w:rPr>
          <w:rFonts w:ascii="Times New Roman" w:hAnsi="Times New Roman" w:cs="Times New Roman"/>
          <w:b/>
          <w:sz w:val="22"/>
          <w:szCs w:val="22"/>
          <w:lang w:val="ru-RU" w:eastAsia="ar-SA"/>
        </w:rPr>
        <w:t xml:space="preserve"> </w:t>
      </w:r>
      <w:proofErr w:type="gramEnd"/>
      <w:r>
        <w:rPr>
          <w:rFonts w:ascii="Times New Roman" w:hAnsi="Times New Roman" w:cs="Times New Roman"/>
          <w:sz w:val="22"/>
          <w:szCs w:val="22"/>
          <w:lang w:val="ru-RU" w:eastAsia="ar-SA"/>
        </w:rPr>
        <w:t>руб. ____ коп.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В связи с тем, что в соответствии с пунктом 15 части 2 статьи 146 Налогового кодекса Российской Федерации операции по реализации имущества и (или) имущественных прав </w:t>
      </w:r>
      <w:r>
        <w:rPr>
          <w:rFonts w:ascii="Times New Roman" w:hAnsi="Times New Roman" w:cs="Times New Roman"/>
          <w:sz w:val="22"/>
          <w:szCs w:val="22"/>
          <w:lang w:val="ru-RU" w:eastAsia="ar-SA"/>
        </w:rPr>
        <w:lastRenderedPageBreak/>
        <w:t>должников не признаются объектом налогообложения, НДС при продаже Имущества по настоящему договору не начисляется.</w:t>
      </w:r>
    </w:p>
    <w:p w:rsidR="00C9013E" w:rsidRDefault="00C9013E" w:rsidP="00C9013E">
      <w:pPr>
        <w:suppressAutoHyphens/>
        <w:ind w:right="-5" w:firstLine="709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</w:p>
    <w:p w:rsidR="00C9013E" w:rsidRDefault="00C9013E" w:rsidP="00C9013E">
      <w:pPr>
        <w:numPr>
          <w:ilvl w:val="0"/>
          <w:numId w:val="2"/>
        </w:numPr>
        <w:suppressAutoHyphens/>
        <w:ind w:left="0" w:right="-5" w:firstLine="709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b/>
          <w:sz w:val="22"/>
          <w:szCs w:val="22"/>
          <w:lang w:val="ru-RU" w:eastAsia="ar-SA"/>
        </w:rPr>
        <w:t>Обязанности Сторон по Договору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Продавец обязан:</w:t>
      </w:r>
    </w:p>
    <w:p w:rsidR="00C9013E" w:rsidRDefault="00C9013E" w:rsidP="00C9013E">
      <w:pPr>
        <w:numPr>
          <w:ilvl w:val="2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Передать Имущество Покупателю по Актам приема-передачи в соответствии с пунктом 4.1 Договора. </w:t>
      </w:r>
    </w:p>
    <w:p w:rsidR="00C9013E" w:rsidRDefault="00C9013E" w:rsidP="00C9013E">
      <w:pPr>
        <w:numPr>
          <w:ilvl w:val="2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Одновременно с Имуществом передать имеющиеся документы, а также документы, необходимые для регистрации права Имущества (в случае необходимости).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Покупатель обязан:</w:t>
      </w:r>
    </w:p>
    <w:p w:rsidR="00C9013E" w:rsidRDefault="00C9013E" w:rsidP="00C9013E">
      <w:pPr>
        <w:numPr>
          <w:ilvl w:val="2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Оплатить Имущество в размере и сроки, предусмотренные разделом 2 Договора. </w:t>
      </w:r>
    </w:p>
    <w:p w:rsidR="00C9013E" w:rsidRDefault="00C9013E" w:rsidP="00C9013E">
      <w:pPr>
        <w:numPr>
          <w:ilvl w:val="2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Принять Имущество по Актам приема-передачи от Продавца в порядке, указанном в пункте 4.1. Договора.</w:t>
      </w:r>
    </w:p>
    <w:p w:rsidR="00C9013E" w:rsidRDefault="00C9013E" w:rsidP="00C9013E">
      <w:pPr>
        <w:numPr>
          <w:ilvl w:val="2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Незамедлительно произвести государственную регистрацию Имущества (в случае необходимости).</w:t>
      </w:r>
    </w:p>
    <w:p w:rsidR="00C9013E" w:rsidRDefault="00C9013E" w:rsidP="00C9013E">
      <w:pPr>
        <w:suppressAutoHyphens/>
        <w:ind w:right="-5" w:firstLine="709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</w:p>
    <w:p w:rsidR="00C9013E" w:rsidRDefault="00C9013E" w:rsidP="00C9013E">
      <w:pPr>
        <w:numPr>
          <w:ilvl w:val="0"/>
          <w:numId w:val="2"/>
        </w:numPr>
        <w:suppressAutoHyphens/>
        <w:ind w:left="0" w:right="-5" w:firstLine="709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b/>
          <w:sz w:val="22"/>
          <w:szCs w:val="22"/>
          <w:lang w:val="ru-RU" w:eastAsia="ar-SA"/>
        </w:rPr>
        <w:t>Передача Имущества Покупателю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Продавец обязуется передать Имущество по его месту нахождения Покупателю, а Покупатель, в свою очередь, принять его в течение 10 дней с момента полной оплаты Покупателем Покупной цены Имущества в размере, указанном в п. 2.4. Договора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С момента передачи Имущества по соответствующим Актам приема-передачи на Покупателя переходит риск случайной гибели или повреждения Имущества.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Обязательство Продавца передать Имущество считается исполненным после подписания Сторонами Акта приема-передачи.</w:t>
      </w:r>
    </w:p>
    <w:p w:rsidR="00C9013E" w:rsidRDefault="00C9013E" w:rsidP="00C9013E">
      <w:pPr>
        <w:suppressAutoHyphens/>
        <w:ind w:right="-5" w:firstLine="709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</w:p>
    <w:p w:rsidR="00C9013E" w:rsidRDefault="00C9013E" w:rsidP="00C9013E">
      <w:pPr>
        <w:numPr>
          <w:ilvl w:val="0"/>
          <w:numId w:val="2"/>
        </w:numPr>
        <w:suppressAutoHyphens/>
        <w:ind w:left="0" w:right="-5" w:firstLine="709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b/>
          <w:sz w:val="22"/>
          <w:szCs w:val="22"/>
          <w:lang w:val="ru-RU" w:eastAsia="ar-SA"/>
        </w:rPr>
        <w:t>Ответственность Сторон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За просрочку платежей, предусмотренных Договором, Покупатель по требованию Продавца уплачивает Продавцу по его требованию пени за каждый день указанной просрочки в размере 0,1 процента от суммы, подлежащей уплате. 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Уплата неустойки не освобождает Стороны от обязанности исполнить свои обязательства, вытекающие из Договора.</w:t>
      </w:r>
    </w:p>
    <w:p w:rsidR="00C9013E" w:rsidRDefault="00C9013E" w:rsidP="00C9013E">
      <w:pPr>
        <w:suppressAutoHyphens/>
        <w:ind w:right="-5" w:firstLine="709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</w:p>
    <w:p w:rsidR="00C9013E" w:rsidRDefault="00C9013E" w:rsidP="00C9013E">
      <w:pPr>
        <w:numPr>
          <w:ilvl w:val="0"/>
          <w:numId w:val="2"/>
        </w:numPr>
        <w:suppressAutoHyphens/>
        <w:ind w:left="0" w:right="-5" w:firstLine="709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 w:eastAsia="ar-SA"/>
        </w:rPr>
        <w:t>Форс-мажор</w:t>
      </w:r>
    </w:p>
    <w:p w:rsidR="00C9013E" w:rsidRDefault="00C9013E" w:rsidP="00C9013E">
      <w:pPr>
        <w:numPr>
          <w:ilvl w:val="1"/>
          <w:numId w:val="2"/>
        </w:numPr>
        <w:tabs>
          <w:tab w:val="left" w:pos="900"/>
        </w:tabs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val="ru-RU" w:eastAsia="ar-SA"/>
        </w:rPr>
        <w:t>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</w:t>
      </w:r>
      <w:proofErr w:type="gramEnd"/>
      <w:r>
        <w:rPr>
          <w:rFonts w:ascii="Times New Roman" w:hAnsi="Times New Roman" w:cs="Times New Roman"/>
          <w:sz w:val="22"/>
          <w:szCs w:val="22"/>
          <w:lang w:val="ru-RU" w:eastAsia="ar-SA"/>
        </w:rPr>
        <w:t>, срок исполнения отодвигается соразмерно времени, в течение которого будут действовать эти обстоятельства.</w:t>
      </w:r>
    </w:p>
    <w:p w:rsidR="00C9013E" w:rsidRDefault="00C9013E" w:rsidP="00C9013E">
      <w:pPr>
        <w:numPr>
          <w:ilvl w:val="1"/>
          <w:numId w:val="2"/>
        </w:numPr>
        <w:tabs>
          <w:tab w:val="left" w:pos="900"/>
        </w:tabs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</w:t>
      </w:r>
      <w:proofErr w:type="spellStart"/>
      <w:r>
        <w:rPr>
          <w:rFonts w:ascii="Times New Roman" w:hAnsi="Times New Roman" w:cs="Times New Roman"/>
          <w:sz w:val="22"/>
          <w:szCs w:val="22"/>
          <w:lang w:val="ru-RU" w:eastAsia="ar-SA"/>
        </w:rPr>
        <w:t>Неизвещение</w:t>
      </w:r>
      <w:proofErr w:type="spellEnd"/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или несвоевременное извещение другой Стороны влечет за собой утрату права ссылаться на эти обстоятельства.</w:t>
      </w:r>
    </w:p>
    <w:p w:rsidR="00C9013E" w:rsidRDefault="00C9013E" w:rsidP="00C9013E">
      <w:pPr>
        <w:numPr>
          <w:ilvl w:val="1"/>
          <w:numId w:val="2"/>
        </w:numPr>
        <w:tabs>
          <w:tab w:val="left" w:pos="900"/>
        </w:tabs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:rsidR="00C9013E" w:rsidRDefault="00C9013E" w:rsidP="00C9013E">
      <w:pPr>
        <w:tabs>
          <w:tab w:val="left" w:pos="0"/>
          <w:tab w:val="left" w:pos="900"/>
        </w:tabs>
        <w:suppressAutoHyphens/>
        <w:ind w:right="-5" w:firstLine="709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</w:p>
    <w:p w:rsidR="00C9013E" w:rsidRDefault="00C9013E" w:rsidP="00C9013E">
      <w:pPr>
        <w:numPr>
          <w:ilvl w:val="0"/>
          <w:numId w:val="2"/>
        </w:numPr>
        <w:suppressAutoHyphens/>
        <w:ind w:left="0" w:right="-5" w:firstLine="709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b/>
          <w:sz w:val="22"/>
          <w:szCs w:val="22"/>
          <w:lang w:val="ru-RU" w:eastAsia="ar-SA"/>
        </w:rPr>
        <w:t>Расторжение Договора и внесение в него изменений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Изменение условий Договора, его расторжение допускаются по взаимному соглашению Сторон.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lastRenderedPageBreak/>
        <w:t xml:space="preserve">Продавец вправе в одностороннем порядке отказаться от исполнения Договора в случае неоплаты Покупателем Покупной цены Имущества в срок и порядке, </w:t>
      </w:r>
      <w:proofErr w:type="gramStart"/>
      <w:r>
        <w:rPr>
          <w:rFonts w:ascii="Times New Roman" w:hAnsi="Times New Roman" w:cs="Times New Roman"/>
          <w:sz w:val="22"/>
          <w:szCs w:val="22"/>
          <w:lang w:val="ru-RU" w:eastAsia="ar-SA"/>
        </w:rPr>
        <w:t>предусмотренных</w:t>
      </w:r>
      <w:proofErr w:type="gramEnd"/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п. 2.3 Договора.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Продавец вправе в одностороннем порядке отказаться от исполнения Договора в случае, если Покупатель просрочит исполнение обязательства по подписанию Актов приема-передачи Имущества более чем на 10 календарных дней.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В случаях, предусмотренных пунктами 7.2. и 7.3. Договора, Продавец отказывается от исполнения Договора путем направления письменного уведомления об этом в адрес Покупателя,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:rsidR="00C9013E" w:rsidRDefault="00C9013E" w:rsidP="00C9013E">
      <w:pPr>
        <w:tabs>
          <w:tab w:val="left" w:pos="0"/>
          <w:tab w:val="left" w:pos="900"/>
        </w:tabs>
        <w:suppressAutoHyphens/>
        <w:ind w:right="-5" w:firstLine="709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</w:p>
    <w:p w:rsidR="00C9013E" w:rsidRDefault="00C9013E" w:rsidP="00C9013E">
      <w:pPr>
        <w:numPr>
          <w:ilvl w:val="0"/>
          <w:numId w:val="2"/>
        </w:numPr>
        <w:suppressAutoHyphens/>
        <w:ind w:left="0" w:right="-5" w:firstLine="709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b/>
          <w:sz w:val="22"/>
          <w:szCs w:val="22"/>
          <w:lang w:val="ru-RU" w:eastAsia="ar-SA"/>
        </w:rPr>
        <w:t>Споры и разногласия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Стороны обязуются разрешать споры и разногласия, возникшие из Договора или в связи с ним, путем переговоров. В случае </w:t>
      </w:r>
      <w:proofErr w:type="spellStart"/>
      <w:r>
        <w:rPr>
          <w:rFonts w:ascii="Times New Roman" w:hAnsi="Times New Roman" w:cs="Times New Roman"/>
          <w:sz w:val="22"/>
          <w:szCs w:val="22"/>
          <w:lang w:val="ru-RU" w:eastAsia="ar-SA"/>
        </w:rPr>
        <w:t>недостижения</w:t>
      </w:r>
      <w:proofErr w:type="spellEnd"/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согласия спор передается на рассмотрение в арбитражный суд.</w:t>
      </w:r>
    </w:p>
    <w:p w:rsidR="00C9013E" w:rsidRDefault="00C9013E" w:rsidP="00C9013E">
      <w:pPr>
        <w:tabs>
          <w:tab w:val="left" w:pos="0"/>
          <w:tab w:val="left" w:pos="900"/>
        </w:tabs>
        <w:suppressAutoHyphens/>
        <w:ind w:right="-5" w:firstLine="709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</w:p>
    <w:p w:rsidR="00C9013E" w:rsidRDefault="00C9013E" w:rsidP="00C9013E">
      <w:pPr>
        <w:numPr>
          <w:ilvl w:val="0"/>
          <w:numId w:val="2"/>
        </w:numPr>
        <w:suppressAutoHyphens/>
        <w:ind w:left="0" w:right="-5" w:firstLine="709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b/>
          <w:sz w:val="22"/>
          <w:szCs w:val="22"/>
          <w:lang w:val="ru-RU" w:eastAsia="ar-SA"/>
        </w:rPr>
        <w:t>Прочие условия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Договор составлен в двух подлинных экземплярах, имеющих равную юридическую силу, один экземпляр – для Продавца, и один экземпляр – для Покупателя.</w:t>
      </w:r>
    </w:p>
    <w:p w:rsidR="00C9013E" w:rsidRDefault="00C9013E" w:rsidP="00C9013E">
      <w:pPr>
        <w:suppressAutoHyphens/>
        <w:ind w:right="-5" w:firstLine="709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</w:p>
    <w:p w:rsidR="00C9013E" w:rsidRDefault="00C9013E" w:rsidP="00C9013E">
      <w:pPr>
        <w:numPr>
          <w:ilvl w:val="0"/>
          <w:numId w:val="2"/>
        </w:numPr>
        <w:suppressAutoHyphens/>
        <w:ind w:left="0" w:right="-5" w:firstLine="709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b/>
          <w:sz w:val="22"/>
          <w:szCs w:val="22"/>
          <w:lang w:val="ru-RU" w:eastAsia="ar-SA"/>
        </w:rPr>
        <w:t>Реквизиты Сторон</w:t>
      </w:r>
    </w:p>
    <w:p w:rsidR="00C9013E" w:rsidRDefault="00C9013E" w:rsidP="00C9013E">
      <w:pPr>
        <w:suppressAutoHyphens/>
        <w:ind w:firstLine="540"/>
        <w:jc w:val="center"/>
        <w:rPr>
          <w:rFonts w:ascii="Times New Roman" w:hAnsi="Times New Roman" w:cs="Times New Roman"/>
          <w:b/>
          <w:sz w:val="22"/>
          <w:szCs w:val="22"/>
          <w:lang w:val="ru-RU"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9013E" w:rsidTr="00C9013E">
        <w:tc>
          <w:tcPr>
            <w:tcW w:w="4785" w:type="dxa"/>
            <w:hideMark/>
          </w:tcPr>
          <w:p w:rsidR="00C9013E" w:rsidRDefault="00C9013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>Продавец:</w:t>
            </w:r>
          </w:p>
        </w:tc>
        <w:tc>
          <w:tcPr>
            <w:tcW w:w="4786" w:type="dxa"/>
            <w:hideMark/>
          </w:tcPr>
          <w:p w:rsidR="00C9013E" w:rsidRDefault="00C9013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>Покупатель:</w:t>
            </w:r>
          </w:p>
        </w:tc>
      </w:tr>
      <w:tr w:rsidR="00C9013E" w:rsidTr="00C9013E">
        <w:tc>
          <w:tcPr>
            <w:tcW w:w="4785" w:type="dxa"/>
          </w:tcPr>
          <w:p w:rsidR="00C9013E" w:rsidRDefault="00C9013E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>Общества с ограниченной ответственностью «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>Новгородский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>Доркомсервис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>»</w:t>
            </w:r>
          </w:p>
          <w:p w:rsidR="00C9013E" w:rsidRDefault="00C9013E">
            <w:pPr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ОГРН 1135331000760</w:t>
            </w:r>
          </w:p>
          <w:p w:rsidR="00C9013E" w:rsidRDefault="00C9013E">
            <w:pPr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ИНН 5302013816, КПП 531001001</w:t>
            </w:r>
          </w:p>
          <w:p w:rsidR="00C9013E" w:rsidRDefault="00C9013E">
            <w:pPr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Юридический адрес: 173526,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Новгородская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обл., Новгородский р-н, р. 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Панковка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, ул. Промышленная, д. 1, пом. 19, 20, 21, 22, 25</w:t>
            </w:r>
          </w:p>
          <w:p w:rsidR="00C9013E" w:rsidRDefault="00C9013E">
            <w:pPr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Адрес для корреспонденции: 197022, г. Санкт-Петербург, а/я 14 (Иванова Н. Е.)</w:t>
            </w:r>
          </w:p>
          <w:p w:rsidR="00C9013E" w:rsidRDefault="00C9013E">
            <w:pPr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/с № 40702810906000011507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-Петербургский ф-л ПАО «Промсвязьбанк»</w:t>
            </w:r>
          </w:p>
          <w:p w:rsidR="00C9013E" w:rsidRDefault="00C9013E">
            <w:pPr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к/с № 30101810000000000920</w:t>
            </w:r>
          </w:p>
          <w:p w:rsidR="00C9013E" w:rsidRDefault="00C9013E">
            <w:pPr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БИК 044030920</w:t>
            </w:r>
          </w:p>
          <w:p w:rsidR="00C9013E" w:rsidRDefault="00C9013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786" w:type="dxa"/>
          </w:tcPr>
          <w:p w:rsidR="00C9013E" w:rsidRDefault="00C9013E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</w:tr>
      <w:tr w:rsidR="00C9013E" w:rsidTr="00C9013E">
        <w:trPr>
          <w:trHeight w:val="713"/>
        </w:trPr>
        <w:tc>
          <w:tcPr>
            <w:tcW w:w="4785" w:type="dxa"/>
          </w:tcPr>
          <w:p w:rsidR="00C9013E" w:rsidRDefault="00C9013E">
            <w:pPr>
              <w:suppressAutoHyphens/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 xml:space="preserve">Конкурсный управляющий </w:t>
            </w:r>
          </w:p>
          <w:p w:rsidR="00C9013E" w:rsidRDefault="00C9013E">
            <w:pPr>
              <w:suppressAutoHyphens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  <w:p w:rsidR="00C9013E" w:rsidRDefault="00C9013E">
            <w:pPr>
              <w:suppressAutoHyphens/>
              <w:jc w:val="righ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______________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 xml:space="preserve"> Н. Е. Иванова </w:t>
            </w:r>
          </w:p>
        </w:tc>
        <w:tc>
          <w:tcPr>
            <w:tcW w:w="4786" w:type="dxa"/>
          </w:tcPr>
          <w:p w:rsidR="00C9013E" w:rsidRDefault="00C9013E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</w:tr>
    </w:tbl>
    <w:p w:rsidR="00C9013E" w:rsidRDefault="00C9013E" w:rsidP="00C9013E">
      <w:pPr>
        <w:tabs>
          <w:tab w:val="left" w:pos="567"/>
        </w:tabs>
        <w:ind w:right="-57" w:firstLine="567"/>
        <w:rPr>
          <w:rFonts w:ascii="Times New Roman" w:hAnsi="Times New Roman" w:cs="Times New Roman"/>
          <w:sz w:val="22"/>
          <w:szCs w:val="22"/>
          <w:lang w:val="ru-RU"/>
        </w:rPr>
      </w:pPr>
    </w:p>
    <w:p w:rsidR="00A41C76" w:rsidRPr="00C9013E" w:rsidRDefault="00A41C76">
      <w:pPr>
        <w:rPr>
          <w:lang w:val="ru-RU"/>
        </w:rPr>
      </w:pPr>
      <w:bookmarkStart w:id="0" w:name="_GoBack"/>
      <w:bookmarkEnd w:id="0"/>
    </w:p>
    <w:sectPr w:rsidR="00A41C76" w:rsidRPr="00C90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6277"/>
    <w:multiLevelType w:val="hybridMultilevel"/>
    <w:tmpl w:val="67A6EB7C"/>
    <w:lvl w:ilvl="0" w:tplc="106A18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F42310"/>
    <w:multiLevelType w:val="multilevel"/>
    <w:tmpl w:val="84E0FD8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53" w:hanging="444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24"/>
    <w:rsid w:val="00A41C76"/>
    <w:rsid w:val="00C9013E"/>
    <w:rsid w:val="00E3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3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0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3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0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1341</Words>
  <Characters>7649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2</cp:revision>
  <dcterms:created xsi:type="dcterms:W3CDTF">2020-11-20T11:33:00Z</dcterms:created>
  <dcterms:modified xsi:type="dcterms:W3CDTF">2020-11-20T11:34:00Z</dcterms:modified>
</cp:coreProperties>
</file>