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61" w:rsidRDefault="00581261" w:rsidP="0058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№ _____</w:t>
      </w:r>
    </w:p>
    <w:p w:rsidR="00581261" w:rsidRDefault="00581261" w:rsidP="0058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уступки прав требования (цессии)</w:t>
      </w:r>
    </w:p>
    <w:p w:rsidR="00581261" w:rsidRDefault="00581261" w:rsidP="005812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1261" w:rsidRDefault="00581261" w:rsidP="00581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__________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____ _________ ____года</w:t>
      </w:r>
    </w:p>
    <w:p w:rsidR="00581261" w:rsidRDefault="00581261" w:rsidP="005812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</w:p>
    <w:p w:rsidR="00581261" w:rsidRDefault="00581261" w:rsidP="005812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</w:rPr>
        <w:t>Общество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b/>
        </w:rPr>
        <w:t>Форас</w:t>
      </w:r>
      <w:proofErr w:type="spellEnd"/>
      <w:r>
        <w:rPr>
          <w:rFonts w:ascii="Times New Roman" w:eastAsia="Times New Roman" w:hAnsi="Times New Roman" w:cs="Times New Roman"/>
          <w:b/>
        </w:rPr>
        <w:t>» (ООО «</w:t>
      </w:r>
      <w:proofErr w:type="spellStart"/>
      <w:r>
        <w:rPr>
          <w:rFonts w:ascii="Times New Roman" w:eastAsia="Times New Roman" w:hAnsi="Times New Roman" w:cs="Times New Roman"/>
          <w:b/>
        </w:rPr>
        <w:t>Форас</w:t>
      </w:r>
      <w:proofErr w:type="spellEnd"/>
      <w:r>
        <w:rPr>
          <w:rFonts w:ascii="Times New Roman" w:eastAsia="Times New Roman" w:hAnsi="Times New Roman" w:cs="Times New Roman"/>
          <w:b/>
        </w:rPr>
        <w:t>»)</w:t>
      </w:r>
      <w:r>
        <w:rPr>
          <w:rFonts w:ascii="Times New Roman" w:eastAsia="Times New Roman" w:hAnsi="Times New Roman" w:cs="Times New Roman"/>
        </w:rPr>
        <w:t xml:space="preserve"> (ОГРН 1026303066987, ИНН 6383005481, КПП ________________ адрес: 125009, г. Москва, переулок </w:t>
      </w:r>
      <w:proofErr w:type="spellStart"/>
      <w:r>
        <w:rPr>
          <w:rFonts w:ascii="Times New Roman" w:eastAsia="Times New Roman" w:hAnsi="Times New Roman" w:cs="Times New Roman"/>
        </w:rPr>
        <w:t>Глинищевский</w:t>
      </w:r>
      <w:proofErr w:type="spellEnd"/>
      <w:r>
        <w:rPr>
          <w:rFonts w:ascii="Times New Roman" w:eastAsia="Times New Roman" w:hAnsi="Times New Roman" w:cs="Times New Roman"/>
        </w:rPr>
        <w:t>, д. 3, офис 219 Б</w:t>
      </w:r>
      <w:r>
        <w:rPr>
          <w:rFonts w:ascii="NTTimes/Cyrillic" w:eastAsia="Times New Roman" w:hAnsi="NTTimes/Cyrillic" w:cs="NTTimes/Cyrillic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 именуемый (-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) в дальнейшем «Цедент», конкурсного управляющего ______________________, действующего на основании __________________________, с одной стороны,</w:t>
      </w:r>
    </w:p>
    <w:p w:rsidR="00581261" w:rsidRDefault="00581261" w:rsidP="00581261">
      <w:pPr>
        <w:shd w:val="clear" w:color="auto" w:fill="FFFFFF"/>
        <w:spacing w:before="5" w:after="0" w:line="274" w:lineRule="exact"/>
        <w:ind w:left="43" w:right="163" w:firstLine="71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 __________________, именуемый (-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ая</w:t>
      </w:r>
      <w:proofErr w:type="spellEnd"/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,-</w:t>
      </w:r>
      <w:proofErr w:type="spellStart"/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581261" w:rsidRDefault="00581261" w:rsidP="005812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81261" w:rsidRDefault="00581261" w:rsidP="00581261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1. ПРЕДМЕТ ДОГОВОРА</w:t>
      </w:r>
    </w:p>
    <w:p w:rsidR="00581261" w:rsidRDefault="00581261" w:rsidP="005812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По результатам электронных торгов (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в форме аукциона или посредством публичного предложения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КоммерсантЪ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» от «___» _____ 20_ года № ____,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Цедент передает,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 Цессионарий принимает и оплачивает на условиях Договора принадлежащие Цеденту права требования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_________________ (для юридических лиц</w:t>
      </w:r>
      <w:proofErr w:type="gramEnd"/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указать ИНН или ОГРН ____________) (далее – Должник)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:</w:t>
      </w:r>
    </w:p>
    <w:p w:rsidR="00581261" w:rsidRDefault="00581261" w:rsidP="005812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>- по кредитному договору от ___.____._____ №_____</w:t>
      </w:r>
      <w:proofErr w:type="gramStart"/>
      <w:r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;</w:t>
      </w:r>
      <w:proofErr w:type="gramEnd"/>
    </w:p>
    <w:p w:rsidR="00581261" w:rsidRDefault="00581261" w:rsidP="005812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- по векселю (векселедатель – _________________, дата составления векселя – «__»___________ 20__ года, место составления – ___________, серия и номер векселя, вексельная сумма – __________ руб., срок платежа, место платежа); </w:t>
      </w:r>
      <w:proofErr w:type="gramEnd"/>
    </w:p>
    <w:p w:rsidR="00581261" w:rsidRDefault="00581261" w:rsidP="00581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_______________________________________________________________________________</w:t>
      </w:r>
    </w:p>
    <w:p w:rsidR="00581261" w:rsidRDefault="00581261" w:rsidP="005812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(иное)</w:t>
      </w:r>
    </w:p>
    <w:p w:rsidR="00581261" w:rsidRDefault="00581261" w:rsidP="00581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дату заключения Договора в состав указанных выше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прав требования к Должнику входят (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указать следующие данные, при наличии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</w:p>
    <w:p w:rsidR="00581261" w:rsidRDefault="00581261" w:rsidP="005812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 сумма основного долга</w:t>
      </w:r>
      <w:proofErr w:type="gramStart"/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: _________________________________________________;</w:t>
      </w:r>
      <w:proofErr w:type="gramEnd"/>
    </w:p>
    <w:p w:rsidR="00581261" w:rsidRDefault="00581261" w:rsidP="00581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 сумма процентов</w:t>
      </w:r>
      <w:proofErr w:type="gramStart"/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: _________________________________________________________________; </w:t>
      </w:r>
      <w:proofErr w:type="gramEnd"/>
    </w:p>
    <w:p w:rsidR="00581261" w:rsidRDefault="00581261" w:rsidP="00581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 сумма неустойки (штрафа, пени</w:t>
      </w:r>
      <w:proofErr w:type="gramStart"/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): __________________________________________________;</w:t>
      </w:r>
      <w:proofErr w:type="gramEnd"/>
    </w:p>
    <w:p w:rsidR="00581261" w:rsidRDefault="00581261" w:rsidP="00581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 сумма государственной пошлины</w:t>
      </w:r>
      <w:proofErr w:type="gramStart"/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: _________________________________________________;</w:t>
      </w:r>
      <w:proofErr w:type="gramEnd"/>
    </w:p>
    <w:p w:rsidR="00581261" w:rsidRDefault="00581261" w:rsidP="00581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-______________________________________________________________________________</w:t>
      </w:r>
    </w:p>
    <w:p w:rsidR="00581261" w:rsidRDefault="00581261" w:rsidP="0058126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:rsidR="00581261" w:rsidRDefault="00581261" w:rsidP="0058126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- ______________________________________________________________________________.</w:t>
      </w:r>
    </w:p>
    <w:p w:rsidR="00581261" w:rsidRDefault="00581261" w:rsidP="0058126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(иные сведения)</w:t>
      </w:r>
    </w:p>
    <w:p w:rsidR="00581261" w:rsidRDefault="00581261" w:rsidP="00581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Права требования к Должнику, указанные в п. 1.1 Договора (далее – Права требования), удостоверяются следующими документами (при наличии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):</w:t>
      </w:r>
      <w:proofErr w:type="gramEnd"/>
    </w:p>
    <w:p w:rsidR="00581261" w:rsidRDefault="00581261" w:rsidP="00581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________________________________________________________________________________;</w:t>
      </w:r>
    </w:p>
    <w:p w:rsidR="00581261" w:rsidRDefault="00581261" w:rsidP="005812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  <w:proofErr w:type="gramEnd"/>
    </w:p>
    <w:p w:rsidR="00581261" w:rsidRDefault="00581261" w:rsidP="00581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1.3. Права требования по Договору переходят от Цедента к Цессионарию в день зачисления на счет Цедента, указанный в разделе 9 Договора, денежных сре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дств в р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азмере, установленном в п. 2.1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Договора.</w:t>
      </w:r>
    </w:p>
    <w:p w:rsidR="00581261" w:rsidRDefault="00581261" w:rsidP="00581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>
        <w:rPr>
          <w:rFonts w:ascii="Times New Roman" w:eastAsia="Times New Roman" w:hAnsi="Times New Roman" w:cs="Times New Roman"/>
          <w:lang w:eastAsia="ru-RU"/>
        </w:rPr>
        <w:t>в том числе право на проценты.</w:t>
      </w:r>
    </w:p>
    <w:p w:rsidR="00581261" w:rsidRDefault="00581261" w:rsidP="00581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1.5. На момент заключения Договора споры и обременения в отношении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Прав требования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отсутствуют.</w:t>
      </w:r>
    </w:p>
    <w:p w:rsidR="00581261" w:rsidRDefault="00581261" w:rsidP="00581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1.6. Цедент несет перед Цессионарием ответственность за недействительность Прав требования.</w:t>
      </w:r>
    </w:p>
    <w:p w:rsidR="00581261" w:rsidRDefault="00581261" w:rsidP="005812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581261" w:rsidRDefault="00581261" w:rsidP="0058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2. УСЛОВИЯ И ПОРЯДОК РАЧЕТОВ</w:t>
      </w:r>
    </w:p>
    <w:p w:rsidR="00581261" w:rsidRDefault="00581261" w:rsidP="00581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2.1. За приобретаемые Права требования Цессионарий уплачивает Цеденту цену в размере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______ (________) 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рублей ___ копеек.</w:t>
      </w:r>
    </w:p>
    <w:p w:rsidR="00581261" w:rsidRDefault="00581261" w:rsidP="00581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Задаток, ранее внесенный Цессионарием за участие в Торгах в размере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_______ (__________) 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рублей _______ копеек (далее – Задаток), засчитывается в счет цены, указанной в п. 2.1 Договора.</w:t>
      </w:r>
    </w:p>
    <w:p w:rsidR="00581261" w:rsidRDefault="00581261" w:rsidP="00581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2.3. Денежные средства, за вычетом суммы Задатка, в размере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 (________) 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рублей ___ копеек,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Цессионарий перечисляет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счет Цедента, указанный в разделе 9 Договора, </w:t>
      </w:r>
      <w:r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не позднее тридцати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рабочих </w:t>
      </w:r>
      <w:r>
        <w:rPr>
          <w:rFonts w:ascii="Times New Roman" w:eastAsia="Times New Roman" w:hAnsi="Times New Roman" w:cs="Times New Roman"/>
          <w:sz w:val="23"/>
          <w:szCs w:val="20"/>
          <w:lang w:eastAsia="ru-RU"/>
        </w:rPr>
        <w:t xml:space="preserve">дней с даты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заключения Договора. </w:t>
      </w:r>
    </w:p>
    <w:p w:rsidR="00581261" w:rsidRDefault="00581261" w:rsidP="00581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581261" w:rsidRDefault="00581261" w:rsidP="00581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81261" w:rsidRDefault="00581261" w:rsidP="0058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 ОБЯЗАННОСТИ СТОРОН</w:t>
      </w:r>
    </w:p>
    <w:p w:rsidR="00581261" w:rsidRDefault="00581261" w:rsidP="00581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3.1. Цедент обязан: </w:t>
      </w:r>
    </w:p>
    <w:p w:rsidR="00581261" w:rsidRDefault="00581261" w:rsidP="00581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3.1.1. Не позднее ___ дней со дня оплаты Прав требования в соответствии с п. 2.4 Договора передать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581261" w:rsidRDefault="00581261" w:rsidP="00581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581261" w:rsidRDefault="00581261" w:rsidP="00581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3.2. Цессионарий обязан:</w:t>
      </w:r>
    </w:p>
    <w:p w:rsidR="00581261" w:rsidRDefault="00581261" w:rsidP="00581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3.2.1. Уплатить Цеденту денежные средства за приобретаемые Права требования в размере и порядке,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предусмотренных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п. п. 2.1 – 2.3 Договора. </w:t>
      </w:r>
    </w:p>
    <w:p w:rsidR="00581261" w:rsidRDefault="00581261" w:rsidP="00581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581261" w:rsidRDefault="00581261" w:rsidP="00581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581261" w:rsidRDefault="00581261" w:rsidP="00581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581261" w:rsidRDefault="00581261" w:rsidP="005812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581261" w:rsidRDefault="00581261" w:rsidP="005812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4. ОТВЕТСТВЕННОСТЬ СТОРОН </w:t>
      </w:r>
    </w:p>
    <w:p w:rsidR="00581261" w:rsidRDefault="00581261" w:rsidP="00581261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</w:t>
      </w:r>
      <w:r>
        <w:rPr>
          <w:rFonts w:ascii="Times New Roman" w:eastAsia="Times New Roman" w:hAnsi="Times New Roman" w:cs="Times New Roman"/>
          <w:lang w:eastAsia="ru-RU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581261" w:rsidRDefault="00581261" w:rsidP="00581261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581261" w:rsidRDefault="00581261" w:rsidP="00581261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4.3.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szCs w:val="23"/>
          <w:lang w:eastAsia="ru-RU"/>
        </w:rPr>
        <w:t xml:space="preserve"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цены приобретаемых Прав требований, установленной в п. 2.1 Договора, за каждый день просрочки надлежащего исполнения обязательств по Договору. </w:t>
      </w:r>
    </w:p>
    <w:p w:rsidR="00581261" w:rsidRDefault="00581261" w:rsidP="00581261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>
        <w:rPr>
          <w:rFonts w:ascii="Times New Roman" w:eastAsia="Times New Roman" w:hAnsi="Times New Roman" w:cs="Times New Roman"/>
          <w:szCs w:val="23"/>
          <w:lang w:eastAsia="ru-RU"/>
        </w:rPr>
        <w:lastRenderedPageBreak/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581261" w:rsidRDefault="00581261" w:rsidP="005812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81261" w:rsidRDefault="00581261" w:rsidP="005812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ПОРЯДОК РАСТОРЖЕНИЯ ДОГОВОРА</w:t>
      </w:r>
    </w:p>
    <w:p w:rsidR="00581261" w:rsidRDefault="00581261" w:rsidP="00581261">
      <w:pPr>
        <w:widowControl w:val="0"/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81261" w:rsidRDefault="00581261" w:rsidP="005812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5.1.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В случае если после заключения Договора, но до перехода Прав требования к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Цессионарию</w:t>
      </w:r>
      <w:r>
        <w:rPr>
          <w:rFonts w:ascii="Times New Roman" w:eastAsia="Times New Roman" w:hAnsi="Times New Roman" w:cs="Times New Roman"/>
          <w:lang w:eastAsia="ru-RU"/>
        </w:rPr>
        <w:t xml:space="preserve"> одно или несколько из входящих в лот №___ Прав требования прекратятся полностью или частично,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Цедент</w:t>
      </w:r>
      <w:r>
        <w:rPr>
          <w:rFonts w:ascii="Times New Roman" w:eastAsia="Times New Roman" w:hAnsi="Times New Roman" w:cs="Times New Roman"/>
          <w:lang w:eastAsia="ru-RU"/>
        </w:rPr>
        <w:t xml:space="preserve"> уведомляет об этом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Цессионария</w:t>
      </w:r>
      <w:r>
        <w:rPr>
          <w:rFonts w:ascii="Times New Roman" w:eastAsia="Times New Roman" w:hAnsi="Times New Roman" w:cs="Times New Roman"/>
          <w:lang w:eastAsia="ru-RU"/>
        </w:rPr>
        <w:t xml:space="preserve"> по адресу электронной почты, указанному в его заявке на участие в Торгах, и предлагает пропорционально уменьшить цену Прав требования, установленную в п. 2.1 Договора. </w:t>
      </w:r>
      <w:proofErr w:type="gramEnd"/>
    </w:p>
    <w:p w:rsidR="00581261" w:rsidRDefault="00581261" w:rsidP="005812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этом случае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Цессионарий в </w:t>
      </w:r>
      <w:r>
        <w:rPr>
          <w:rFonts w:ascii="Times New Roman" w:eastAsia="Times New Roman" w:hAnsi="Times New Roman" w:cs="Times New Roman"/>
          <w:lang w:eastAsia="ru-RU"/>
        </w:rPr>
        <w:t xml:space="preserve">течение 3 (Три) рабочих дней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дожен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уведомить Цедента либо о согласии на уменьшение цены Прав требования, установленной в п. 2.1 Договора, либо об отказе от исполнения Договора. Отсутствие уведомления в указанный в настоящем пункте срок признается Сторонами как отказ от исполнения Договора.</w:t>
      </w:r>
    </w:p>
    <w:p w:rsidR="00581261" w:rsidRDefault="00581261" w:rsidP="005812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согласия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Цессионария </w:t>
      </w:r>
      <w:r>
        <w:rPr>
          <w:rFonts w:ascii="Times New Roman" w:eastAsia="Times New Roman" w:hAnsi="Times New Roman" w:cs="Times New Roman"/>
          <w:lang w:eastAsia="ru-RU"/>
        </w:rPr>
        <w:t>на уменьшение цены Прав требования Стороны в течение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____(___)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дней заключают дополнительное соглашение к Договору.</w:t>
      </w:r>
    </w:p>
    <w:p w:rsidR="00581261" w:rsidRDefault="00581261" w:rsidP="00581261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отказа Цессионария от исполнения Договора Цедент возвращает Цессионарию все денежные средства, полученные в оплату Прав требования, в том числе внесенный за участие в Торгах задаток. </w:t>
      </w:r>
    </w:p>
    <w:p w:rsidR="00581261" w:rsidRDefault="00581261" w:rsidP="00581261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5.2.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 даты отправки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581261" w:rsidRDefault="00581261" w:rsidP="00581261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5.3.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устранены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581261" w:rsidRDefault="00581261" w:rsidP="00581261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Возврат денежных средств осуществляется по реквизитам, указанным в разделе 9 Договора.</w:t>
      </w:r>
    </w:p>
    <w:p w:rsidR="00581261" w:rsidRDefault="00581261" w:rsidP="00581261">
      <w:pPr>
        <w:widowControl w:val="0"/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81261" w:rsidRDefault="00581261" w:rsidP="00581261">
      <w:pPr>
        <w:widowControl w:val="0"/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81261" w:rsidRDefault="00581261" w:rsidP="00581261">
      <w:pPr>
        <w:widowControl w:val="0"/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 ПОРЯДОК РАЗРЕШЕНИЯ СПОРОВ</w:t>
      </w:r>
    </w:p>
    <w:p w:rsidR="00581261" w:rsidRDefault="00581261" w:rsidP="00581261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6.1.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>
        <w:rPr>
          <w:rFonts w:ascii="Times New Roman" w:eastAsia="Times New Roman" w:hAnsi="Times New Roman" w:cs="Times New Roman"/>
          <w:i/>
          <w:lang w:eastAsia="ru-RU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81261" w:rsidRDefault="00581261" w:rsidP="00581261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6.2.</w:t>
      </w:r>
      <w:r>
        <w:rPr>
          <w:rFonts w:ascii="Times New Roman" w:eastAsia="Times New Roman" w:hAnsi="Times New Roman" w:cs="Times New Roman"/>
          <w:lang w:eastAsia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>
        <w:rPr>
          <w:rFonts w:ascii="Times New Roman" w:eastAsia="Times New Roman" w:hAnsi="Times New Roman" w:cs="Times New Roman"/>
          <w:i/>
          <w:lang w:eastAsia="ru-RU"/>
        </w:rPr>
        <w:t>по месту регистрации Цедента)</w:t>
      </w:r>
      <w:r>
        <w:rPr>
          <w:rFonts w:ascii="Times New Roman" w:eastAsia="Times New Roman" w:hAnsi="Times New Roman" w:cs="Times New Roman"/>
          <w:lang w:eastAsia="ru-RU"/>
        </w:rPr>
        <w:t xml:space="preserve"> или в ________________</w:t>
      </w:r>
      <w:r>
        <w:rPr>
          <w:rFonts w:ascii="Times New Roman" w:eastAsia="Times New Roman" w:hAnsi="Times New Roman" w:cs="Times New Roman"/>
          <w:i/>
          <w:lang w:eastAsia="ru-RU"/>
        </w:rPr>
        <w:t>(наименование суда общей юрисдикции по месту регистрации Цедента</w:t>
      </w:r>
      <w:r>
        <w:rPr>
          <w:rFonts w:ascii="Times New Roman" w:eastAsia="Times New Roman" w:hAnsi="Times New Roman" w:cs="Times New Roman"/>
          <w:lang w:eastAsia="ru-RU"/>
        </w:rPr>
        <w:t>).</w:t>
      </w:r>
    </w:p>
    <w:p w:rsidR="00581261" w:rsidRDefault="00581261" w:rsidP="00581261">
      <w:pPr>
        <w:widowControl w:val="0"/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81261" w:rsidRDefault="00581261" w:rsidP="00581261">
      <w:pPr>
        <w:widowControl w:val="0"/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7. КОНФИДЕНЦИАЛЬНОСТЬ</w:t>
      </w:r>
    </w:p>
    <w:p w:rsidR="00581261" w:rsidRDefault="00581261" w:rsidP="00581261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7.1.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Цессионарий</w:t>
      </w:r>
      <w:r>
        <w:rPr>
          <w:rFonts w:ascii="Times New Roman" w:eastAsia="Times New Roman" w:hAnsi="Times New Roman" w:cs="Times New Roman"/>
          <w:lang w:eastAsia="ru-RU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5 (Пять) лет после его окончания.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  <w:proofErr w:type="gramEnd"/>
    </w:p>
    <w:p w:rsidR="00581261" w:rsidRDefault="00581261" w:rsidP="00581261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Цессионарий</w:t>
      </w:r>
      <w:r>
        <w:rPr>
          <w:rFonts w:ascii="Times New Roman" w:eastAsia="Times New Roman" w:hAnsi="Times New Roman" w:cs="Times New Roman"/>
          <w:lang w:eastAsia="ru-RU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581261" w:rsidRDefault="00581261" w:rsidP="00581261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81261" w:rsidRDefault="00581261" w:rsidP="0058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8. ЗАКЛЮЧИТЕЛЬНЫЕ ПОЛОЖЕНИЯ</w:t>
      </w:r>
    </w:p>
    <w:p w:rsidR="00581261" w:rsidRDefault="00581261" w:rsidP="00581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581261" w:rsidRDefault="00581261" w:rsidP="005812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8.2. </w:t>
      </w:r>
      <w:r>
        <w:rPr>
          <w:rFonts w:ascii="Times New Roman" w:eastAsia="Times New Roman" w:hAnsi="Times New Roman" w:cs="Times New Roman"/>
          <w:lang w:eastAsia="ru-RU"/>
        </w:rPr>
        <w:t xml:space="preserve">В случае изменения у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какой-либо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581261" w:rsidRDefault="00581261" w:rsidP="005812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8.3. </w:t>
      </w:r>
      <w:r>
        <w:rPr>
          <w:rFonts w:ascii="Times New Roman" w:eastAsia="Times New Roman" w:hAnsi="Times New Roman" w:cs="Times New Roman"/>
          <w:lang w:eastAsia="ru-RU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581261" w:rsidRDefault="00581261" w:rsidP="00581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81261" w:rsidRDefault="00581261" w:rsidP="00581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8.5. Договор составлен на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 (_________) 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листах в двух экземплярах, имеющих равную юридическую силу, по одному для каждой из Сторон.</w:t>
      </w:r>
    </w:p>
    <w:p w:rsidR="00581261" w:rsidRDefault="00581261" w:rsidP="00581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1261" w:rsidRDefault="00581261" w:rsidP="0058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9. НАИМЕНОВАНИЯ, АДРЕСА, РЕКВИЗИТЫ И ПОДПИСИ СТОРОН</w:t>
      </w:r>
    </w:p>
    <w:p w:rsidR="00581261" w:rsidRDefault="00581261" w:rsidP="0058126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787"/>
        <w:gridCol w:w="4678"/>
      </w:tblGrid>
      <w:tr w:rsidR="00581261" w:rsidTr="00581261">
        <w:tc>
          <w:tcPr>
            <w:tcW w:w="4786" w:type="dxa"/>
            <w:hideMark/>
          </w:tcPr>
          <w:p w:rsidR="00581261" w:rsidRDefault="00581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Продавец: ООО «ФОРАС»</w:t>
            </w:r>
          </w:p>
        </w:tc>
        <w:tc>
          <w:tcPr>
            <w:tcW w:w="4677" w:type="dxa"/>
            <w:hideMark/>
          </w:tcPr>
          <w:p w:rsidR="00581261" w:rsidRDefault="00581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Покупатель: </w:t>
            </w:r>
          </w:p>
        </w:tc>
      </w:tr>
      <w:tr w:rsidR="00581261" w:rsidTr="00581261">
        <w:trPr>
          <w:trHeight w:val="1635"/>
        </w:trPr>
        <w:tc>
          <w:tcPr>
            <w:tcW w:w="4786" w:type="dxa"/>
          </w:tcPr>
          <w:p w:rsidR="002B3A83" w:rsidRPr="009A642E" w:rsidRDefault="002B3A83" w:rsidP="002B3A83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9A642E">
              <w:rPr>
                <w:rFonts w:ascii="Times New Roman" w:eastAsia="Times New Roman" w:hAnsi="Times New Roman" w:cs="Times New Roman"/>
                <w:b/>
              </w:rPr>
              <w:t>Общество с ограниченной ответственностью «</w:t>
            </w:r>
            <w:proofErr w:type="spellStart"/>
            <w:r w:rsidRPr="009A642E">
              <w:rPr>
                <w:rFonts w:ascii="Times New Roman" w:eastAsia="Times New Roman" w:hAnsi="Times New Roman" w:cs="Times New Roman"/>
                <w:b/>
              </w:rPr>
              <w:t>Форас</w:t>
            </w:r>
            <w:proofErr w:type="spellEnd"/>
            <w:r w:rsidRPr="009A642E">
              <w:rPr>
                <w:rFonts w:ascii="Times New Roman" w:eastAsia="Times New Roman" w:hAnsi="Times New Roman" w:cs="Times New Roman"/>
                <w:b/>
              </w:rPr>
              <w:t>» (ООО «</w:t>
            </w:r>
            <w:proofErr w:type="spellStart"/>
            <w:r w:rsidRPr="009A642E">
              <w:rPr>
                <w:rFonts w:ascii="Times New Roman" w:eastAsia="Times New Roman" w:hAnsi="Times New Roman" w:cs="Times New Roman"/>
                <w:b/>
              </w:rPr>
              <w:t>Форас</w:t>
            </w:r>
            <w:proofErr w:type="spellEnd"/>
            <w:r w:rsidRPr="009A642E">
              <w:rPr>
                <w:rFonts w:ascii="Times New Roman" w:eastAsia="Times New Roman" w:hAnsi="Times New Roman" w:cs="Times New Roman"/>
                <w:b/>
              </w:rPr>
              <w:t>»)</w:t>
            </w:r>
            <w:r w:rsidRPr="009A642E">
              <w:rPr>
                <w:rFonts w:ascii="Times New Roman" w:eastAsia="Times New Roman" w:hAnsi="Times New Roman" w:cs="Times New Roman"/>
              </w:rPr>
              <w:t xml:space="preserve"> (ОГРН 1026303066987, ИНН 6383005481, </w:t>
            </w:r>
            <w:r w:rsidRPr="008975E2">
              <w:rPr>
                <w:rFonts w:ascii="Times New Roman" w:eastAsia="Times New Roman" w:hAnsi="Times New Roman" w:cs="Times New Roman"/>
              </w:rPr>
              <w:t xml:space="preserve">КПП </w:t>
            </w:r>
            <w:r w:rsidRPr="0033297C">
              <w:rPr>
                <w:rFonts w:ascii="Times New Roman" w:eastAsia="Times New Roman" w:hAnsi="Times New Roman" w:cs="Times New Roman"/>
              </w:rPr>
              <w:t xml:space="preserve"> 771001001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9A642E">
              <w:rPr>
                <w:rFonts w:ascii="Times New Roman" w:eastAsia="Times New Roman" w:hAnsi="Times New Roman" w:cs="Times New Roman"/>
              </w:rPr>
              <w:t xml:space="preserve">адрес: 125009, г. Москва, переулок </w:t>
            </w:r>
            <w:proofErr w:type="spellStart"/>
            <w:r w:rsidRPr="009A642E">
              <w:rPr>
                <w:rFonts w:ascii="Times New Roman" w:eastAsia="Times New Roman" w:hAnsi="Times New Roman" w:cs="Times New Roman"/>
              </w:rPr>
              <w:t>Глинищевский</w:t>
            </w:r>
            <w:proofErr w:type="spellEnd"/>
            <w:r w:rsidRPr="009A642E">
              <w:rPr>
                <w:rFonts w:ascii="Times New Roman" w:eastAsia="Times New Roman" w:hAnsi="Times New Roman" w:cs="Times New Roman"/>
              </w:rPr>
              <w:t>, д. 3, офис 219 Б</w:t>
            </w:r>
            <w:r w:rsidRPr="009A642E">
              <w:rPr>
                <w:rFonts w:ascii="NTTimes/Cyrillic" w:eastAsia="Times New Roman" w:hAnsi="NTTimes/Cyrillic" w:cs="NTTimes/Cyrillic"/>
                <w:szCs w:val="24"/>
                <w:lang w:eastAsia="ru-RU"/>
              </w:rPr>
              <w:t>), в лице конкурсного управляющего</w:t>
            </w:r>
            <w:r w:rsidRPr="009A642E">
              <w:rPr>
                <w:rFonts w:ascii="NTTimes/Cyrillic" w:eastAsia="Times New Roman" w:hAnsi="NTTimes/Cyrillic" w:cs="NTTimes/Cyrillic"/>
                <w:b/>
                <w:szCs w:val="24"/>
                <w:lang w:eastAsia="ru-RU"/>
              </w:rPr>
              <w:t xml:space="preserve"> </w:t>
            </w:r>
            <w:r w:rsidRPr="009A642E">
              <w:rPr>
                <w:rFonts w:ascii="Times New Roman" w:eastAsia="Times New Roman" w:hAnsi="Times New Roman" w:cs="Times New Roman"/>
                <w:b/>
                <w:bCs/>
              </w:rPr>
              <w:t>Харитоновой Любови Анатольевны</w:t>
            </w:r>
            <w:r w:rsidRPr="009A642E">
              <w:rPr>
                <w:rFonts w:ascii="Times New Roman" w:eastAsia="Times New Roman" w:hAnsi="Times New Roman" w:cs="Times New Roman"/>
                <w:bCs/>
                <w:lang w:eastAsia="ru-RU"/>
              </w:rPr>
              <w:t>, рег. №</w:t>
            </w:r>
            <w:r w:rsidRPr="009A642E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 xml:space="preserve"> 8062</w:t>
            </w:r>
            <w:r w:rsidRPr="009A642E">
              <w:rPr>
                <w:rFonts w:ascii="Times New Roman" w:eastAsia="Times New Roman" w:hAnsi="Times New Roman" w:cs="Times New Roman"/>
                <w:bCs/>
                <w:lang w:eastAsia="ru-RU"/>
              </w:rPr>
              <w:t>, ИНН</w:t>
            </w:r>
            <w:r w:rsidRPr="009A642E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 xml:space="preserve"> </w:t>
            </w:r>
            <w:r w:rsidRPr="009A642E">
              <w:rPr>
                <w:rFonts w:ascii="Times New Roman" w:eastAsia="Times New Roman" w:hAnsi="Times New Roman" w:cs="Times New Roman"/>
                <w:bCs/>
                <w:lang w:eastAsia="ru-RU"/>
              </w:rPr>
              <w:t>632510406769, СНИЛС 081-507-074 46, член Саморегулируемая межрегиональная общественная организация "Ассоциация антикризисных управляющих" (ИНН 6315944042, ОГРН  1026300003751, адрес: 443072, г. Самара, Московское шоссе, 18-й км).</w:t>
            </w:r>
            <w:proofErr w:type="gramEnd"/>
          </w:p>
          <w:p w:rsidR="002B3A83" w:rsidRPr="009A642E" w:rsidRDefault="002B3A83" w:rsidP="002B3A83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642E">
              <w:rPr>
                <w:rFonts w:ascii="Times New Roman" w:eastAsia="Times New Roman" w:hAnsi="Times New Roman" w:cs="Times New Roman"/>
                <w:bCs/>
                <w:lang w:eastAsia="ru-RU"/>
              </w:rPr>
              <w:t>Телефон: тел./факс: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89277868577</w:t>
            </w:r>
          </w:p>
          <w:p w:rsidR="002B3A83" w:rsidRDefault="002B3A83" w:rsidP="002B3A83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42E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для корреспонденции: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446011, Самарская область, г. Сызрань, а\я 6</w:t>
            </w:r>
          </w:p>
          <w:p w:rsidR="002B3A83" w:rsidRDefault="002B3A83" w:rsidP="002B3A83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A83" w:rsidRPr="002E4F85" w:rsidRDefault="002B3A83" w:rsidP="002B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4F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Специальный банковский счет:</w:t>
            </w:r>
          </w:p>
          <w:p w:rsidR="002B3A83" w:rsidRDefault="002B3A83" w:rsidP="002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82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№ 40702810400000002583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82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"ЗЕМСКИЙ БАНК" г</w:t>
            </w:r>
            <w:r w:rsidRPr="00A8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СЫЗРАНЬ </w:t>
            </w:r>
          </w:p>
          <w:p w:rsidR="002B3A83" w:rsidRPr="002E4F85" w:rsidRDefault="002B3A83" w:rsidP="002B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 43601811,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2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к/с № 30101810922023601811.</w:t>
            </w:r>
          </w:p>
          <w:p w:rsidR="002B3A83" w:rsidRPr="002E4F85" w:rsidRDefault="002B3A83" w:rsidP="002B3A83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81261" w:rsidRDefault="00581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677" w:type="dxa"/>
          </w:tcPr>
          <w:p w:rsidR="00581261" w:rsidRDefault="00581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81261" w:rsidRDefault="0058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81261" w:rsidRDefault="0058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81261" w:rsidRDefault="0058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81261" w:rsidRDefault="00581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81261" w:rsidRDefault="005812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____________________ /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</w:t>
            </w:r>
          </w:p>
          <w:p w:rsidR="00581261" w:rsidRDefault="00581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81261" w:rsidRDefault="00581261" w:rsidP="005812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E624A" w:rsidRPr="00581261" w:rsidRDefault="007E624A">
      <w:pPr>
        <w:rPr>
          <w:rFonts w:ascii="Times New Roman" w:hAnsi="Times New Roman" w:cs="Times New Roman"/>
        </w:rPr>
      </w:pPr>
    </w:p>
    <w:sectPr w:rsidR="007E624A" w:rsidRPr="00581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261" w:rsidRDefault="00581261" w:rsidP="00581261">
      <w:pPr>
        <w:spacing w:after="0" w:line="240" w:lineRule="auto"/>
      </w:pPr>
      <w:r>
        <w:separator/>
      </w:r>
    </w:p>
  </w:endnote>
  <w:endnote w:type="continuationSeparator" w:id="0">
    <w:p w:rsidR="00581261" w:rsidRDefault="00581261" w:rsidP="0058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261" w:rsidRDefault="00581261" w:rsidP="00581261">
      <w:pPr>
        <w:spacing w:after="0" w:line="240" w:lineRule="auto"/>
      </w:pPr>
      <w:r>
        <w:separator/>
      </w:r>
    </w:p>
  </w:footnote>
  <w:footnote w:type="continuationSeparator" w:id="0">
    <w:p w:rsidR="00581261" w:rsidRDefault="00581261" w:rsidP="00581261">
      <w:pPr>
        <w:spacing w:after="0" w:line="240" w:lineRule="auto"/>
      </w:pPr>
      <w:r>
        <w:continuationSeparator/>
      </w:r>
    </w:p>
  </w:footnote>
  <w:footnote w:id="1">
    <w:p w:rsidR="00581261" w:rsidRDefault="00581261" w:rsidP="00581261">
      <w:pPr>
        <w:pStyle w:val="a3"/>
      </w:pPr>
      <w:r>
        <w:rPr>
          <w:rStyle w:val="a5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B8"/>
    <w:rsid w:val="001D2EB8"/>
    <w:rsid w:val="002B3A83"/>
    <w:rsid w:val="00581261"/>
    <w:rsid w:val="007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6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812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812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5812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6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812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812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581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1796</Words>
  <Characters>10239</Characters>
  <Application>Microsoft Office Word</Application>
  <DocSecurity>0</DocSecurity>
  <Lines>85</Lines>
  <Paragraphs>24</Paragraphs>
  <ScaleCrop>false</ScaleCrop>
  <Company>Hewlett-Packard Company</Company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3</cp:revision>
  <dcterms:created xsi:type="dcterms:W3CDTF">2020-08-20T10:16:00Z</dcterms:created>
  <dcterms:modified xsi:type="dcterms:W3CDTF">2020-08-20T10:17:00Z</dcterms:modified>
</cp:coreProperties>
</file>