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text" w:tblpXSpec="center" w:tblpY="1"/>
        <w:tblOverlap w:val="never"/>
        <w:tblW w:w="1005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57"/>
      </w:tblGrid>
      <w:tr w:rsidR="0008498B" w:rsidRPr="0008498B" w:rsidTr="00747D59">
        <w:trPr>
          <w:trHeight w:val="12601"/>
        </w:trPr>
        <w:tc>
          <w:tcPr>
            <w:tcW w:w="10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186" w:rsidRPr="00747D59" w:rsidRDefault="0008498B" w:rsidP="0008498B">
            <w:pPr>
              <w:tabs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АО «Российский аукционный дом» (ОГРН 1097847233351 ИНН 7838430413, 190000, Санкт-Петербург, </w:t>
            </w:r>
            <w:proofErr w:type="spellStart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пер.Гривцова</w:t>
            </w:r>
            <w:proofErr w:type="spell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д.5, </w:t>
            </w:r>
            <w:proofErr w:type="spellStart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лит.В</w:t>
            </w:r>
            <w:proofErr w:type="spell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(812)334-26-04, 8(800)777-57-57, </w:t>
            </w:r>
            <w:hyperlink r:id="rId4" w:history="1">
              <w:r w:rsidRPr="00747D5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kan</w:t>
              </w:r>
              <w:r w:rsidRPr="00747D5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@</w:t>
              </w:r>
              <w:r w:rsidRPr="00747D5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auction</w:t>
              </w:r>
              <w:r w:rsidRPr="00747D5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-</w:t>
              </w:r>
              <w:r w:rsidRPr="00747D5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house</w:t>
              </w:r>
              <w:r w:rsidRPr="00747D5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.</w:t>
              </w:r>
              <w:proofErr w:type="spellStart"/>
              <w:r w:rsidRPr="00747D5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ru</w:t>
              </w:r>
              <w:proofErr w:type="spellEnd"/>
            </w:hyperlink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) (далее-Организатор торгов, ОТ), действующее на основании договора поручения с ООО «Новые спортивные технологии» </w:t>
            </w:r>
            <w:r w:rsidRPr="00747D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(ИНН 7706500819, ОГРН 1037739824671, адрес: 123060, г. Москва, ул. Маршала Мерецкова, д. 3, пом. 10)</w:t>
            </w:r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(далее – Должник), в лице конкурсного управляющего </w:t>
            </w:r>
            <w:r w:rsidRPr="00747D59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747D5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Лашкевича А. Б. (ИНН 370603573036</w:t>
            </w:r>
            <w:r w:rsidR="00946186" w:rsidRPr="00747D5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) </w:t>
            </w:r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(далее - КУ), </w:t>
            </w:r>
            <w:r w:rsidRPr="00747D5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действующей на основании решения </w:t>
            </w:r>
            <w:r w:rsidRPr="00747D59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747D5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Арбитражного суда города Москвы от 28.06.2019 г. по делу №А40-195972/18-46-214Б, </w:t>
            </w:r>
            <w:r w:rsidR="00946186" w:rsidRPr="00747D59">
              <w:rPr>
                <w:sz w:val="18"/>
                <w:szCs w:val="18"/>
              </w:rPr>
              <w:t xml:space="preserve"> </w:t>
            </w:r>
            <w:r w:rsidR="00946186"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сообщает  о  проведении торгов посредством публичного предложения (далее–Торги ППП) на электронной  торговой площадке АО «Российский аукционный дом» по адресу в сети интернет: bankruptcy.lot-online.ru (далее–ЭП). </w:t>
            </w:r>
          </w:p>
          <w:p w:rsidR="0008498B" w:rsidRPr="00747D59" w:rsidRDefault="0008498B" w:rsidP="0008498B">
            <w:pPr>
              <w:tabs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Продаже </w:t>
            </w:r>
            <w:r w:rsidRPr="00747D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отдельными лотами </w:t>
            </w:r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подлежит следующее имущество, (далее – Имуществ</w:t>
            </w:r>
            <w:r w:rsidR="00946186"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о, Лот): квартиры (Лоты с 1 по 5</w:t>
            </w:r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)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находятся по адресу: Московская обл., г. Балашиха, микрорайон </w:t>
            </w:r>
            <w:proofErr w:type="spellStart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Павлино</w:t>
            </w:r>
            <w:proofErr w:type="spell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д. 39А: 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>Лот № 1:</w:t>
            </w:r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Квартира, </w:t>
            </w:r>
            <w:proofErr w:type="spellStart"/>
            <w:proofErr w:type="gramStart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жилое, пл. 65,9 </w:t>
            </w:r>
            <w:proofErr w:type="spellStart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кв. 24, кадастровый номер (далее - </w:t>
            </w:r>
            <w:proofErr w:type="spellStart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№) 50:50:0020404:61, расположена на 5 этаже. 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Начальная цена 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 xml:space="preserve">Лота № 1 – </w:t>
            </w:r>
            <w:r w:rsidR="000A22F1"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>5 804 100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>,00 руб.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Лот № 2:</w:t>
            </w:r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Квартира, </w:t>
            </w:r>
            <w:proofErr w:type="spellStart"/>
            <w:proofErr w:type="gramStart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жилое, пл. 42,3 </w:t>
            </w:r>
            <w:proofErr w:type="spellStart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кв. 23, </w:t>
            </w:r>
            <w:proofErr w:type="spellStart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50:50:0020404:60, расположена на 5 этаже. 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Начальная цена 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 xml:space="preserve">Лота № 2 – </w:t>
            </w:r>
            <w:r w:rsidR="000A22F1"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>3 738 6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>00,00 руб.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Лот № 3:</w:t>
            </w:r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Квартира, </w:t>
            </w:r>
            <w:proofErr w:type="spellStart"/>
            <w:proofErr w:type="gramStart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жилое, пл. 65,2 </w:t>
            </w:r>
            <w:proofErr w:type="spellStart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кв. 82, </w:t>
            </w:r>
            <w:proofErr w:type="spellStart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50:50:0020404:100, расположена на 4 этаже. 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Начальная цена 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 xml:space="preserve">Лота № 3 – </w:t>
            </w:r>
            <w:r w:rsidR="00857D53"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>5 742 900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>,00 руб.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Лот № 4:</w:t>
            </w:r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Квартира, </w:t>
            </w:r>
            <w:proofErr w:type="spellStart"/>
            <w:proofErr w:type="gramStart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жилое, пл. 64,9 кв. м, кв. 44, </w:t>
            </w:r>
            <w:proofErr w:type="spellStart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50:50:0020404:25, расположена на 9 этаже 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Начальная цена 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 xml:space="preserve">Лота № 4 – </w:t>
            </w:r>
            <w:r w:rsidR="00857D53"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>5 715 900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>,00 руб.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Лот № 5:</w:t>
            </w:r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Квартира, </w:t>
            </w:r>
            <w:proofErr w:type="spellStart"/>
            <w:proofErr w:type="gramStart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жилое, пл. 61,2 кв. м, кв. 95, </w:t>
            </w:r>
            <w:proofErr w:type="spellStart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50:50:0020404:113, расположена на 6 этаже. 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Начальная цена 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 xml:space="preserve">Лота № 5 – </w:t>
            </w:r>
            <w:r w:rsidR="00857D53"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>5 452 200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>,00 руб.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Лот № 9:</w:t>
            </w:r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Машино-место № 123/124, </w:t>
            </w:r>
            <w:proofErr w:type="spellStart"/>
            <w:proofErr w:type="gramStart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нежилое, пл. 9,7 кв. м, этаж: -5, пом. 16, </w:t>
            </w:r>
            <w:proofErr w:type="spellStart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77:09:0005004:9981. 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Начальная цена 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 xml:space="preserve">Лота № 9 – </w:t>
            </w:r>
            <w:r w:rsidR="00857D53"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>1 431 000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>,00 руб.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Лот № 10:</w:t>
            </w:r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Машино-место № 32, </w:t>
            </w:r>
            <w:proofErr w:type="spellStart"/>
            <w:proofErr w:type="gramStart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нежилое, пл. 7,5 кв. м, этаж: -2, пом. 17, </w:t>
            </w:r>
            <w:proofErr w:type="spellStart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77:09:0005004:8672. 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Начальная цена 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 xml:space="preserve">Лота № 10 – </w:t>
            </w:r>
            <w:r w:rsidR="00857D53"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>537 300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>,00 руб.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Лот № 11:</w:t>
            </w:r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Машино-место № 34, </w:t>
            </w:r>
            <w:proofErr w:type="spellStart"/>
            <w:proofErr w:type="gramStart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нежилое, пл. 7,5 кв. м, этаж: -2, пом. 17, </w:t>
            </w:r>
            <w:proofErr w:type="spellStart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 77:09:0005004:8673. 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 xml:space="preserve">Начальная цена Лота № 11 – </w:t>
            </w:r>
            <w:r w:rsidR="00857D53"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>537 300.00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 xml:space="preserve"> руб.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Лот № 12:</w:t>
            </w:r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Машино-место № 125/126, </w:t>
            </w:r>
            <w:proofErr w:type="spellStart"/>
            <w:proofErr w:type="gramStart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нежилое, пл. 9,7 кв. м, этаж: -5, пом. 16, </w:t>
            </w:r>
            <w:proofErr w:type="spellStart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№: 77:09:0005004:10043. 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Начальная цена 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 xml:space="preserve">Лота № 12 – </w:t>
            </w:r>
            <w:r w:rsidR="00857D53"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>1 431 000.00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 xml:space="preserve"> руб.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>Лот № 19: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Недвижимое имущество находится по адресу: Астраханская обл., </w:t>
            </w:r>
            <w:proofErr w:type="spellStart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Камызякский</w:t>
            </w:r>
            <w:proofErr w:type="spell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р-н, село Образцово-Травино, на реке </w:t>
            </w:r>
            <w:proofErr w:type="spellStart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Иванчуг</w:t>
            </w:r>
            <w:proofErr w:type="spell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севернее </w:t>
            </w:r>
            <w:proofErr w:type="spellStart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Гортопа</w:t>
            </w:r>
            <w:proofErr w:type="spell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: Земельный участок, категория земель: земли особо охраняемых территорий и объектов, разрешенное использование: для размещения туристических баз, стационарных и палаточных туристско-оздоровительных лагерей, домов рыболова и охотника, детских туристических станций, пл. 22 902 кв. м, </w:t>
            </w:r>
            <w:proofErr w:type="spellStart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30:05:150301:24; 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обременение:</w:t>
            </w:r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аренда (в том числе, субаренда), сроком по 07.11.2052 г. согласно Выписке из ЕГРН от 28.06.2020; Административно-бытовой комплекс, </w:t>
            </w:r>
            <w:proofErr w:type="spellStart"/>
            <w:proofErr w:type="gramStart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нежилое, пл. 97,6 кв. м, литер: Б, этажность 1, </w:t>
            </w:r>
            <w:proofErr w:type="spellStart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30:05:150102:1403; Административное здание, </w:t>
            </w:r>
            <w:proofErr w:type="spellStart"/>
            <w:proofErr w:type="gramStart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нежилое, пл. 96,9 кв. м, литер: А, этажность 1, </w:t>
            </w:r>
            <w:proofErr w:type="spellStart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30:05; 150102:1402 (далее – Недвижимое имущество). 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 xml:space="preserve">Начальная цена Лота № 19 – </w:t>
            </w:r>
            <w:r w:rsidR="00857D53"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>34 639 920.00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 xml:space="preserve"> руб.</w:t>
            </w:r>
            <w:r w:rsidRPr="00747D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Обременение Имущества (Лотов):</w:t>
            </w:r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По Лотам №№ 1, 3, 4 имеются договоры найма квартир и фактически проживают физические лица; Залог в пользу КБ «ВЕГА-БАНК» (ООО).</w:t>
            </w:r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Ознакомление с Лотами производится по адресам их местонахождения по предварительной договоренности в рабочие дни с 10.00 до 18.00, </w:t>
            </w:r>
            <w:r w:rsidRPr="00747D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тел. +79151940825 (КУ),</w:t>
            </w:r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 также у ОТ: тел. 8 (812) 334-20-50 (с 9.00 до 18.00 (время </w:t>
            </w:r>
            <w:proofErr w:type="spellStart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мск</w:t>
            </w:r>
            <w:proofErr w:type="spellEnd"/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в будние дни) </w:t>
            </w:r>
            <w:r w:rsidRPr="00747D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informmsk@auction-house.ru</w:t>
            </w:r>
            <w:r w:rsidRPr="00747D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(Лоты 1-18); pf@auction-house.ru, Харланова Наталья тел. 8(927)208-21-43, Соболькова Елена 8(927)208-15-34 (Лот 19).</w:t>
            </w:r>
          </w:p>
          <w:p w:rsidR="00946186" w:rsidRPr="00747D59" w:rsidRDefault="00946186" w:rsidP="0094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7D59">
              <w:rPr>
                <w:rFonts w:ascii="Times New Roman" w:hAnsi="Times New Roman" w:cs="Times New Roman"/>
                <w:sz w:val="18"/>
                <w:szCs w:val="18"/>
              </w:rPr>
              <w:t xml:space="preserve">Начало приема заявок– </w:t>
            </w:r>
            <w:r w:rsidR="004421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 ноября </w:t>
            </w:r>
            <w:bookmarkStart w:id="0" w:name="_GoBack"/>
            <w:bookmarkEnd w:id="0"/>
            <w:r w:rsidRPr="00747D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2020г. с 11 час.00 мин. (</w:t>
            </w:r>
            <w:proofErr w:type="spellStart"/>
            <w:r w:rsidRPr="00747D59">
              <w:rPr>
                <w:rFonts w:ascii="Times New Roman" w:hAnsi="Times New Roman" w:cs="Times New Roman"/>
                <w:b/>
                <w:sz w:val="18"/>
                <w:szCs w:val="18"/>
              </w:rPr>
              <w:t>мск</w:t>
            </w:r>
            <w:proofErr w:type="spellEnd"/>
            <w:r w:rsidRPr="00747D59">
              <w:rPr>
                <w:rFonts w:ascii="Times New Roman" w:hAnsi="Times New Roman" w:cs="Times New Roman"/>
                <w:b/>
                <w:sz w:val="18"/>
                <w:szCs w:val="18"/>
              </w:rPr>
              <w:t>).</w:t>
            </w:r>
            <w:r w:rsidRPr="00747D59">
              <w:rPr>
                <w:rFonts w:ascii="Times New Roman" w:hAnsi="Times New Roman" w:cs="Times New Roman"/>
                <w:sz w:val="18"/>
                <w:szCs w:val="18"/>
              </w:rPr>
              <w:t xml:space="preserve">  Сокращение: календарный день – к/день. Прием заявок </w:t>
            </w:r>
            <w:r w:rsidR="0044214D">
              <w:rPr>
                <w:rFonts w:ascii="Times New Roman" w:hAnsi="Times New Roman" w:cs="Times New Roman"/>
                <w:sz w:val="18"/>
                <w:szCs w:val="18"/>
              </w:rPr>
              <w:t xml:space="preserve">по лотам 1,2,3,4,5,9,10,11,12 </w:t>
            </w:r>
            <w:r w:rsidRPr="00747D59">
              <w:rPr>
                <w:rFonts w:ascii="Times New Roman" w:hAnsi="Times New Roman" w:cs="Times New Roman"/>
                <w:sz w:val="18"/>
                <w:szCs w:val="18"/>
              </w:rPr>
              <w:t>составляет: в 1-ом периоде -</w:t>
            </w:r>
            <w:r w:rsidR="0044214D">
              <w:rPr>
                <w:rFonts w:ascii="Times New Roman" w:hAnsi="Times New Roman" w:cs="Times New Roman"/>
                <w:bCs/>
                <w:sz w:val="18"/>
                <w:szCs w:val="18"/>
              </w:rPr>
              <w:t>35 (тридцать пять</w:t>
            </w:r>
            <w:r w:rsidRPr="00747D59">
              <w:rPr>
                <w:rFonts w:ascii="Times New Roman" w:hAnsi="Times New Roman" w:cs="Times New Roman"/>
                <w:bCs/>
                <w:sz w:val="18"/>
                <w:szCs w:val="18"/>
              </w:rPr>
              <w:t>) к/ дней с даты начала приёма заявок</w:t>
            </w:r>
            <w:r w:rsidRPr="00747D59">
              <w:rPr>
                <w:rFonts w:ascii="Times New Roman" w:hAnsi="Times New Roman" w:cs="Times New Roman"/>
                <w:sz w:val="18"/>
                <w:szCs w:val="18"/>
              </w:rPr>
              <w:t>, без изменен</w:t>
            </w:r>
            <w:r w:rsidR="0044214D">
              <w:rPr>
                <w:rFonts w:ascii="Times New Roman" w:hAnsi="Times New Roman" w:cs="Times New Roman"/>
                <w:sz w:val="18"/>
                <w:szCs w:val="18"/>
              </w:rPr>
              <w:t>ия начальной цены, со 2-го по 10</w:t>
            </w:r>
            <w:r w:rsidRPr="00747D59">
              <w:rPr>
                <w:rFonts w:ascii="Times New Roman" w:hAnsi="Times New Roman" w:cs="Times New Roman"/>
                <w:sz w:val="18"/>
                <w:szCs w:val="18"/>
              </w:rPr>
              <w:t>-й периоды - 7 (семь) к/дней, величина</w:t>
            </w:r>
            <w:r w:rsidRPr="00747D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47D59">
              <w:rPr>
                <w:rFonts w:ascii="Times New Roman" w:hAnsi="Times New Roman" w:cs="Times New Roman"/>
                <w:sz w:val="18"/>
                <w:szCs w:val="18"/>
              </w:rPr>
              <w:t>снижения–7% от начальной цены Лота, установленной на перв</w:t>
            </w:r>
            <w:r w:rsidR="0044214D">
              <w:rPr>
                <w:rFonts w:ascii="Times New Roman" w:hAnsi="Times New Roman" w:cs="Times New Roman"/>
                <w:sz w:val="18"/>
                <w:szCs w:val="18"/>
              </w:rPr>
              <w:t>ом периоде торгов ППП.  Всего 10</w:t>
            </w:r>
            <w:r w:rsidRPr="00747D59">
              <w:rPr>
                <w:rFonts w:ascii="Times New Roman" w:hAnsi="Times New Roman" w:cs="Times New Roman"/>
                <w:sz w:val="18"/>
                <w:szCs w:val="18"/>
              </w:rPr>
              <w:t xml:space="preserve"> периодов торгов.</w:t>
            </w:r>
            <w:r w:rsidR="0044214D">
              <w:t xml:space="preserve"> </w:t>
            </w:r>
            <w:r w:rsidR="0044214D" w:rsidRPr="0044214D">
              <w:rPr>
                <w:rFonts w:ascii="Times New Roman" w:hAnsi="Times New Roman" w:cs="Times New Roman"/>
                <w:sz w:val="18"/>
                <w:szCs w:val="18"/>
              </w:rPr>
              <w:t>Прием заявок по лот</w:t>
            </w:r>
            <w:r w:rsidR="0044214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44214D" w:rsidRPr="00442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14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44214D" w:rsidRPr="0044214D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составляет: в 1-ом периоде -37 (тридцать семь) к/ дней с даты начала приёма заявок, без изменения начальной цены, со 2-го по 14-й периоды - 7 (семь) к/дней, величина снижения–7% от начальной цены Лота, установленной на первом периоде торгов ППП.  Всего 14 периодов торгов.</w:t>
            </w:r>
          </w:p>
          <w:p w:rsidR="00946186" w:rsidRPr="00747D59" w:rsidRDefault="00946186" w:rsidP="0094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7D59">
              <w:rPr>
                <w:rFonts w:ascii="Times New Roman" w:hAnsi="Times New Roman" w:cs="Times New Roman"/>
                <w:sz w:val="18"/>
                <w:szCs w:val="18"/>
              </w:rPr>
              <w:t xml:space="preserve">Задаток – 10 % от начальной цены Лота, установленный для определенного периода Торгов ППП, должен поступить на счет не позднее даты и времени окончания приема заявок на участие в Торгах ППП в соответствующем периоде проведения Торгов ППП. 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</w:t>
            </w:r>
          </w:p>
          <w:p w:rsidR="00946186" w:rsidRPr="00747D59" w:rsidRDefault="00946186" w:rsidP="0094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7D59">
              <w:rPr>
                <w:rFonts w:ascii="Times New Roman" w:hAnsi="Times New Roman" w:cs="Times New Roman"/>
                <w:sz w:val="18"/>
                <w:szCs w:val="18"/>
              </w:rPr>
              <w:t xml:space="preserve">К участию в Торгах ППП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</w:t>
            </w:r>
            <w:r w:rsidRPr="00747D59">
              <w:rPr>
                <w:sz w:val="18"/>
                <w:szCs w:val="18"/>
              </w:rPr>
              <w:t xml:space="preserve"> </w:t>
            </w:r>
            <w:r w:rsidRPr="00747D59">
              <w:rPr>
                <w:rFonts w:ascii="Times New Roman" w:hAnsi="Times New Roman" w:cs="Times New Roman"/>
                <w:sz w:val="18"/>
                <w:szCs w:val="18"/>
              </w:rPr>
              <w:t xml:space="preserve">Заявка на участие в Торгах ППП 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предложение о цене имущества. К заявке на участие в Торгах ППП должны быть приложены копии документов согласно требованиям, п. 11 ст. 110 Федерального закона от 26.10.2002 N 127-ФЗ «О несостоятельности (банкротстве)». </w:t>
            </w:r>
          </w:p>
          <w:p w:rsidR="00946186" w:rsidRPr="00747D59" w:rsidRDefault="00946186" w:rsidP="0094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7D59">
              <w:rPr>
                <w:rFonts w:ascii="Times New Roman" w:hAnsi="Times New Roman" w:cs="Times New Roman"/>
                <w:sz w:val="18"/>
                <w:szCs w:val="18"/>
              </w:rPr>
              <w:t xml:space="preserve">Победителем признается участник Торгов ППП (далее - Победитель торгов), который представил в установленный срок заявку на участие в Торгах ППП,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</w:t>
            </w:r>
          </w:p>
          <w:p w:rsidR="00946186" w:rsidRPr="00747D59" w:rsidRDefault="00946186" w:rsidP="0094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7D59">
              <w:rPr>
                <w:rFonts w:ascii="Times New Roman" w:hAnsi="Times New Roman" w:cs="Times New Roman"/>
                <w:sz w:val="18"/>
                <w:szCs w:val="18"/>
              </w:rPr>
              <w:t xml:space="preserve">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ППП, Победителем торгов признается участник, предложивший максимальную цену за Лот.  </w:t>
            </w:r>
          </w:p>
          <w:p w:rsidR="00946186" w:rsidRPr="00747D59" w:rsidRDefault="00946186" w:rsidP="0094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7D59">
              <w:rPr>
                <w:rFonts w:ascii="Times New Roman" w:hAnsi="Times New Roman" w:cs="Times New Roman"/>
                <w:sz w:val="18"/>
                <w:szCs w:val="18"/>
              </w:rPr>
              <w:t xml:space="preserve">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торгов признается участник, который первым представил в установленный срок заявку на участие в Торгах ППП. </w:t>
            </w:r>
          </w:p>
          <w:p w:rsidR="00946186" w:rsidRPr="00747D59" w:rsidRDefault="00946186" w:rsidP="0094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7D59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Заключение договора в течение 5 дней согласно ст. 179 N 127-ФЗ «О несостоятельности (банкротстве)». </w:t>
            </w:r>
          </w:p>
          <w:p w:rsidR="0008498B" w:rsidRPr="0008498B" w:rsidRDefault="00946186" w:rsidP="00946186">
            <w:pPr>
              <w:autoSpaceDE w:val="0"/>
              <w:autoSpaceDN w:val="0"/>
              <w:spacing w:after="0" w:line="240" w:lineRule="auto"/>
              <w:ind w:firstLine="5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D59">
              <w:rPr>
                <w:rFonts w:ascii="Times New Roman" w:hAnsi="Times New Roman" w:cs="Times New Roman"/>
                <w:sz w:val="18"/>
                <w:szCs w:val="18"/>
              </w:rPr>
              <w:t>Оплата-30 дней с даты заключения договора на спец. счет Должника</w:t>
            </w:r>
            <w:r w:rsidR="0008498B" w:rsidRPr="00747D5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: р/с № 40702810700000135280 в ПАО «Плюс Банк», БИК 044525129, к/с № 30101810945250000129 (в ГУ Банка России по ЦФО).</w:t>
            </w:r>
          </w:p>
        </w:tc>
      </w:tr>
    </w:tbl>
    <w:p w:rsidR="00FB474B" w:rsidRDefault="00FB474B"/>
    <w:sectPr w:rsidR="00FB4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8B"/>
    <w:rsid w:val="0008498B"/>
    <w:rsid w:val="000A22F1"/>
    <w:rsid w:val="0044214D"/>
    <w:rsid w:val="00747D59"/>
    <w:rsid w:val="007658E9"/>
    <w:rsid w:val="00857D53"/>
    <w:rsid w:val="00946186"/>
    <w:rsid w:val="00AE21B2"/>
    <w:rsid w:val="00D035AC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85334-0045-4C50-9553-A3830EF9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Каупинен Юлия</cp:lastModifiedBy>
  <cp:revision>7</cp:revision>
  <dcterms:created xsi:type="dcterms:W3CDTF">2020-07-14T09:40:00Z</dcterms:created>
  <dcterms:modified xsi:type="dcterms:W3CDTF">2020-11-20T10:26:00Z</dcterms:modified>
</cp:coreProperties>
</file>