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BC" w:rsidRPr="00B42EBC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EB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2EBC">
        <w:rPr>
          <w:rFonts w:ascii="Times New Roman" w:hAnsi="Times New Roman" w:cs="Times New Roman"/>
        </w:rPr>
        <w:t>Гривцова</w:t>
      </w:r>
      <w:proofErr w:type="spellEnd"/>
      <w:r w:rsidRPr="00B42EBC">
        <w:rPr>
          <w:rFonts w:ascii="Times New Roman" w:hAnsi="Times New Roman" w:cs="Times New Roman"/>
        </w:rPr>
        <w:t xml:space="preserve">, д. 5, лит. В, (495) 234–04-00 (доб.323), </w:t>
      </w:r>
      <w:proofErr w:type="spellStart"/>
      <w:r w:rsidRPr="00B42EBC">
        <w:rPr>
          <w:rFonts w:ascii="Times New Roman" w:hAnsi="Times New Roman" w:cs="Times New Roman"/>
          <w:lang w:val="en-US"/>
        </w:rPr>
        <w:t>kaupinen</w:t>
      </w:r>
      <w:proofErr w:type="spellEnd"/>
      <w:r w:rsidRPr="00B42EBC">
        <w:rPr>
          <w:rFonts w:ascii="Times New Roman" w:hAnsi="Times New Roman" w:cs="Times New Roman"/>
        </w:rPr>
        <w:t xml:space="preserve">@auction-house.ru, далее – Организатор торгов, ОТ), действующее на </w:t>
      </w:r>
      <w:proofErr w:type="spellStart"/>
      <w:r w:rsidRPr="00B42EBC">
        <w:rPr>
          <w:rFonts w:ascii="Times New Roman" w:hAnsi="Times New Roman" w:cs="Times New Roman"/>
        </w:rPr>
        <w:t>осн</w:t>
      </w:r>
      <w:proofErr w:type="spellEnd"/>
      <w:r w:rsidRPr="00B42EBC">
        <w:rPr>
          <w:rFonts w:ascii="Times New Roman" w:hAnsi="Times New Roman" w:cs="Times New Roman"/>
        </w:rPr>
        <w:t xml:space="preserve">. договора поручения с </w:t>
      </w:r>
      <w:proofErr w:type="spellStart"/>
      <w:r w:rsidRPr="00B42EBC">
        <w:rPr>
          <w:rFonts w:ascii="Times New Roman" w:hAnsi="Times New Roman" w:cs="Times New Roman"/>
        </w:rPr>
        <w:t>ООО«Солнечногорский</w:t>
      </w:r>
      <w:proofErr w:type="spellEnd"/>
      <w:r w:rsidRPr="00B42EBC">
        <w:rPr>
          <w:rFonts w:ascii="Times New Roman" w:hAnsi="Times New Roman" w:cs="Times New Roman"/>
        </w:rPr>
        <w:t xml:space="preserve"> завод металлоконструкций» (ИНН 5044061507, ОГРН 1075044004529, Московская </w:t>
      </w:r>
      <w:proofErr w:type="spellStart"/>
      <w:r w:rsidRPr="00B42EBC">
        <w:rPr>
          <w:rFonts w:ascii="Times New Roman" w:hAnsi="Times New Roman" w:cs="Times New Roman"/>
        </w:rPr>
        <w:t>обл</w:t>
      </w:r>
      <w:proofErr w:type="spellEnd"/>
      <w:r w:rsidRPr="00B42EBC">
        <w:rPr>
          <w:rFonts w:ascii="Times New Roman" w:hAnsi="Times New Roman" w:cs="Times New Roman"/>
        </w:rPr>
        <w:t xml:space="preserve">, </w:t>
      </w:r>
      <w:proofErr w:type="spellStart"/>
      <w:r w:rsidRPr="00B42EBC">
        <w:rPr>
          <w:rFonts w:ascii="Times New Roman" w:hAnsi="Times New Roman" w:cs="Times New Roman"/>
        </w:rPr>
        <w:t>Солнечногорский</w:t>
      </w:r>
      <w:proofErr w:type="spellEnd"/>
      <w:r w:rsidRPr="00B42EBC">
        <w:rPr>
          <w:rFonts w:ascii="Times New Roman" w:hAnsi="Times New Roman" w:cs="Times New Roman"/>
        </w:rPr>
        <w:t xml:space="preserve"> р-н, Солнечногорск г, 2, далее-Должник) в лице конкурсного управляющего Круподра Петра Романовича (ИНН 550305998269, СНИЛС 074-927-908 09, рег.№:120, 644100, г. Омск, а/я 3824) - член Союза «СРО АУ «Стратегия» (123308, г. Москва, пр-т Маршала Жукова, 6 стр.1, ОГРН 1023601559035, ИНН 3666101342), действующего на основании Решения Арбитражного суда Московской обл. от 29.08.2016 г. (</w:t>
      </w:r>
      <w:proofErr w:type="spellStart"/>
      <w:r w:rsidRPr="00B42EBC">
        <w:rPr>
          <w:rFonts w:ascii="Times New Roman" w:hAnsi="Times New Roman" w:cs="Times New Roman"/>
        </w:rPr>
        <w:t>огл</w:t>
      </w:r>
      <w:proofErr w:type="spellEnd"/>
      <w:r w:rsidRPr="00B42EBC">
        <w:rPr>
          <w:rFonts w:ascii="Times New Roman" w:hAnsi="Times New Roman" w:cs="Times New Roman"/>
        </w:rPr>
        <w:t>. резол. часть) по делу № А41-32772/15, сообщает о проведении торгов посредством публичного предложения (далее – Торги) на электронной торговой площадке АО «Российский аукци</w:t>
      </w:r>
      <w:bookmarkStart w:id="0" w:name="_GoBack"/>
      <w:bookmarkEnd w:id="0"/>
      <w:r w:rsidRPr="00B42EBC">
        <w:rPr>
          <w:rFonts w:ascii="Times New Roman" w:hAnsi="Times New Roman" w:cs="Times New Roman"/>
        </w:rPr>
        <w:t>онный дом» по адресу в сети Интернет: http://www.lot-online.ru// (далее-ЭП).</w:t>
      </w:r>
    </w:p>
    <w:p w:rsidR="00B42EBC" w:rsidRPr="00B42EBC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EBC">
        <w:rPr>
          <w:rFonts w:ascii="Times New Roman" w:hAnsi="Times New Roman" w:cs="Times New Roman"/>
        </w:rPr>
        <w:t xml:space="preserve"> </w:t>
      </w:r>
      <w:r w:rsidRPr="00B42EBC">
        <w:rPr>
          <w:rFonts w:ascii="Times New Roman" w:hAnsi="Times New Roman" w:cs="Times New Roman"/>
          <w:b/>
        </w:rPr>
        <w:t>Начало приема заявок – 30.11.2020 с 12 час.00 мин. (</w:t>
      </w:r>
      <w:proofErr w:type="spellStart"/>
      <w:r w:rsidRPr="00B42EBC">
        <w:rPr>
          <w:rFonts w:ascii="Times New Roman" w:hAnsi="Times New Roman" w:cs="Times New Roman"/>
          <w:b/>
        </w:rPr>
        <w:t>мск</w:t>
      </w:r>
      <w:proofErr w:type="spellEnd"/>
      <w:r w:rsidRPr="00B42EBC">
        <w:rPr>
          <w:rFonts w:ascii="Times New Roman" w:hAnsi="Times New Roman" w:cs="Times New Roman"/>
          <w:b/>
        </w:rPr>
        <w:t>).</w:t>
      </w:r>
      <w:r w:rsidRPr="00B42EBC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- 14 (четырнадцать) к/дней, без изменения начальной цены со 2-го по 5-й периоды - 7 (семь) к/дней, величина снижения – 3% от начальной цены Лота, установленной на первом периоде. Минимальная цена (цена отсечения) составляет 6 902 541,81 руб., всего 10 периодов проведения торгов.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B42EBC" w:rsidRPr="00B42EBC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2EBC">
        <w:rPr>
          <w:rFonts w:ascii="Times New Roman" w:hAnsi="Times New Roman" w:cs="Times New Roman"/>
        </w:rPr>
        <w:t xml:space="preserve">Продаже на Торгах единым лотом подлежит следующее имущество, по адресу: Московская обл., г. Солнечногорск, Бутырский Тупик 2 (далее – Лот, Имущество): </w:t>
      </w:r>
      <w:r w:rsidRPr="00B42EBC">
        <w:rPr>
          <w:rFonts w:ascii="Times New Roman" w:hAnsi="Times New Roman" w:cs="Times New Roman"/>
          <w:b/>
        </w:rPr>
        <w:t>Лот1</w:t>
      </w:r>
      <w:r w:rsidRPr="00B42EBC">
        <w:rPr>
          <w:rFonts w:ascii="Times New Roman" w:hAnsi="Times New Roman" w:cs="Times New Roman"/>
        </w:rPr>
        <w:t xml:space="preserve">: Аппарат плазменной резки ENERGOCUT 400BA, инвентарный номер (далее-ИН) 50010; Пресс-ножницы гидравлические HYD-55, ИН: 50022; Измерит/ система к станку DGR 1270, ИН: 70017; Станок </w:t>
      </w:r>
      <w:proofErr w:type="spellStart"/>
      <w:r w:rsidRPr="00B42EBC">
        <w:rPr>
          <w:rFonts w:ascii="Times New Roman" w:hAnsi="Times New Roman" w:cs="Times New Roman"/>
        </w:rPr>
        <w:t>лентопилочный</w:t>
      </w:r>
      <w:proofErr w:type="spellEnd"/>
      <w:r w:rsidRPr="00B42EBC">
        <w:rPr>
          <w:rFonts w:ascii="Times New Roman" w:hAnsi="Times New Roman" w:cs="Times New Roman"/>
        </w:rPr>
        <w:t xml:space="preserve"> DGR 1270-610, ИН: 60018; Станок для заточки сверл RUSH 250A без ЧПУ, ИН: 50019; Станок для нарезки, сверления и маркировки листов металла (обрабатывающий центр) FDB- 1500. ИН: 50011; Станок сверлильный BDL 1250/98 c ЧПУ, ИН: 50021; </w:t>
      </w:r>
      <w:proofErr w:type="spellStart"/>
      <w:r w:rsidRPr="00B42EBC">
        <w:rPr>
          <w:rFonts w:ascii="Times New Roman" w:hAnsi="Times New Roman" w:cs="Times New Roman"/>
        </w:rPr>
        <w:t>Конвеер</w:t>
      </w:r>
      <w:proofErr w:type="spellEnd"/>
      <w:r w:rsidRPr="00B42EBC">
        <w:rPr>
          <w:rFonts w:ascii="Times New Roman" w:hAnsi="Times New Roman" w:cs="Times New Roman"/>
        </w:rPr>
        <w:t xml:space="preserve"> для </w:t>
      </w:r>
      <w:proofErr w:type="spellStart"/>
      <w:r w:rsidRPr="00B42EBC">
        <w:rPr>
          <w:rFonts w:ascii="Times New Roman" w:hAnsi="Times New Roman" w:cs="Times New Roman"/>
        </w:rPr>
        <w:t>перемещ</w:t>
      </w:r>
      <w:proofErr w:type="spellEnd"/>
      <w:r w:rsidRPr="00B42EBC">
        <w:rPr>
          <w:rFonts w:ascii="Times New Roman" w:hAnsi="Times New Roman" w:cs="Times New Roman"/>
        </w:rPr>
        <w:t xml:space="preserve">. профилей, ИН: 60028; Кран-балка грузоподъёмность 10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 34, пролет №3), ИН:100051; Кран-балка грузоподъёмность 2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 34.1, пролет №2), ИН: 30052; Кран-балка грузоподъёмность 10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(№34.2, пролет №6), ИН: 60053; Кран-балка грузоподъёмность 5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(№34.3, пролет №8), ИН: 80054; Кран-балка грузоподъёмность 10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(№34.4, пролет №9), ИН: 80055; Кран-балка грузоподъёмность 5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 34.5, пролет №10), ИН: 90056; Кран-балка грузоподъёмность 10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 34.6, пролет №9), ИН: 90057; Кран-балка грузоподъёмность 10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(№34.7, пролет №8), ИН: 90058; Кран-балка грузоподъёмность 5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(№34.8, пролет №9), ИН: 100059; Кран-балка грузоподъёмность 10 </w:t>
      </w:r>
      <w:proofErr w:type="spellStart"/>
      <w:r w:rsidRPr="00B42EBC">
        <w:rPr>
          <w:rFonts w:ascii="Times New Roman" w:hAnsi="Times New Roman" w:cs="Times New Roman"/>
        </w:rPr>
        <w:t>тн</w:t>
      </w:r>
      <w:proofErr w:type="spellEnd"/>
      <w:r w:rsidRPr="00B42EBC">
        <w:rPr>
          <w:rFonts w:ascii="Times New Roman" w:hAnsi="Times New Roman" w:cs="Times New Roman"/>
        </w:rPr>
        <w:t xml:space="preserve">. (34.9, пролет №10), ИН: 100060; Установка размотки листа YX 114-200-600 DECK, ИН: 40007; Установка размотки листа YX 153-280-840 DECK, ИН: 40006; Установка размотки листа YX 75-305-914DECK, ИН: 40008; </w:t>
      </w:r>
      <w:proofErr w:type="spellStart"/>
      <w:r w:rsidRPr="00B42EBC">
        <w:rPr>
          <w:rFonts w:ascii="Times New Roman" w:hAnsi="Times New Roman" w:cs="Times New Roman"/>
        </w:rPr>
        <w:t>Лентогибочный</w:t>
      </w:r>
      <w:proofErr w:type="spellEnd"/>
      <w:r w:rsidRPr="00B42EBC">
        <w:rPr>
          <w:rFonts w:ascii="Times New Roman" w:hAnsi="Times New Roman" w:cs="Times New Roman"/>
        </w:rPr>
        <w:t xml:space="preserve"> механизм YX 75-305-914 DECK, ИН: 40005; Механизм резки CNC/GDZ 4000, ИН: 50009; Механизм сборки HJZ 1800, ИН: 20013; Выпрямляющий механизм JZJ-800, ИН: 40015; Дробеструйный механизм HGP 1018-8, ИН: 100061. </w:t>
      </w:r>
      <w:proofErr w:type="spellStart"/>
      <w:r w:rsidRPr="00B42EBC">
        <w:rPr>
          <w:rFonts w:ascii="Times New Roman" w:hAnsi="Times New Roman" w:cs="Times New Roman"/>
          <w:b/>
        </w:rPr>
        <w:t>Нач.цена</w:t>
      </w:r>
      <w:proofErr w:type="spellEnd"/>
      <w:r w:rsidRPr="00B42EBC">
        <w:rPr>
          <w:rFonts w:ascii="Times New Roman" w:hAnsi="Times New Roman" w:cs="Times New Roman"/>
          <w:b/>
        </w:rPr>
        <w:t xml:space="preserve"> Лота1- 9</w:t>
      </w:r>
      <w:r w:rsidRPr="00B42EBC">
        <w:rPr>
          <w:rFonts w:ascii="Times New Roman" w:hAnsi="Times New Roman" w:cs="Times New Roman"/>
          <w:b/>
          <w:lang w:val="en-US"/>
        </w:rPr>
        <w:t> </w:t>
      </w:r>
      <w:r w:rsidRPr="00B42EBC">
        <w:rPr>
          <w:rFonts w:ascii="Times New Roman" w:hAnsi="Times New Roman" w:cs="Times New Roman"/>
          <w:b/>
        </w:rPr>
        <w:t>455</w:t>
      </w:r>
      <w:r w:rsidRPr="00B42EBC">
        <w:rPr>
          <w:rFonts w:ascii="Times New Roman" w:hAnsi="Times New Roman" w:cs="Times New Roman"/>
          <w:b/>
          <w:lang w:val="en-US"/>
        </w:rPr>
        <w:t> </w:t>
      </w:r>
      <w:r w:rsidRPr="00B42EBC">
        <w:rPr>
          <w:rFonts w:ascii="Times New Roman" w:hAnsi="Times New Roman" w:cs="Times New Roman"/>
          <w:b/>
        </w:rPr>
        <w:t xml:space="preserve">536,71 руб. </w:t>
      </w:r>
    </w:p>
    <w:p w:rsidR="00B42EBC" w:rsidRPr="00B42EBC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EBC">
        <w:rPr>
          <w:rFonts w:ascii="Times New Roman" w:hAnsi="Times New Roman" w:cs="Times New Roman"/>
        </w:rPr>
        <w:t xml:space="preserve">Ознакомление с Имуществом производится </w:t>
      </w:r>
      <w:proofErr w:type="gramStart"/>
      <w:r w:rsidRPr="00B42EBC">
        <w:rPr>
          <w:rFonts w:ascii="Times New Roman" w:hAnsi="Times New Roman" w:cs="Times New Roman"/>
        </w:rPr>
        <w:t>по  пред.</w:t>
      </w:r>
      <w:proofErr w:type="gramEnd"/>
      <w:r w:rsidRPr="00B42EBC">
        <w:rPr>
          <w:rFonts w:ascii="Times New Roman" w:hAnsi="Times New Roman" w:cs="Times New Roman"/>
        </w:rPr>
        <w:t xml:space="preserve"> договоренности в раб. дни с 09.00 до 17.00, путем направления запроса не менее чем за три дня до даты планируемого осмотра  на эл. почту  </w:t>
      </w:r>
      <w:hyperlink r:id="rId4" w:history="1">
        <w:r w:rsidRPr="00B42EBC">
          <w:rPr>
            <w:rStyle w:val="a3"/>
            <w:rFonts w:ascii="Times New Roman" w:hAnsi="Times New Roman" w:cs="Times New Roman"/>
            <w:lang w:val="en-US"/>
          </w:rPr>
          <w:t>pr</w:t>
        </w:r>
        <w:r w:rsidRPr="00B42EBC">
          <w:rPr>
            <w:rStyle w:val="a3"/>
            <w:rFonts w:ascii="Times New Roman" w:hAnsi="Times New Roman" w:cs="Times New Roman"/>
          </w:rPr>
          <w:t>-</w:t>
        </w:r>
        <w:r w:rsidRPr="00B42EBC">
          <w:rPr>
            <w:rStyle w:val="a3"/>
            <w:rFonts w:ascii="Times New Roman" w:hAnsi="Times New Roman" w:cs="Times New Roman"/>
            <w:lang w:val="en-US"/>
          </w:rPr>
          <w:t>krupodr</w:t>
        </w:r>
        <w:r w:rsidRPr="00B42EBC">
          <w:rPr>
            <w:rStyle w:val="a3"/>
            <w:rFonts w:ascii="Times New Roman" w:hAnsi="Times New Roman" w:cs="Times New Roman"/>
          </w:rPr>
          <w:t>@</w:t>
        </w:r>
        <w:r w:rsidRPr="00B42EBC">
          <w:rPr>
            <w:rStyle w:val="a3"/>
            <w:rFonts w:ascii="Times New Roman" w:hAnsi="Times New Roman" w:cs="Times New Roman"/>
            <w:lang w:val="en-US"/>
          </w:rPr>
          <w:t>mail</w:t>
        </w:r>
        <w:r w:rsidRPr="00B42EBC">
          <w:rPr>
            <w:rStyle w:val="a3"/>
            <w:rFonts w:ascii="Times New Roman" w:hAnsi="Times New Roman" w:cs="Times New Roman"/>
          </w:rPr>
          <w:t>.</w:t>
        </w:r>
        <w:r w:rsidRPr="00B42EB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42EBC">
        <w:rPr>
          <w:rFonts w:ascii="Times New Roman" w:hAnsi="Times New Roman" w:cs="Times New Roman"/>
        </w:rPr>
        <w:t xml:space="preserve">, контактный телефон КУ:8(913)972-10-76, ОТ: 8(812)334-20-50, </w:t>
      </w:r>
      <w:hyperlink r:id="rId5" w:history="1">
        <w:r w:rsidRPr="00B42EBC">
          <w:rPr>
            <w:rStyle w:val="a3"/>
            <w:rFonts w:ascii="Times New Roman" w:hAnsi="Times New Roman" w:cs="Times New Roman"/>
          </w:rPr>
          <w:t>inform</w:t>
        </w:r>
        <w:r w:rsidRPr="00B42EBC">
          <w:rPr>
            <w:rStyle w:val="a3"/>
            <w:rFonts w:ascii="Times New Roman" w:hAnsi="Times New Roman" w:cs="Times New Roman"/>
            <w:lang w:val="en-US"/>
          </w:rPr>
          <w:t>msk</w:t>
        </w:r>
        <w:r w:rsidRPr="00B42EBC">
          <w:rPr>
            <w:rStyle w:val="a3"/>
            <w:rFonts w:ascii="Times New Roman" w:hAnsi="Times New Roman" w:cs="Times New Roman"/>
          </w:rPr>
          <w:t>@auction-house.ru</w:t>
        </w:r>
      </w:hyperlink>
      <w:r w:rsidRPr="00B42EBC">
        <w:rPr>
          <w:rFonts w:ascii="Times New Roman" w:hAnsi="Times New Roman" w:cs="Times New Roman"/>
        </w:rPr>
        <w:t xml:space="preserve">. </w:t>
      </w:r>
    </w:p>
    <w:p w:rsidR="00B42EBC" w:rsidRPr="00B42EBC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EBC">
        <w:rPr>
          <w:rFonts w:ascii="Times New Roman" w:hAnsi="Times New Roman" w:cs="Times New Roman"/>
        </w:rPr>
        <w:t xml:space="preserve">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B42EBC">
        <w:rPr>
          <w:rFonts w:ascii="Times New Roman" w:hAnsi="Times New Roman" w:cs="Times New Roman"/>
        </w:rPr>
        <w:t>расч</w:t>
      </w:r>
      <w:proofErr w:type="spellEnd"/>
      <w:r w:rsidRPr="00B42EBC">
        <w:rPr>
          <w:rFonts w:ascii="Times New Roman" w:hAnsi="Times New Roman" w:cs="Times New Roman"/>
        </w:rPr>
        <w:t>. счета для внесения задатка: Получатель – ООО «</w:t>
      </w:r>
      <w:proofErr w:type="spellStart"/>
      <w:r w:rsidRPr="00B42EBC">
        <w:rPr>
          <w:rFonts w:ascii="Times New Roman" w:hAnsi="Times New Roman" w:cs="Times New Roman"/>
        </w:rPr>
        <w:t>Солнечногорский</w:t>
      </w:r>
      <w:proofErr w:type="spellEnd"/>
      <w:r w:rsidRPr="00B42EBC">
        <w:rPr>
          <w:rFonts w:ascii="Times New Roman" w:hAnsi="Times New Roman" w:cs="Times New Roman"/>
        </w:rPr>
        <w:t xml:space="preserve"> завод металлоконструкций» (ИНН 5044061507): р/с 40702810809000001848, к/с 30101810900000000822 в Омский РФ АО «РСХБ», БИК 045209822.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:rsidR="00B42EBC" w:rsidRPr="00B42EBC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EBC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2EBC">
        <w:rPr>
          <w:rFonts w:ascii="Times New Roman" w:hAnsi="Times New Roman" w:cs="Times New Roman"/>
        </w:rPr>
        <w:t>иностр</w:t>
      </w:r>
      <w:proofErr w:type="spellEnd"/>
      <w:r w:rsidRPr="00B42EBC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64675E" w:rsidRPr="00490981" w:rsidRDefault="00B42EBC" w:rsidP="00B42E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2EBC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ООО «СЗМК», р/с 40702810509000001847 в Омский РФ АО «РСХБ» БИК 045209822, к/с 30101810900000000822.</w:t>
      </w:r>
    </w:p>
    <w:sectPr w:rsidR="0064675E" w:rsidRPr="004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5D"/>
    <w:rsid w:val="003769B5"/>
    <w:rsid w:val="00390A28"/>
    <w:rsid w:val="00444271"/>
    <w:rsid w:val="00490981"/>
    <w:rsid w:val="00573F80"/>
    <w:rsid w:val="00677E82"/>
    <w:rsid w:val="0088635D"/>
    <w:rsid w:val="00B42EBC"/>
    <w:rsid w:val="00B55CA3"/>
    <w:rsid w:val="00B7353A"/>
    <w:rsid w:val="00E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EC64-45AE-46E4-91C0-262F8AB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pr-krupo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6</cp:revision>
  <dcterms:created xsi:type="dcterms:W3CDTF">2020-06-09T08:37:00Z</dcterms:created>
  <dcterms:modified xsi:type="dcterms:W3CDTF">2020-11-26T12:56:00Z</dcterms:modified>
</cp:coreProperties>
</file>