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5146" w14:textId="11819B83" w:rsidR="003D20C2" w:rsidRDefault="00D63A1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Акционерное общество «Газлизинг» (ОГРН 1026300520630, ИНН 6311036402, адрес: 443030, Самарская обл., г. Самара, ул. Чернореченская, д. 21, офис 479-2),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далее- Должник), в лице конкурсного управляющего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Нехиной Анны Александровны (ИНН 774300990600,  СНИЛС 017-161-402 10, рег.номер: 3515, адрес для направления корреспонденции: 127051, г. Москва, а/я 63), член Союза арбитражных управляющих «Авангард» (ИНН 7705479434,  ОГРН 1027705031320, адрес: 105062, г. Москва, г. Москва, ул. Макаренко, д. 5, стр. 1А, пом. I, комн. 8,9,10), действующего на основании Решения Арбитражного суда Самарской области от 07.11.2019 г. (резолютивная часть) по делу № А55-13486/2019,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сообщает о проведении </w:t>
      </w:r>
      <w:r w:rsidR="00032F46" w:rsidRPr="003A51D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Прием заявок с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32F4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C91B9D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оргов – </w:t>
      </w:r>
      <w:r w:rsidR="001378A9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BB63E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1378A9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BB63E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BB63E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оргов.</w:t>
      </w:r>
      <w:bookmarkStart w:id="0" w:name="_Hlk56764663"/>
      <w:r w:rsidR="00B60278"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r w:rsidR="00B6027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Нач.цена Лота №1- </w:t>
      </w:r>
      <w:r w:rsidR="006F0EAB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202 964 838,00 </w:t>
      </w:r>
      <w:r w:rsidR="00B6027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0"/>
      <w:r w:rsidR="00C9250F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Если Торг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>и</w:t>
      </w:r>
      <w:r w:rsidR="00C94880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признаны несостоявшимися по причине отсутствия заявок на участие, ОТ сообщает о проведении 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г. в </w:t>
      </w:r>
      <w:r w:rsidR="0091213B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 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повторных открытых электронных торгов (далее – 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 xml:space="preserve">повторные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Торги). Прием заявок с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мск) 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15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94880" w:rsidRPr="003A51D5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по 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24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B60278" w:rsidRPr="003A51D5">
        <w:rPr>
          <w:rFonts w:ascii="Times New Roman" w:eastAsia="Calibri" w:hAnsi="Times New Roman" w:cs="Times New Roman"/>
          <w:sz w:val="18"/>
          <w:szCs w:val="18"/>
        </w:rPr>
        <w:t>повторных Т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оргов – </w:t>
      </w:r>
      <w:r w:rsidR="006F0EAB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25</w:t>
      </w:r>
      <w:r w:rsidR="001378A9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9461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6F0EAB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1378A9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D9461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 xml:space="preserve"> об определении участников </w:t>
      </w:r>
      <w:r w:rsidR="00B60278" w:rsidRPr="003A51D5">
        <w:rPr>
          <w:rFonts w:ascii="Times New Roman" w:eastAsia="Calibri" w:hAnsi="Times New Roman" w:cs="Times New Roman"/>
          <w:sz w:val="18"/>
          <w:szCs w:val="18"/>
        </w:rPr>
        <w:t xml:space="preserve">повторных 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>Торгов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Нач.цена Лота №1- </w:t>
      </w:r>
      <w:r w:rsidR="006F0EAB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182 668 354,20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руб.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единым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ом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имущество (далее – Имущество, Лот):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Здание, назначение: нежилое, площадь 3318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,4  кв.м, количество этаже: 6, в том числе подземных этажей: 1, земельный участок, площадь 851,99 кв.м, категория земель: земли населённых пунктов - под административное здание, кадастровые номера 63:01:0505009:571, 63:01:0505009:7, адрес: Самарская область, г. Самара, Ленинский р-н, ул. Галактионовская, д.150. Ограничение (обременение): залог (ипотека) в пользу АО АКБ «ГАЗБАНК».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адресу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г. Самара, ул. Галактионовская, д. 150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по предварительной договоренности в рабочие дни с 09.00 до 17.00, контактные телефоны: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8(495) 749-20-06 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>(КУ), с документами в отношении Имущества у ОТ pf@auction-house.ru, Харланова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для Торгов, повторных Торгов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- 10 % от нач. цены Лота; шаг аукциона 5 % от нач. цены Лота.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Поступление задатка должно быть подтверждено на дату составления протокола об определении участников торгов. 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25637483" w14:textId="6AEC0F8F" w:rsidR="0064675E" w:rsidRPr="008B080F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213B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Pr="0091213B">
        <w:rPr>
          <w:rFonts w:ascii="Times New Roman" w:hAnsi="Times New Roman" w:cs="Times New Roman"/>
          <w:sz w:val="18"/>
          <w:szCs w:val="18"/>
        </w:rPr>
        <w:t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Победитель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, повторных торгов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</w:t>
      </w:r>
      <w:r w:rsidR="00A862E7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Договора от КУ. Оплата - в течение 30 дней со дня подписания Договора на </w:t>
      </w:r>
      <w:r w:rsidR="00E514E0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счет Должника: </w:t>
      </w:r>
      <w:r w:rsidR="003D20C2" w:rsidRPr="003D20C2">
        <w:rPr>
          <w:rFonts w:ascii="Times New Roman" w:eastAsia="Calibri" w:hAnsi="Times New Roman" w:cs="Times New Roman"/>
          <w:bCs/>
          <w:sz w:val="18"/>
          <w:szCs w:val="18"/>
        </w:rPr>
        <w:t>р/с 40701810600770000236 в ПАО «БАНК УРАЛСИБ» г. Москва</w:t>
      </w:r>
      <w:r w:rsidR="003A51D5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3D20C2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3D20C2" w:rsidRPr="003D20C2">
        <w:rPr>
          <w:rFonts w:ascii="Times New Roman" w:eastAsia="Calibri" w:hAnsi="Times New Roman" w:cs="Times New Roman"/>
          <w:bCs/>
          <w:sz w:val="18"/>
          <w:szCs w:val="18"/>
        </w:rPr>
        <w:t>БИК 044525787</w:t>
      </w:r>
      <w:r w:rsidR="003D20C2">
        <w:rPr>
          <w:rFonts w:ascii="Times New Roman" w:eastAsia="Calibri" w:hAnsi="Times New Roman" w:cs="Times New Roman"/>
          <w:bCs/>
          <w:sz w:val="18"/>
          <w:szCs w:val="18"/>
        </w:rPr>
        <w:t>, к</w:t>
      </w:r>
      <w:r w:rsidR="003D20C2" w:rsidRPr="003D20C2">
        <w:rPr>
          <w:rFonts w:ascii="Times New Roman" w:eastAsia="Calibri" w:hAnsi="Times New Roman" w:cs="Times New Roman"/>
          <w:bCs/>
          <w:sz w:val="18"/>
          <w:szCs w:val="18"/>
        </w:rPr>
        <w:t>/с 30101810100000000787</w:t>
      </w:r>
      <w:r w:rsidR="001378A9" w:rsidRPr="0091213B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1378A9"/>
    <w:rsid w:val="001D6F41"/>
    <w:rsid w:val="00300AAE"/>
    <w:rsid w:val="003123D2"/>
    <w:rsid w:val="00390A28"/>
    <w:rsid w:val="003A51D5"/>
    <w:rsid w:val="003A5267"/>
    <w:rsid w:val="003D20C2"/>
    <w:rsid w:val="004B3D51"/>
    <w:rsid w:val="00573F80"/>
    <w:rsid w:val="00677E82"/>
    <w:rsid w:val="006F0EAB"/>
    <w:rsid w:val="008B080F"/>
    <w:rsid w:val="0091213B"/>
    <w:rsid w:val="00924803"/>
    <w:rsid w:val="00A13D3F"/>
    <w:rsid w:val="00A43621"/>
    <w:rsid w:val="00A739C4"/>
    <w:rsid w:val="00A862E7"/>
    <w:rsid w:val="00B55CA3"/>
    <w:rsid w:val="00B60278"/>
    <w:rsid w:val="00BB63E8"/>
    <w:rsid w:val="00C05E53"/>
    <w:rsid w:val="00C42EE6"/>
    <w:rsid w:val="00C91B9D"/>
    <w:rsid w:val="00C9250F"/>
    <w:rsid w:val="00C94880"/>
    <w:rsid w:val="00CB3B14"/>
    <w:rsid w:val="00CD4B39"/>
    <w:rsid w:val="00D63A19"/>
    <w:rsid w:val="00D94618"/>
    <w:rsid w:val="00E514E0"/>
    <w:rsid w:val="00F52B1C"/>
    <w:rsid w:val="00F53976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2020-08-10T09:54:00Z</cp:lastPrinted>
  <dcterms:created xsi:type="dcterms:W3CDTF">2020-12-07T14:10:00Z</dcterms:created>
  <dcterms:modified xsi:type="dcterms:W3CDTF">2020-12-11T08:22:00Z</dcterms:modified>
</cp:coreProperties>
</file>