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39C0AE" w14:textId="2F29DE11" w:rsidR="00FC7902" w:rsidRPr="00CA5F01" w:rsidRDefault="00841170" w:rsidP="00FC7902">
      <w:pPr>
        <w:spacing w:before="120" w:after="120"/>
        <w:jc w:val="both"/>
        <w:rPr>
          <w:color w:val="000000"/>
        </w:rPr>
      </w:pPr>
      <w:bookmarkStart w:id="0" w:name="_GoBack"/>
      <w:r w:rsidRPr="00CA5F01">
        <w:t xml:space="preserve">АО «Российский аукционный дом» (ОГРН 1097847233351, ИНН 7838430413, 190000, Санкт-Петербург, пер. </w:t>
      </w:r>
      <w:proofErr w:type="spellStart"/>
      <w:r w:rsidRPr="00CA5F01">
        <w:t>Гривцова</w:t>
      </w:r>
      <w:proofErr w:type="spellEnd"/>
      <w:r w:rsidRPr="00CA5F01">
        <w:t xml:space="preserve">, д. 5, </w:t>
      </w:r>
      <w:proofErr w:type="spellStart"/>
      <w:r w:rsidRPr="00CA5F01">
        <w:t>лит</w:t>
      </w:r>
      <w:proofErr w:type="gramStart"/>
      <w:r w:rsidRPr="00CA5F01">
        <w:t>.В</w:t>
      </w:r>
      <w:proofErr w:type="spellEnd"/>
      <w:proofErr w:type="gramEnd"/>
      <w:r w:rsidRPr="00CA5F01">
        <w:t xml:space="preserve">, (812) 334-26-04, 8(800) 777-57-57, vyrtosu@auction-house.ru) (далее - Организатор торгов, ОТ),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Республики Бурятия от 31 октября 2016 г. </w:t>
      </w:r>
      <w:proofErr w:type="gramStart"/>
      <w:r w:rsidRPr="00CA5F01">
        <w:t xml:space="preserve">по делу № А10-5051/2016 конкурсным управляющим (ликвидатором) </w:t>
      </w:r>
      <w:proofErr w:type="spellStart"/>
      <w:r w:rsidRPr="00CA5F01">
        <w:t>БайкалБанк</w:t>
      </w:r>
      <w:proofErr w:type="spellEnd"/>
      <w:r w:rsidRPr="00CA5F01">
        <w:t xml:space="preserve"> (Публичное акционерное общество) (</w:t>
      </w:r>
      <w:proofErr w:type="spellStart"/>
      <w:r w:rsidRPr="00CA5F01">
        <w:t>БайкалБанк</w:t>
      </w:r>
      <w:proofErr w:type="spellEnd"/>
      <w:r w:rsidRPr="00CA5F01">
        <w:t xml:space="preserve"> (ПАО), адрес регистрации: 670034, Республика Бурятия, г. Улан-Удэ, ул. Красноармейская, д. 28, ИНН 0323045986, ОГРН 1020300003460)</w:t>
      </w:r>
      <w:r w:rsidR="00FC7902" w:rsidRPr="00CA5F01">
        <w:t xml:space="preserve">, сообщает, </w:t>
      </w:r>
      <w:r w:rsidR="00FC7902" w:rsidRPr="00CA5F01">
        <w:rPr>
          <w:color w:val="000000"/>
        </w:rPr>
        <w:t>что по итогам электронных</w:t>
      </w:r>
      <w:r w:rsidR="00A2467D" w:rsidRPr="00CA5F01">
        <w:rPr>
          <w:color w:val="000000"/>
        </w:rPr>
        <w:t xml:space="preserve"> </w:t>
      </w:r>
      <w:r w:rsidR="00FC7902" w:rsidRPr="00CA5F01">
        <w:rPr>
          <w:b/>
          <w:color w:val="000000"/>
        </w:rPr>
        <w:t>торгов</w:t>
      </w:r>
      <w:r w:rsidR="00FC7902" w:rsidRPr="00CA5F01">
        <w:rPr>
          <w:b/>
        </w:rPr>
        <w:t xml:space="preserve"> посредством публичного предложения </w:t>
      </w:r>
      <w:r w:rsidR="00FC7902" w:rsidRPr="00CA5F01">
        <w:t>(</w:t>
      </w:r>
      <w:r w:rsidRPr="00CA5F01">
        <w:t>сообщение 02030047031 в газете АО «Коммерсантъ» №166(6887) от 12.09.2020 г.</w:t>
      </w:r>
      <w:r w:rsidR="00FC7902" w:rsidRPr="00CA5F01">
        <w:t xml:space="preserve">), </w:t>
      </w:r>
      <w:r w:rsidR="003B783B" w:rsidRPr="00CA5F01">
        <w:t>на электронной площадке АО «Российский аукционный дом», по адресу в сети интернет</w:t>
      </w:r>
      <w:proofErr w:type="gramEnd"/>
      <w:r w:rsidR="003B783B" w:rsidRPr="00CA5F01">
        <w:t xml:space="preserve">: bankruptcy.lot-online.ru, </w:t>
      </w:r>
      <w:proofErr w:type="gramStart"/>
      <w:r w:rsidR="00FC7902" w:rsidRPr="00CA5F01">
        <w:t>проведенных</w:t>
      </w:r>
      <w:proofErr w:type="gramEnd"/>
      <w:r w:rsidR="00FC7902" w:rsidRPr="00CA5F01">
        <w:t xml:space="preserve"> в период </w:t>
      </w:r>
      <w:r w:rsidR="003C13C6" w:rsidRPr="00CA5F01">
        <w:t>с 16 декабря 2020 г. по 03 февраля 2021 г.</w:t>
      </w:r>
      <w:r w:rsidR="00FC7902" w:rsidRPr="00CA5F01">
        <w:t xml:space="preserve"> </w:t>
      </w:r>
      <w:r w:rsidR="007E00D7" w:rsidRPr="00CA5F01">
        <w:t>заключе</w:t>
      </w:r>
      <w:r w:rsidR="003C13C6" w:rsidRPr="00CA5F01">
        <w:t>ны</w:t>
      </w:r>
      <w:r w:rsidR="007E00D7" w:rsidRPr="00CA5F01">
        <w:rPr>
          <w:color w:val="000000"/>
        </w:rPr>
        <w:t xml:space="preserve"> следующи</w:t>
      </w:r>
      <w:r w:rsidR="003C13C6" w:rsidRPr="00CA5F01">
        <w:rPr>
          <w:color w:val="000000"/>
        </w:rPr>
        <w:t>е</w:t>
      </w:r>
      <w:r w:rsidR="007E00D7" w:rsidRPr="00CA5F01">
        <w:rPr>
          <w:color w:val="000000"/>
        </w:rPr>
        <w:t xml:space="preserve"> догово</w:t>
      </w:r>
      <w:r w:rsidR="003C13C6" w:rsidRPr="00CA5F01">
        <w:rPr>
          <w:color w:val="000000"/>
        </w:rPr>
        <w:t>ры</w:t>
      </w:r>
      <w:r w:rsidR="002E5880" w:rsidRPr="00CA5F01"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2"/>
        <w:gridCol w:w="1364"/>
        <w:gridCol w:w="1571"/>
        <w:gridCol w:w="2004"/>
        <w:gridCol w:w="3584"/>
      </w:tblGrid>
      <w:tr w:rsidR="00FC7902" w:rsidRPr="00CA5F01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CA5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CA5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Договор </w:t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instrText xml:space="preserve"> FORMTEXT </w:instrText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separate"/>
            </w:r>
            <w:r w:rsidRPr="00CA5F01">
              <w:rPr>
                <w:rFonts w:ascii="Times New Roman" w:eastAsia="Times New Roman" w:hAnsi="Times New Roman" w:cs="Times New Roman"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fldChar w:fldCharType="end"/>
            </w: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CA5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CA5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CA5F01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CA5F01" w:rsidRPr="00CA5F01" w14:paraId="2CA2CA92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91792" w14:textId="0F7BDEB1" w:rsidR="00CA5F01" w:rsidRPr="00CA5F01" w:rsidRDefault="00CA5F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33BA120F" w14:textId="0A468D1A" w:rsidR="00CA5F01" w:rsidRPr="00CA5F01" w:rsidRDefault="00CA5F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2021-1717/53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539102" w14:textId="442ABB0A" w:rsidR="00CA5F01" w:rsidRPr="00CA5F01" w:rsidRDefault="00CA5F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EEBF1D" w14:textId="28B98986" w:rsidR="00CA5F01" w:rsidRPr="00CA5F01" w:rsidRDefault="00CA5F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7 876.90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2676A8" w14:textId="03F20A5B" w:rsidR="00CA5F01" w:rsidRPr="00CA5F01" w:rsidRDefault="00CA5F01" w:rsidP="003C0D96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Лака Андрей Валерьевич</w:t>
            </w:r>
          </w:p>
        </w:tc>
      </w:tr>
      <w:tr w:rsidR="00CA5F01" w:rsidRPr="00CA5F01" w14:paraId="40CFAF10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7B83A5" w14:textId="1BA07FEE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C760BFD" w14:textId="1979C74F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2021-1718/53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77B6A17A" w14:textId="7D0CC275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09.02.2021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5DCAD8" w14:textId="5785164A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3 001.00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B8E53" w14:textId="66675C26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Лака Андрей Валерьевич</w:t>
            </w:r>
          </w:p>
        </w:tc>
      </w:tr>
      <w:tr w:rsidR="00CA5F01" w:rsidRPr="00CA5F01" w14:paraId="1BBB0B80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C69C30" w14:textId="0E5A66CD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462C43E" w14:textId="0B5D0BB5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2021/1793/53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C0F3A17" w14:textId="3456AFBE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6DB4" w14:textId="44BE9406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105 999.99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617B11" w14:textId="13E274F0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Скрипкин Андрей Валерьевич</w:t>
            </w:r>
          </w:p>
        </w:tc>
      </w:tr>
      <w:tr w:rsidR="00CA5F01" w:rsidRPr="00CA5F01" w14:paraId="46B87EB8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5E6952" w14:textId="71ACD7CD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12FB72BE" w14:textId="0EDFD1A8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2021-1794/53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36D918E" w14:textId="3B7AC903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75C6B5" w14:textId="707E4DA8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4EA98" w14:textId="38761081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Волкова Виктория Александровна</w:t>
            </w:r>
          </w:p>
        </w:tc>
      </w:tr>
      <w:tr w:rsidR="00CA5F01" w:rsidRPr="00CA5F01" w14:paraId="4CBD42A5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D219CD" w14:textId="2464030D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B3492EE" w14:textId="2BD5C990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2021-1795/53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0AF59CEA" w14:textId="43A269DC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786E" w14:textId="48C400E0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C5C902" w14:textId="2262770E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Волкова Виктория Александровна</w:t>
            </w:r>
          </w:p>
        </w:tc>
      </w:tr>
      <w:tr w:rsidR="00CA5F01" w:rsidRPr="00CA5F01" w14:paraId="19B9A81B" w14:textId="77777777" w:rsidTr="00CC6214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FE48FB" w14:textId="367E1A38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6428B9D" w14:textId="1EC0B0C9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2021-1796/53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</w:tcPr>
          <w:p w14:paraId="51F2FC59" w14:textId="614ACBB6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10.02.2021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C7B4E6" w14:textId="0D75E3E8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6 500.00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73E234" w14:textId="7EB4E623" w:rsidR="00CA5F01" w:rsidRPr="00CA5F01" w:rsidRDefault="00CA5F01" w:rsidP="003C0D9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5F01">
              <w:rPr>
                <w:rFonts w:ascii="Times New Roman" w:hAnsi="Times New Roman" w:cs="Times New Roman"/>
                <w:sz w:val="24"/>
                <w:szCs w:val="24"/>
              </w:rPr>
              <w:t>Волкова Виктория Александровна</w:t>
            </w:r>
          </w:p>
        </w:tc>
      </w:tr>
    </w:tbl>
    <w:p w14:paraId="7C421E13" w14:textId="77777777" w:rsidR="00FC7902" w:rsidRPr="00CA5F01" w:rsidRDefault="00FC7902" w:rsidP="00FC7902">
      <w:pPr>
        <w:jc w:val="both"/>
      </w:pPr>
    </w:p>
    <w:bookmarkEnd w:id="0"/>
    <w:p w14:paraId="0F88B358" w14:textId="77777777" w:rsidR="00FC7902" w:rsidRPr="0074233B" w:rsidRDefault="00FC7902" w:rsidP="00FC7902">
      <w:pPr>
        <w:jc w:val="both"/>
      </w:pPr>
    </w:p>
    <w:p w14:paraId="0A54F4F0" w14:textId="77777777" w:rsidR="00FC7902" w:rsidRPr="0074233B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2E5880"/>
    <w:rsid w:val="00301C9C"/>
    <w:rsid w:val="003037D3"/>
    <w:rsid w:val="003134CF"/>
    <w:rsid w:val="0034584D"/>
    <w:rsid w:val="003A10DC"/>
    <w:rsid w:val="003B783B"/>
    <w:rsid w:val="003C0D96"/>
    <w:rsid w:val="003C13C6"/>
    <w:rsid w:val="003F399D"/>
    <w:rsid w:val="003F4D88"/>
    <w:rsid w:val="00414810"/>
    <w:rsid w:val="0047140F"/>
    <w:rsid w:val="00497660"/>
    <w:rsid w:val="00531628"/>
    <w:rsid w:val="006249B3"/>
    <w:rsid w:val="00666657"/>
    <w:rsid w:val="0074233B"/>
    <w:rsid w:val="007444C0"/>
    <w:rsid w:val="007E00D7"/>
    <w:rsid w:val="00841170"/>
    <w:rsid w:val="00865DDE"/>
    <w:rsid w:val="00880183"/>
    <w:rsid w:val="008D2246"/>
    <w:rsid w:val="009A18D8"/>
    <w:rsid w:val="009A26E3"/>
    <w:rsid w:val="009A6677"/>
    <w:rsid w:val="009B1CF8"/>
    <w:rsid w:val="00A2467D"/>
    <w:rsid w:val="00AE2FF2"/>
    <w:rsid w:val="00B96A2A"/>
    <w:rsid w:val="00CA1B2F"/>
    <w:rsid w:val="00CA5F01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16</cp:revision>
  <cp:lastPrinted>2017-09-06T13:05:00Z</cp:lastPrinted>
  <dcterms:created xsi:type="dcterms:W3CDTF">2018-08-16T08:59:00Z</dcterms:created>
  <dcterms:modified xsi:type="dcterms:W3CDTF">2021-02-10T14:16:00Z</dcterms:modified>
</cp:coreProperties>
</file>