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ПРОЕКТ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г. _____________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</w:t>
      </w:r>
      <w:r w:rsidR="009C0C65">
        <w:rPr>
          <w:rFonts w:ascii="Times New Roman" w:hAnsi="Times New Roman" w:cs="Times New Roman"/>
          <w:color w:val="000000"/>
          <w:sz w:val="20"/>
          <w:szCs w:val="20"/>
        </w:rPr>
        <w:t xml:space="preserve"> “___” ________ 2020</w:t>
      </w:r>
      <w:bookmarkStart w:id="0" w:name="_GoBack"/>
      <w:bookmarkEnd w:id="0"/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г.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ДОГОВОР КУПЛИ-ПРОДАЖИ</w:t>
      </w:r>
    </w:p>
    <w:p w:rsidR="007F1967" w:rsidRPr="007F1967" w:rsidRDefault="007F1967" w:rsidP="007F1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Финансовый управляющий </w:t>
      </w:r>
      <w:proofErr w:type="spellStart"/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>Гириной</w:t>
      </w:r>
      <w:proofErr w:type="spellEnd"/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Инги Валерьевны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- Попова Елена Николаевна, действующая на 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сновании решения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Арбитражного суда 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>Забайкальского края от 30.10.2018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года по делу № 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>А78-3137/2018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, именуемая в дальнейшем “Продавец”, с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одной стороны, и ___________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>___________________________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____, именуемое в дальнейшем “Покупатель”, в лице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______________________, действующего на основании _________________________, с другой стороны, вместе далее именуемые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стороны, заключили настоящий договор о нижеследующем: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1. Предмет договора.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1.1. Продавец обязуется передать в собственность Покупателя имущество Должника, указанное в п.1.2. настоящего договора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(далее – имущество), а Покупатель обязуется принять в собственность и оплатить указанное имущество в порядке и сроки,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предусмотренные настоящим договором.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1.2. Описание имущества, являющегося предметом настоящего договора: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_____________________________.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1.3. Имущество, являющееся предметом настоящего договора, принадлежит Должнику на праве собственности, не находится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под арестом, и не является предметом спора. Имущество является предметом договора залога _________.</w:t>
      </w:r>
    </w:p>
    <w:p w:rsidR="00AD7EB5" w:rsidRPr="007F1967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 Обязанности сторон.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2.1. Продавец обязуется: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2.1.1. Передать имущество и имеющуюся документацию на имущество в месте его нахождения Покупателю в течение трех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рабочих дней после его полной оплаты.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2.1.2. Представить в орган, осуществляющий государственную регистрацию прав на недвижимое имущество, пакет документов,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необходимый для государственной регистрации перехода прав собственности на имущество, являющееся предметом настоящего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договора</w:t>
      </w:r>
      <w:r w:rsidRPr="007F1967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2.2. Покупатель обязуется: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2.2.1. Уплатить за имущество его цену в соответствии с п. 3 настоящего договора.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2.2.2. Принять имущество по акту приема-передачи, в месте его нахождения в течение трех рабочих дней после его полной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оплаты.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2.2.3. Нести за свой счет все расходы, связанные с государственной регистрацией перехода права собственности на имущество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к Покупателю, права собственности на имущества у Покупателя.</w:t>
      </w:r>
    </w:p>
    <w:p w:rsidR="00AD7EB5" w:rsidRPr="007F1967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 Сумма договора и порядок расчетов.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3.1. Цена имущества составляет всего _____________________ (_________________) рублей (НДС не предусмотрен).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3.2. Сумма _____________ рублей, ранее перечисленная Покупателем Организатору торгов по продаже имущества Должника 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>по договору о задатке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засчитывается в счет оплаты Покупателем имущества.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3.3. С учетом указанной в п.3.2. настоящего договора суммы Покупатель обязан оплатить Должнику ______________ рублей.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3.4. Обязанность по оплате суммы, указанной в п. 3.3. настоящего договора, лежит на Покупателе. Покупатель оплачивает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сумму, указанную в п. 3.3. настоящего договора, по реквизитам Должника, указанным в настоящем договоре, в течение тридцати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календарных дней со дня подписания настоящего договора.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3.5. Обязанность Покупателя по оплате продаваемого имущество считается исполненной с момента поступления суммы,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указанной в п. 3.3. настоящего договора, на счет Должника в полном объеме.</w:t>
      </w:r>
    </w:p>
    <w:p w:rsidR="00AD7EB5" w:rsidRPr="007F1967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4. Передача имущества и переход права собственности.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4.1. Передача имущества оформляется актом приема-передачи.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4.2. Передача имущества производится по месту нахождения иму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>щества по адресу: ____________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________.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4.3. Акт приема-передачи имущества подписывается представителями сторон в трех экземплярах, по одному экземпляру для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Покупателя, Продавца и органа, осуществляющего государственную регистрацию прав на недвижимое имущество</w:t>
      </w:r>
      <w:r w:rsidRPr="007F1967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4.4. Имущество считается переданным Продавцом Покупателю, если в предусмотренный п.2.1.1. настоящего договора срок оно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готово к передаче в месте, указанном в п.4.2. настоящего договора и Покупатель осведомлен о его готовности к передаче.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4.5. Право собственности на имущество переходит от Продавца на Покупателя с момента государственной регистрации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перехода права собственности на имущество к Покупателю после передачи имущества от Продавца к Покупателю и при условии полной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оплаты Покупателю цены имущества</w:t>
      </w:r>
      <w:r w:rsidRPr="007F1967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4.6. Риск случайной гибели и повреждения имущества, а </w:t>
      </w:r>
      <w:proofErr w:type="gramStart"/>
      <w:r w:rsidRPr="007F1967">
        <w:rPr>
          <w:rFonts w:ascii="Times New Roman" w:hAnsi="Times New Roman" w:cs="Times New Roman"/>
          <w:color w:val="000000"/>
          <w:sz w:val="20"/>
          <w:szCs w:val="20"/>
        </w:rPr>
        <w:t>так же</w:t>
      </w:r>
      <w:proofErr w:type="gramEnd"/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бремя содержания имущества, переходят от Продавца на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Покупателя с момента подписания акта приема-передачи имущества, либо с момента, определенного в соответствии с п.4.4. настоящего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договора.</w:t>
      </w:r>
    </w:p>
    <w:p w:rsidR="00AD7EB5" w:rsidRPr="007F1967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5. Ответственность сторон.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5.1. За просрочку платежа Покупатель уплачивает Продавцу штрафную неустойку в размере 0,1% от неоплаченной суммы за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каждый день просрочки, при этом убытки могут быть взысканы Продавцом с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Покупателя в полной сумме сверх такой неустойки. </w:t>
      </w:r>
      <w:proofErr w:type="gramStart"/>
      <w:r w:rsidRPr="007F1967">
        <w:rPr>
          <w:rFonts w:ascii="Times New Roman" w:hAnsi="Times New Roman" w:cs="Times New Roman"/>
          <w:color w:val="000000"/>
          <w:sz w:val="20"/>
          <w:szCs w:val="20"/>
        </w:rPr>
        <w:t>Кроме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того</w:t>
      </w:r>
      <w:proofErr w:type="gramEnd"/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в случае просрочки платежа с Покупателя подлежат взысканию проценты, предусмотренные ст.395 Гражданского кодекса РФ.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5.2. За просрочку передачи имущества Покупателю Продавец уплачивает Покупателю пени в размере 0,1 % от суммы договора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за каждый день просрочки.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5.3. Меры ответственности сторон, не предусмотренные в настоящем договоре, применяются в соответствии с нормами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гражданского законодательства РФ.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5.4. Покупатель достаточно осведомлен о состоянии и качестве имущества на момент заключения настоящего договора,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дополнительных гарантий на продаваемое имущество Продавец не дает.</w:t>
      </w:r>
    </w:p>
    <w:p w:rsidR="00AD7EB5" w:rsidRPr="007F1967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6. Расторжение договора.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6.1. Продавец вправе отказаться от исполнения настоящего договора полностью в одностороннем внесудебном порядке в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случае, если Покупатель не перечислит в срок, указанный в п.3.4. настоящего договора на счет Должника стоимость имущества в сумме,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указанной в п.3.3. настоящего договора.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6.2. В случае, предусмотренном п. 6.1. настоящего договора, договор считается расторгнутым с момента получения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Покупателем соответствующего уведомления Продавца. Покупатель считается получившим такое уведомление по истечении семи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календарных дней с даты направления соответствующего уведомления почтой по адресу Покупателя, указанному в настоящем договоре.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6.3. В случае расторжения настоящего договора в порядке, предусмотренном п.6.1., 6.2. настоящего договора, стороны обязаны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вернуть друг другу полученное по настоящему договору в течение десяти рабочих дней с даты расторжения договора (причем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обязанность Продавца вернуть денежные средства Покупателю является встречной по отношению к обязанности Покупателя вернуть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Продавцу имущество - денежные средства возвращаются не ранее возврата по акту приема-передачи имущества), при этом задаток в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сумме, указанной в п.3.2. настоящего договора, ранее перечисленный Покупателем Организатору торгов, Покупателю не возвращается, и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он утрачивает задаток полностью, как и право на получение имущества. Оформление </w:t>
      </w:r>
      <w:proofErr w:type="gramStart"/>
      <w:r w:rsidRPr="007F1967">
        <w:rPr>
          <w:rFonts w:ascii="Times New Roman" w:hAnsi="Times New Roman" w:cs="Times New Roman"/>
          <w:color w:val="000000"/>
          <w:sz w:val="20"/>
          <w:szCs w:val="20"/>
        </w:rPr>
        <w:t>каких либо</w:t>
      </w:r>
      <w:proofErr w:type="gramEnd"/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соглашений о расторжении договора и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т.п. не требуется.</w:t>
      </w:r>
    </w:p>
    <w:p w:rsidR="00AD7EB5" w:rsidRPr="007F1967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7. Заключительные положения.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7.1. Покупатель не вправе передавать свои права из настоящего договора третьим лицам без письменного согласия Продавца.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7.2. Настоящий договор вступает в силу с момента его подписания.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7.3. Любые изменения и дополнения к настоящему договору действительны лишь при условии, что они совершенны в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письменной форме и подписаны надлежаще уполномоченными на то представителями Сторон.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7.4. Дополнения, протоколы, приложения к настоящему Договору становятся его неотъемлемыми частями с момента их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подписания уполномоченными представителями обеих Сторон. С момента подписания настоящего договора вся предшествующая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заключению договора переписка Сторон утрачивает силу.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7.5. Все споры и разногласия, вытекающие из данного договора, в том числе связанные с его заключением, исполнением и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расторжением, его недействительностью (ничтожностью) и т.п., разрешаются сторонами путем взаимного согласования в претензионном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досудебном порядке. Срок ответа на претензию – три рабочих дня с момента получения стороной. Сторона считается получившей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претензию по истечении семи рабочих дней с даты направления соответствующего уведомления почтой по адресу Стороны, указанному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в настоящем договоре. В случае </w:t>
      </w:r>
      <w:proofErr w:type="spellStart"/>
      <w:r w:rsidRPr="007F1967">
        <w:rPr>
          <w:rFonts w:ascii="Times New Roman" w:hAnsi="Times New Roman" w:cs="Times New Roman"/>
          <w:color w:val="000000"/>
          <w:sz w:val="20"/>
          <w:szCs w:val="20"/>
        </w:rPr>
        <w:t>недостижения</w:t>
      </w:r>
      <w:proofErr w:type="spellEnd"/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соглашения по урегулированию спора, не поучению ответа на претензию и в любых иных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случаях все споры и разногласия подлежат рассмотрению в Арбитражном суде Томской области (для физических лиц в Октябрьском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районном суде г. Томска).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7.6. Настоящий Договор составлен на ___ листах в трех подлинных экземплярах, обладающих равной юридической силой -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один для Продавца, один – для Покупателя, один – для органа, осуществляющего государственную регистрацию прав на недвижимое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имущество и сделок с ним</w:t>
      </w:r>
      <w:r w:rsidRPr="007F1967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7.7. Настоящий договор является для Покупателя договором присоединения и его условия могут быть приняты Покупателем не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иначе как путем присоединения к ним. Акцепт условий договора осуществлен Покупателем путем заключения с Организатором торгов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договора о задатке, утвержденной Организатором торгов формы и определенных им условиях, с последующим внесением денежных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средств в качестве задатка на счет Организатора торгов.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7.8. Все сомнения и неясности при толковании условий и текста настоящего договора трактуются в пользу Продавца.</w:t>
      </w:r>
    </w:p>
    <w:p w:rsidR="00AD7EB5" w:rsidRPr="007F1967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АДРЕСА И БАНКОВСКИЕ РЕКВИЗИТЫ СТОРОН.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Продавец: Финансовый управляющий </w:t>
      </w:r>
      <w:proofErr w:type="spellStart"/>
      <w:r w:rsidR="007F1967" w:rsidRPr="007F19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Гириной</w:t>
      </w:r>
      <w:proofErr w:type="spellEnd"/>
      <w:r w:rsidR="007F1967" w:rsidRPr="007F19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Инги Валерьевны (ИНН </w:t>
      </w:r>
      <w:r w:rsidR="007F1967" w:rsidRPr="007F1967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753611347362</w:t>
      </w:r>
      <w:r w:rsidR="007F1967" w:rsidRPr="007F19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ОГРН ИП 305753613300081, СНИЛС 114-703-887-45, </w:t>
      </w:r>
      <w:r w:rsidR="007F1967" w:rsidRPr="007F1967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07.04.1969 </w:t>
      </w:r>
      <w:r w:rsidR="007F1967" w:rsidRPr="007F19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г.р., место рождения - </w:t>
      </w:r>
      <w:r w:rsidR="007F1967" w:rsidRPr="007F1967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г. Чита</w:t>
      </w:r>
      <w:r w:rsidR="007F1967" w:rsidRPr="007F19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адрес: </w:t>
      </w:r>
      <w:r w:rsidR="007F1967" w:rsidRPr="007F1967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г. Чита, ул. Смоленская, 47-33</w:t>
      </w:r>
      <w:r w:rsidR="007F1967" w:rsidRPr="007F19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)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- Попова Елена Николаевна, </w:t>
      </w:r>
      <w:r w:rsidR="007F1967" w:rsidRPr="007F19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40817810164002345259 в Доп. офисе № 8616/0103 ПАО «Сбербанк» к/</w:t>
      </w:r>
      <w:proofErr w:type="spellStart"/>
      <w:r w:rsidR="007F1967" w:rsidRPr="007F19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сч</w:t>
      </w:r>
      <w:proofErr w:type="spellEnd"/>
      <w:r w:rsidR="007F1967" w:rsidRPr="007F19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30101810800000000606, БИК 046902606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AD7EB5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Покупатель: ____________________________________________________________________________.</w:t>
      </w:r>
    </w:p>
    <w:p w:rsidR="00AD7EB5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18"/>
          <w:szCs w:val="18"/>
        </w:rPr>
      </w:pPr>
      <w:r>
        <w:rPr>
          <w:rFonts w:ascii="TimesNewRomanPSMT" w:hAnsi="TimesNewRomanPSMT" w:cs="TimesNewRomanPSMT"/>
          <w:b/>
          <w:bCs/>
          <w:color w:val="000000"/>
          <w:sz w:val="18"/>
          <w:szCs w:val="18"/>
        </w:rPr>
        <w:t>Подписи сторон</w:t>
      </w:r>
    </w:p>
    <w:p w:rsidR="00AD7EB5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Продавец</w:t>
      </w:r>
    </w:p>
    <w:p w:rsidR="00AD7EB5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Покупатель</w:t>
      </w:r>
    </w:p>
    <w:p w:rsidR="00AD7EB5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______________(_____________________) _______________(_________________)</w:t>
      </w:r>
    </w:p>
    <w:p w:rsidR="00505C45" w:rsidRDefault="00505C45" w:rsidP="00AD7EB5"/>
    <w:sectPr w:rsidR="00505C4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743" w:rsidRDefault="00797743" w:rsidP="007F1967">
      <w:pPr>
        <w:spacing w:after="0" w:line="240" w:lineRule="auto"/>
      </w:pPr>
      <w:r>
        <w:separator/>
      </w:r>
    </w:p>
  </w:endnote>
  <w:endnote w:type="continuationSeparator" w:id="0">
    <w:p w:rsidR="00797743" w:rsidRDefault="00797743" w:rsidP="007F1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967" w:rsidRDefault="007F1967">
    <w:pPr>
      <w:pStyle w:val="a5"/>
    </w:pPr>
    <w:r>
      <w:t>___________Продавец                                                    _____________Покупатель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743" w:rsidRDefault="00797743" w:rsidP="007F1967">
      <w:pPr>
        <w:spacing w:after="0" w:line="240" w:lineRule="auto"/>
      </w:pPr>
      <w:r>
        <w:separator/>
      </w:r>
    </w:p>
  </w:footnote>
  <w:footnote w:type="continuationSeparator" w:id="0">
    <w:p w:rsidR="00797743" w:rsidRDefault="00797743" w:rsidP="007F19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CF"/>
    <w:rsid w:val="00505C45"/>
    <w:rsid w:val="005C5F30"/>
    <w:rsid w:val="00797743"/>
    <w:rsid w:val="007F03CF"/>
    <w:rsid w:val="007F1967"/>
    <w:rsid w:val="009C0C65"/>
    <w:rsid w:val="00AD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84B47-AA0F-41B3-A429-0499267F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1967"/>
  </w:style>
  <w:style w:type="paragraph" w:styleId="a5">
    <w:name w:val="footer"/>
    <w:basedOn w:val="a"/>
    <w:link w:val="a6"/>
    <w:uiPriority w:val="99"/>
    <w:unhideWhenUsed/>
    <w:rsid w:val="007F1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1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1400</Words>
  <Characters>7980</Characters>
  <Application>Microsoft Office Word</Application>
  <DocSecurity>0</DocSecurity>
  <Lines>66</Lines>
  <Paragraphs>18</Paragraphs>
  <ScaleCrop>false</ScaleCrop>
  <Company/>
  <LinksUpToDate>false</LinksUpToDate>
  <CharactersWithSpaces>9362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2019-03-05T09:10:00Z</dcterms:created>
  <dcterms:modified xsi:type="dcterms:W3CDTF">2020-04-14T04:32:00Z</dcterms:modified>
</cp:coreProperties>
</file>