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4339A97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33B" w:rsidRPr="0065033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5033B" w:rsidRPr="0065033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5033B" w:rsidRPr="0065033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5033B" w:rsidRPr="0065033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5033B" w:rsidRPr="0065033B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6265FD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389F3D" w14:textId="4CB418EE" w:rsidR="0065033B" w:rsidRDefault="006503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5033B">
        <w:rPr>
          <w:rFonts w:ascii="Times New Roman" w:hAnsi="Times New Roman" w:cs="Times New Roman"/>
          <w:color w:val="000000"/>
          <w:sz w:val="24"/>
          <w:szCs w:val="24"/>
        </w:rPr>
        <w:t>Паи ЗПИФ Недвижимости "Межотраслевая недвижимость", 6 136 590 шт., (91,59% паев), под управлением ООО "ВЕЛЕС ТРАСТ", ИНН 7703603950, рег. № 2164-94176188,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5033B">
        <w:rPr>
          <w:rFonts w:ascii="Times New Roman" w:hAnsi="Times New Roman" w:cs="Times New Roman"/>
          <w:color w:val="000000"/>
          <w:sz w:val="24"/>
          <w:szCs w:val="24"/>
        </w:rPr>
        <w:t>936 610 099,52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B1A30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5033B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4BA3D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5033B" w:rsidRPr="0065033B">
        <w:rPr>
          <w:rFonts w:ascii="Times New Roman CYR" w:hAnsi="Times New Roman CYR" w:cs="Times New Roman CYR"/>
          <w:b/>
          <w:bCs/>
          <w:color w:val="000000"/>
        </w:rPr>
        <w:t xml:space="preserve">17 февраля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562A4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5033B" w:rsidRPr="0065033B">
        <w:rPr>
          <w:b/>
          <w:bCs/>
          <w:color w:val="000000"/>
        </w:rPr>
        <w:t>17 февраля</w:t>
      </w:r>
      <w:r w:rsidR="0065033B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5033B" w:rsidRPr="0065033B">
        <w:rPr>
          <w:b/>
          <w:bCs/>
          <w:color w:val="000000"/>
        </w:rPr>
        <w:t>06 апреля</w:t>
      </w:r>
      <w:r w:rsidR="0065033B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51F58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01C67">
        <w:rPr>
          <w:color w:val="000000"/>
        </w:rPr>
        <w:t>28.12.2020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01C67">
        <w:rPr>
          <w:color w:val="000000"/>
        </w:rPr>
        <w:t>24.02.2021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BE01B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01C67">
        <w:rPr>
          <w:b/>
          <w:bCs/>
          <w:color w:val="000000"/>
        </w:rPr>
        <w:t>12.04.2021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01C67">
        <w:rPr>
          <w:b/>
          <w:bCs/>
          <w:color w:val="000000"/>
        </w:rPr>
        <w:t>20.07.2021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8BBA7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01C67" w:rsidRPr="00D01C67">
        <w:rPr>
          <w:b/>
          <w:bCs/>
          <w:color w:val="000000"/>
        </w:rPr>
        <w:t>12.04.</w:t>
      </w:r>
      <w:r w:rsidR="00E12685" w:rsidRPr="00D01C67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20C05E9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0D5A539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12 апреля 2021 г. по 25 мая 2021 г. - в размере начальной цены продажи лотов;</w:t>
      </w:r>
    </w:p>
    <w:p w14:paraId="2F306582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26 мая 2021 г. по 01 июня 2021 г. - в размере 95,00% от начальной цены продажи лотов;</w:t>
      </w:r>
    </w:p>
    <w:p w14:paraId="6EB2F1FB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02 июня 2021 г. по 08 июня 2021 г. - в размере 90,00% от начальной цены продажи лотов;</w:t>
      </w:r>
    </w:p>
    <w:p w14:paraId="61FA2E81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09 июня 2021 г. по 15 июня 2021 г. - в размере 85,00% от начальной цены продажи лотов;</w:t>
      </w:r>
    </w:p>
    <w:p w14:paraId="55D702AC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16 июня 2021 г. по 22 июня 2021 г. - в размере 80,00% от начальной цены продажи лотов;</w:t>
      </w:r>
    </w:p>
    <w:p w14:paraId="348E6B55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23 июня 2021 г. по 29 июня 2021 г. - в размере 75,00% от начальной цены продажи лотов;</w:t>
      </w:r>
    </w:p>
    <w:p w14:paraId="56B87677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30 июня 2021 г. по 06 июля 2021 г. - в размере 70,00% от начальной цены продажи лотов;</w:t>
      </w:r>
    </w:p>
    <w:p w14:paraId="7DA5A438" w14:textId="77777777" w:rsidR="00D01C67" w:rsidRP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07 июля 2021 г. по 13 июля 2021 г. - в размере 65,00% от начальной цены продажи лотов;</w:t>
      </w:r>
    </w:p>
    <w:p w14:paraId="324B9662" w14:textId="5726E81A" w:rsidR="00D01C67" w:rsidRDefault="00D01C67" w:rsidP="00D01C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C67">
        <w:rPr>
          <w:color w:val="000000"/>
        </w:rPr>
        <w:t>с 14 июля 2021 г. по 20 июля 2021 г. - в размере 60,00%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6A2C99B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50825">
        <w:rPr>
          <w:rFonts w:ascii="Times New Roman" w:hAnsi="Times New Roman" w:cs="Times New Roman"/>
          <w:color w:val="000000"/>
          <w:sz w:val="24"/>
          <w:szCs w:val="24"/>
        </w:rPr>
        <w:t xml:space="preserve"> и Конкурсный управляющий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DA7FE17" w:rsidR="00EA7238" w:rsidRDefault="006B43E3" w:rsidP="001C1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695" w:rsidRP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</w:t>
      </w:r>
      <w:r w:rsid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Павелецкая наб., д.8, </w:t>
      </w:r>
      <w:r w:rsidR="001C1695" w:rsidRP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8(495)</w:t>
      </w:r>
      <w:r w:rsid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725-31-33</w:t>
      </w:r>
      <w:r w:rsidR="001C1695" w:rsidRP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63-44</w:t>
      </w:r>
      <w:r w:rsidR="001C1695" w:rsidRP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Тел. 8 (812) 334-20-50 (с 9.00 до 18.00 по Московскому времени в будние дни)</w:t>
      </w:r>
      <w:r w:rsid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1695" w:rsidRPr="001C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C1695"/>
    <w:rsid w:val="001F039D"/>
    <w:rsid w:val="002C312D"/>
    <w:rsid w:val="00365722"/>
    <w:rsid w:val="00450825"/>
    <w:rsid w:val="00467D6B"/>
    <w:rsid w:val="00564010"/>
    <w:rsid w:val="00637A0F"/>
    <w:rsid w:val="0065033B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01C67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1786</Words>
  <Characters>11204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2020-12-21T08:20:00Z</dcterms:created>
  <dcterms:modified xsi:type="dcterms:W3CDTF">2020-12-21T08:29:00Z</dcterms:modified>
</cp:coreProperties>
</file>