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54AB8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23048B1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141DD">
        <w:rPr>
          <w:sz w:val="28"/>
          <w:szCs w:val="28"/>
        </w:rPr>
        <w:t>118217</w:t>
      </w:r>
    </w:p>
    <w:p w14:paraId="61616B97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141DD">
        <w:rPr>
          <w:rFonts w:ascii="Times New Roman" w:hAnsi="Times New Roman" w:cs="Times New Roman"/>
          <w:sz w:val="28"/>
          <w:szCs w:val="28"/>
        </w:rPr>
        <w:t>15.02.2021 11:00</w:t>
      </w:r>
    </w:p>
    <w:p w14:paraId="71697005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4FB6CCB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14:paraId="0134B2A0" w14:textId="77777777" w:rsidTr="00281FE0">
        <w:tc>
          <w:tcPr>
            <w:tcW w:w="5076" w:type="dxa"/>
            <w:shd w:val="clear" w:color="auto" w:fill="FFFFFF"/>
          </w:tcPr>
          <w:p w14:paraId="6C89A70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77DA6893" w14:textId="77777777" w:rsidR="00D342DA" w:rsidRPr="00E600A4" w:rsidRDefault="00B141D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«ХК «Энергостоксервисстрой»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14:paraId="10EABAED" w14:textId="77777777" w:rsidR="00D342DA" w:rsidRPr="001D2D62" w:rsidRDefault="00B141D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117403, г. Москва, пр. Востряковский, 10Б, к. 3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1027700158969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7705408970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14:paraId="1811E2C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C71AD7" w14:paraId="4A07A4C5" w14:textId="77777777" w:rsidTr="00281FE0">
        <w:tc>
          <w:tcPr>
            <w:tcW w:w="5076" w:type="dxa"/>
            <w:shd w:val="clear" w:color="auto" w:fill="FFFFFF"/>
          </w:tcPr>
          <w:p w14:paraId="5DB5538E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53479B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65EEBC27" w14:textId="77777777" w:rsidR="00B141DD" w:rsidRPr="00C71AD7" w:rsidRDefault="00B14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</w:p>
          <w:p w14:paraId="12B522E0" w14:textId="77777777" w:rsidR="00D342DA" w:rsidRPr="00C71AD7" w:rsidRDefault="00B14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СОАУ "Меркурий"</w:t>
            </w:r>
          </w:p>
        </w:tc>
      </w:tr>
      <w:tr w:rsidR="00D342DA" w:rsidRPr="00C71AD7" w14:paraId="66A865E0" w14:textId="77777777" w:rsidTr="00281FE0">
        <w:tc>
          <w:tcPr>
            <w:tcW w:w="5076" w:type="dxa"/>
            <w:shd w:val="clear" w:color="auto" w:fill="FFFFFF"/>
          </w:tcPr>
          <w:p w14:paraId="2248F8A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6477E566" w14:textId="77777777" w:rsidR="00D342DA" w:rsidRPr="00C71AD7" w:rsidRDefault="00B141D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71AD7">
              <w:rPr>
                <w:sz w:val="28"/>
                <w:szCs w:val="28"/>
              </w:rPr>
              <w:t>Арбитражный суд города Москвы</w:t>
            </w:r>
            <w:r w:rsidR="00D342DA" w:rsidRPr="00C71AD7">
              <w:rPr>
                <w:sz w:val="28"/>
                <w:szCs w:val="28"/>
              </w:rPr>
              <w:t xml:space="preserve">, дело о банкротстве </w:t>
            </w:r>
            <w:r w:rsidRPr="00C71AD7">
              <w:rPr>
                <w:sz w:val="28"/>
                <w:szCs w:val="28"/>
              </w:rPr>
              <w:t>А40-191012/17-73-212 «Б»</w:t>
            </w:r>
          </w:p>
        </w:tc>
      </w:tr>
      <w:tr w:rsidR="00D342DA" w:rsidRPr="00C71AD7" w14:paraId="524BF7BC" w14:textId="77777777" w:rsidTr="00281FE0">
        <w:tc>
          <w:tcPr>
            <w:tcW w:w="5076" w:type="dxa"/>
            <w:shd w:val="clear" w:color="auto" w:fill="FFFFFF"/>
          </w:tcPr>
          <w:p w14:paraId="65592AD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28CCC26F" w14:textId="77777777" w:rsidR="00D342DA" w:rsidRPr="00C71AD7" w:rsidRDefault="00B14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Москвы</w:t>
            </w:r>
            <w:r w:rsidR="00D342DA" w:rsidRPr="00C7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C7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7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30.10.2018</w:t>
            </w:r>
            <w:r w:rsidR="00D342DA" w:rsidRPr="00C7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61C5F597" w14:textId="77777777" w:rsidTr="00281FE0">
        <w:tc>
          <w:tcPr>
            <w:tcW w:w="5076" w:type="dxa"/>
            <w:shd w:val="clear" w:color="auto" w:fill="FFFFFF"/>
          </w:tcPr>
          <w:p w14:paraId="476BD83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0F52858F" w14:textId="77777777" w:rsidR="00B141DD" w:rsidRDefault="00B14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Право требования дебиторской задолженности к ООО «РегионСтройКомплект» (ИНН 4632168012; ОГРН 1124632011680; 305023, Курская обл., г. Курск, ул. Литовская, д. 12 «А») на сумму 1 198 735,82 руб. на основании определения Арбитражного суда города Москвы от 18.01.2019г. по делу №А40-191012/17-73-212 «Б»;</w:t>
            </w:r>
          </w:p>
          <w:p w14:paraId="6BDA6EAD" w14:textId="77777777" w:rsidR="00B141DD" w:rsidRDefault="00B14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Право требования дебиторской задолженности к ООО «ФОРМУЛАСТРОИПРОЕКТ» (ИНН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7708247632, ОГРН 1157746119387; 105082, г. Москва, ул. Почтовая Б., дом 26В, строение 1, этаж/офис 5/515-1) на сумму 3 713 770,12 руб. на основании определения Арбитражного суда города Москвы от 30.08.2019г. по делу №А40-191012/17-73-212 «Б»;</w:t>
            </w:r>
          </w:p>
          <w:p w14:paraId="35D4D7BD" w14:textId="77777777" w:rsidR="00B141DD" w:rsidRDefault="00B14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Право требования дебиторской задолженности к Чалому Андрею Владимировичу (300041, г. Тула, ул. Сойфера, д. 1, кв. 53; паспорт серия 7009 №173208 выдан 08.12.2009г. отделом УФМС России по Тульской области в Советском районе г. Тулы) на сумму 598 000 руб. на основании определения Арбитражного суда города Москвы от 02.09.2019г. по делу №А40-191012/17-73-212 «Б»;</w:t>
            </w:r>
          </w:p>
          <w:p w14:paraId="41652EEC" w14:textId="77777777" w:rsidR="00D342DA" w:rsidRPr="001D2D62" w:rsidRDefault="00B141D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Право требования дебиторской задолженности к Браге Денису Николаевичу (ИНН 773705935789, паспорт серия 4598 №644917, выдан 08.04.1999г.; Адрес регистрации: 117418, г. Москва, ул. Цурюпы, д. 16, корп. 1, кв. 100) на сумму 7 572 224,07 руб. на основании Постановления Девятого арбитражного апелляционного суда от 18.06.2019г. по делу №А40-191012/17-73-212 «Б», Постановление Арбитражного суда Московского округа от 05.09.2019г. по делу №А40-191012/2017.</w:t>
            </w:r>
          </w:p>
        </w:tc>
      </w:tr>
      <w:tr w:rsidR="00D342DA" w:rsidRPr="001D2D62" w14:paraId="75B43D2B" w14:textId="77777777" w:rsidTr="00281FE0">
        <w:tc>
          <w:tcPr>
            <w:tcW w:w="5076" w:type="dxa"/>
            <w:shd w:val="clear" w:color="auto" w:fill="FFFFFF"/>
          </w:tcPr>
          <w:p w14:paraId="026B843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71BCDE97" w14:textId="77777777" w:rsidR="00D342DA" w:rsidRPr="001D2D62" w:rsidRDefault="00B14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14:paraId="4AADD86F" w14:textId="77777777" w:rsidTr="00281FE0">
        <w:tc>
          <w:tcPr>
            <w:tcW w:w="5076" w:type="dxa"/>
            <w:shd w:val="clear" w:color="auto" w:fill="FFFFFF"/>
          </w:tcPr>
          <w:p w14:paraId="1E9B843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4F2B497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658527F7" w14:textId="77777777" w:rsidTr="00281FE0">
        <w:tc>
          <w:tcPr>
            <w:tcW w:w="5076" w:type="dxa"/>
            <w:shd w:val="clear" w:color="auto" w:fill="FFFFFF"/>
          </w:tcPr>
          <w:p w14:paraId="0A54E66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7616D8B9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B141DD">
              <w:rPr>
                <w:sz w:val="28"/>
                <w:szCs w:val="28"/>
              </w:rPr>
              <w:t>26.12.2020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141DD">
              <w:rPr>
                <w:sz w:val="28"/>
                <w:szCs w:val="28"/>
              </w:rPr>
              <w:t>12.02.2021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54A32AFE" w14:textId="77777777" w:rsidTr="00281FE0">
        <w:tc>
          <w:tcPr>
            <w:tcW w:w="5076" w:type="dxa"/>
            <w:shd w:val="clear" w:color="auto" w:fill="FFFFFF"/>
          </w:tcPr>
          <w:p w14:paraId="405B2B3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04949EF7" w14:textId="77777777" w:rsidR="00D342DA" w:rsidRPr="001D2D62" w:rsidRDefault="00B141D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необходимо подать заявку в произвольной форме, содержащую сведения, указанные в п. 11 ст. 110 ФЗ «О несостоятельности (банкротстве)» №127-ФЗ от 26.10.2002г., подписать договор задатка и оплатить задаток. К заявке на участие в торгах должны прилагаться копии: выписки из ЕГРЮЛ для юр. лиц; выписки из ЕГРИП для ИП; документов, удостоверяющих личность для физ. лица; документа, подтверждающего полномочия лица на действия от имени заявителя, в </w:t>
            </w:r>
            <w:proofErr w:type="gramStart"/>
            <w:r>
              <w:rPr>
                <w:bCs/>
                <w:sz w:val="28"/>
                <w:szCs w:val="28"/>
              </w:rPr>
              <w:t>т.ч.</w:t>
            </w:r>
            <w:proofErr w:type="gramEnd"/>
            <w:r>
              <w:rPr>
                <w:bCs/>
                <w:sz w:val="28"/>
                <w:szCs w:val="28"/>
              </w:rPr>
              <w:t xml:space="preserve"> если для участия в торгах и заключения необходимых сделок требуется соответствующее одобрение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C71AD7" w14:paraId="4FA38DB4" w14:textId="77777777" w:rsidTr="00281FE0">
        <w:tc>
          <w:tcPr>
            <w:tcW w:w="5076" w:type="dxa"/>
            <w:shd w:val="clear" w:color="auto" w:fill="FFFFFF"/>
          </w:tcPr>
          <w:p w14:paraId="12B5342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4C9DB85E" w14:textId="77777777" w:rsidR="00B141D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59B6DAF1" w14:textId="77777777" w:rsidR="00B141DD" w:rsidRDefault="00B14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97 097.60 руб.</w:t>
            </w:r>
          </w:p>
          <w:p w14:paraId="56FA45DD" w14:textId="77777777" w:rsidR="00B141DD" w:rsidRDefault="00B14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300 815.38 руб.</w:t>
            </w:r>
          </w:p>
          <w:p w14:paraId="5A5701DB" w14:textId="77777777" w:rsidR="00B141DD" w:rsidRDefault="00B14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48 438.00 руб.</w:t>
            </w:r>
          </w:p>
          <w:p w14:paraId="56EF0ED7" w14:textId="77777777" w:rsidR="00B141DD" w:rsidRDefault="00B14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613 350.15 руб.</w:t>
            </w:r>
          </w:p>
          <w:p w14:paraId="2C19379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E77058E" w14:textId="77777777" w:rsidR="00D342DA" w:rsidRPr="00C71AD7" w:rsidRDefault="00B14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1A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соответствии с договором о задатке</w:t>
            </w:r>
            <w:r w:rsidR="00D342DA" w:rsidRPr="00C71A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171D0708" w14:textId="77777777" w:rsidR="00D342DA" w:rsidRPr="00C71AD7" w:rsidRDefault="00B141D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C71AD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№40702810355000084142 в СЕВЕРО-ЗАПАДНЫЙ БАНК ПАО СБЕРБАНК, БИК 044030653, корр. счет №30101810500000000653;</w:t>
            </w:r>
          </w:p>
        </w:tc>
      </w:tr>
      <w:tr w:rsidR="00D342DA" w:rsidRPr="001D2D62" w14:paraId="78C17744" w14:textId="77777777" w:rsidTr="00281FE0">
        <w:tc>
          <w:tcPr>
            <w:tcW w:w="5076" w:type="dxa"/>
            <w:shd w:val="clear" w:color="auto" w:fill="FFFFFF"/>
          </w:tcPr>
          <w:p w14:paraId="50801D6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5DF4477D" w14:textId="77777777" w:rsidR="00B141DD" w:rsidRPr="00C71AD7" w:rsidRDefault="00B14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7">
              <w:rPr>
                <w:rFonts w:ascii="Times New Roman" w:hAnsi="Times New Roman" w:cs="Times New Roman"/>
                <w:sz w:val="28"/>
                <w:szCs w:val="28"/>
              </w:rPr>
              <w:t>Лот 1: 970 976.02 руб.</w:t>
            </w:r>
          </w:p>
          <w:p w14:paraId="7F676F28" w14:textId="77777777" w:rsidR="00B141DD" w:rsidRPr="00C71AD7" w:rsidRDefault="00B14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7">
              <w:rPr>
                <w:rFonts w:ascii="Times New Roman" w:hAnsi="Times New Roman" w:cs="Times New Roman"/>
                <w:sz w:val="28"/>
                <w:szCs w:val="28"/>
              </w:rPr>
              <w:t>Лот 2: 3 008 153.80 руб.</w:t>
            </w:r>
          </w:p>
          <w:p w14:paraId="3E204F30" w14:textId="77777777" w:rsidR="00B141DD" w:rsidRPr="00C71AD7" w:rsidRDefault="00B14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7">
              <w:rPr>
                <w:rFonts w:ascii="Times New Roman" w:hAnsi="Times New Roman" w:cs="Times New Roman"/>
                <w:sz w:val="28"/>
                <w:szCs w:val="28"/>
              </w:rPr>
              <w:t>Лот 3: 484 380.00 руб.</w:t>
            </w:r>
          </w:p>
          <w:p w14:paraId="788AAF70" w14:textId="77777777" w:rsidR="00B141DD" w:rsidRDefault="00B14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6 133 501.50 руб.</w:t>
            </w:r>
          </w:p>
          <w:p w14:paraId="7B79551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239F4247" w14:textId="77777777" w:rsidTr="00281FE0">
        <w:tc>
          <w:tcPr>
            <w:tcW w:w="5076" w:type="dxa"/>
            <w:shd w:val="clear" w:color="auto" w:fill="FFFFFF"/>
          </w:tcPr>
          <w:p w14:paraId="310962E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5024848C" w14:textId="77777777" w:rsidR="00B141DD" w:rsidRDefault="00B14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48 548.80 руб.</w:t>
            </w:r>
          </w:p>
          <w:p w14:paraId="23FDCB06" w14:textId="77777777" w:rsidR="00B141DD" w:rsidRDefault="00B14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150 407.69 руб.</w:t>
            </w:r>
          </w:p>
          <w:p w14:paraId="5A6268B0" w14:textId="77777777" w:rsidR="00B141DD" w:rsidRDefault="00B14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24 219.00 руб.</w:t>
            </w:r>
          </w:p>
          <w:p w14:paraId="0C571B08" w14:textId="77777777" w:rsidR="00B141DD" w:rsidRDefault="00B14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306 675.08 руб.</w:t>
            </w:r>
          </w:p>
          <w:p w14:paraId="04B4B563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3A16D1B5" w14:textId="77777777" w:rsidTr="00281FE0">
        <w:tc>
          <w:tcPr>
            <w:tcW w:w="5076" w:type="dxa"/>
            <w:shd w:val="clear" w:color="auto" w:fill="FFFFFF"/>
          </w:tcPr>
          <w:p w14:paraId="2FBE50D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332F5684" w14:textId="77777777" w:rsidR="00D342DA" w:rsidRPr="00C71AD7" w:rsidRDefault="00B141D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аукциона признается участник, предложивший наиболее высокую цену</w:t>
            </w:r>
          </w:p>
        </w:tc>
      </w:tr>
      <w:tr w:rsidR="00D342DA" w:rsidRPr="001D2D62" w14:paraId="63BC4C71" w14:textId="77777777" w:rsidTr="00281FE0">
        <w:tc>
          <w:tcPr>
            <w:tcW w:w="5076" w:type="dxa"/>
            <w:shd w:val="clear" w:color="auto" w:fill="FFFFFF"/>
          </w:tcPr>
          <w:p w14:paraId="1877D8B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48C25ED1" w14:textId="77777777" w:rsidR="00D342DA" w:rsidRPr="001D2D62" w:rsidRDefault="00B141D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подводятся 15.02.2021г. в 13ч.00м. по месту их проведения</w:t>
            </w:r>
          </w:p>
        </w:tc>
      </w:tr>
      <w:tr w:rsidR="00D342DA" w:rsidRPr="001D2D62" w14:paraId="131DB609" w14:textId="77777777" w:rsidTr="00281FE0">
        <w:tc>
          <w:tcPr>
            <w:tcW w:w="5076" w:type="dxa"/>
            <w:shd w:val="clear" w:color="auto" w:fill="FFFFFF"/>
          </w:tcPr>
          <w:p w14:paraId="49CD870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6CC31586" w14:textId="77777777" w:rsidR="00D342DA" w:rsidRPr="001D2D62" w:rsidRDefault="00B141D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дней с даты подписания протокола победителю торгов направляется предложение заключить договор купли-продажи имущества с приложением проекта данного договора</w:t>
            </w:r>
          </w:p>
        </w:tc>
      </w:tr>
      <w:tr w:rsidR="00D342DA" w:rsidRPr="001D2D62" w14:paraId="61FF634F" w14:textId="77777777" w:rsidTr="00281FE0">
        <w:tc>
          <w:tcPr>
            <w:tcW w:w="5076" w:type="dxa"/>
            <w:shd w:val="clear" w:color="auto" w:fill="FFFFFF"/>
          </w:tcPr>
          <w:p w14:paraId="75DD309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419DE8F9" w14:textId="77777777" w:rsidR="00D342DA" w:rsidRPr="00C71AD7" w:rsidRDefault="00B141D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Покупатель производит платеж (за вычетом суммы задатка) в течение 10 рабочих дней с даты подписания договора</w:t>
            </w:r>
          </w:p>
        </w:tc>
      </w:tr>
      <w:tr w:rsidR="00D342DA" w:rsidRPr="001D2D62" w14:paraId="027B2E89" w14:textId="77777777" w:rsidTr="00281FE0">
        <w:tc>
          <w:tcPr>
            <w:tcW w:w="5076" w:type="dxa"/>
            <w:shd w:val="clear" w:color="auto" w:fill="FFFFFF"/>
          </w:tcPr>
          <w:p w14:paraId="1D91B92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7A78AC6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7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7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B141DD" w:rsidRPr="00C7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  <w:r w:rsidRPr="00C7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7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141DD" w:rsidRPr="00C7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631204148186</w:t>
            </w:r>
            <w:r w:rsidRPr="00C7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C7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7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141DD" w:rsidRPr="00C7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443008, г. Самара, ул. </w:t>
            </w:r>
            <w:r w:rsidR="00B141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Ново-Вокзальная 227, 51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B141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89272645468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B141D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Mevlad2008@yandex.ru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14:paraId="3E6B3B17" w14:textId="77777777" w:rsidTr="00281FE0">
        <w:tc>
          <w:tcPr>
            <w:tcW w:w="5076" w:type="dxa"/>
            <w:shd w:val="clear" w:color="auto" w:fill="FFFFFF"/>
          </w:tcPr>
          <w:p w14:paraId="4AB4F0F2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</w:t>
            </w:r>
            <w:r w:rsidRPr="001D2D62">
              <w:rPr>
                <w:sz w:val="28"/>
                <w:szCs w:val="28"/>
              </w:rPr>
              <w:lastRenderedPageBreak/>
              <w:t>сообщения в Едином федеральном реестре сведений о банкротстве.</w:t>
            </w:r>
          </w:p>
          <w:p w14:paraId="1A8C501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13E8E9C8" w14:textId="77777777" w:rsidR="00D342DA" w:rsidRPr="00E600A4" w:rsidRDefault="00B141D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26.12.2020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14:paraId="695D6150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32C6B2F4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0BCC0D11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41DD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71AD7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97D46"/>
  <w15:chartTrackingRefBased/>
  <w15:docId w15:val="{1C6C4F04-B76B-E142-8819-0E5BDA7D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7084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Eugen M</cp:lastModifiedBy>
  <cp:revision>2</cp:revision>
  <cp:lastPrinted>2010-11-10T14:05:00Z</cp:lastPrinted>
  <dcterms:created xsi:type="dcterms:W3CDTF">2020-12-27T18:38:00Z</dcterms:created>
  <dcterms:modified xsi:type="dcterms:W3CDTF">2020-12-27T18:38:00Z</dcterms:modified>
</cp:coreProperties>
</file>