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C4" w:rsidRPr="007B23C4" w:rsidRDefault="007B23C4" w:rsidP="007B23C4">
      <w:pPr>
        <w:widowControl w:val="0"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7B23C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«Утверждено»</w:t>
      </w:r>
    </w:p>
    <w:p w:rsidR="009F2B7B" w:rsidRDefault="009F2B7B" w:rsidP="007B23C4">
      <w:pPr>
        <w:widowControl w:val="0"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Определением </w:t>
      </w:r>
      <w:r w:rsidRPr="009F2B7B">
        <w:rPr>
          <w:rFonts w:ascii="Times New Roman" w:eastAsia="Times New Roman" w:hAnsi="Times New Roman" w:cs="Times New Roman"/>
          <w:sz w:val="14"/>
          <w:szCs w:val="14"/>
          <w:lang w:eastAsia="ru-RU"/>
        </w:rPr>
        <w:t>Арбитражного суда Нижегородской области от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15.10.2020 г. </w:t>
      </w:r>
    </w:p>
    <w:p w:rsidR="007B23C4" w:rsidRPr="007B23C4" w:rsidRDefault="009F2B7B" w:rsidP="007B23C4">
      <w:pPr>
        <w:widowControl w:val="0"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по делу № </w:t>
      </w:r>
      <w:r w:rsidRPr="009F2B7B">
        <w:rPr>
          <w:rFonts w:ascii="Times New Roman" w:eastAsia="Times New Roman" w:hAnsi="Times New Roman" w:cs="Times New Roman"/>
          <w:sz w:val="14"/>
          <w:szCs w:val="14"/>
          <w:lang w:eastAsia="ru-RU"/>
        </w:rPr>
        <w:t>А43-31669/2014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9F2B7B">
        <w:rPr>
          <w:rFonts w:ascii="Times New Roman" w:eastAsia="Times New Roman" w:hAnsi="Times New Roman" w:cs="Times New Roman"/>
          <w:sz w:val="14"/>
          <w:szCs w:val="14"/>
          <w:lang w:eastAsia="ru-RU"/>
        </w:rPr>
        <w:t>(шифр дела 49-127/196)</w:t>
      </w:r>
    </w:p>
    <w:p w:rsidR="00361346" w:rsidRDefault="00361346" w:rsidP="007B23C4">
      <w:pPr>
        <w:widowControl w:val="0"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144D2" w:rsidRDefault="002144D2" w:rsidP="007B23C4">
      <w:pPr>
        <w:widowControl w:val="0"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144D2" w:rsidRPr="007B23C4" w:rsidRDefault="002144D2" w:rsidP="00B7244E">
      <w:pPr>
        <w:widowControl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23C4" w:rsidRPr="007B23C4" w:rsidRDefault="007B23C4" w:rsidP="007B23C4">
      <w:pPr>
        <w:widowControl w:val="0"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23C4" w:rsidRPr="007B23C4" w:rsidRDefault="007B23C4" w:rsidP="007B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7B23C4">
        <w:rPr>
          <w:rFonts w:ascii="Times New Roman" w:eastAsia="Times New Roman" w:hAnsi="Times New Roman" w:cs="Times New Roman"/>
          <w:b/>
          <w:caps/>
          <w:lang w:eastAsia="ru-RU"/>
        </w:rPr>
        <w:t>Положение №</w:t>
      </w:r>
      <w:r w:rsidR="00963FE1">
        <w:rPr>
          <w:rFonts w:ascii="Times New Roman" w:eastAsia="Times New Roman" w:hAnsi="Times New Roman" w:cs="Times New Roman"/>
          <w:b/>
          <w:caps/>
          <w:lang w:eastAsia="ru-RU"/>
        </w:rPr>
        <w:t>21</w:t>
      </w:r>
    </w:p>
    <w:p w:rsidR="00316CD4" w:rsidRDefault="007B23C4" w:rsidP="007B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316CD4">
        <w:rPr>
          <w:rFonts w:ascii="Times New Roman" w:eastAsia="Times New Roman" w:hAnsi="Times New Roman" w:cs="Times New Roman"/>
          <w:b/>
          <w:caps/>
          <w:lang w:eastAsia="ru-RU"/>
        </w:rPr>
        <w:t xml:space="preserve">о порядке, сроках и условиях продажи имущества должника </w:t>
      </w:r>
    </w:p>
    <w:p w:rsidR="007B23C4" w:rsidRPr="00316CD4" w:rsidRDefault="007B23C4" w:rsidP="007B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6CD4">
        <w:rPr>
          <w:rFonts w:ascii="Times New Roman" w:eastAsia="Times New Roman" w:hAnsi="Times New Roman" w:cs="Times New Roman"/>
          <w:b/>
          <w:caps/>
          <w:lang w:eastAsia="ru-RU"/>
        </w:rPr>
        <w:t xml:space="preserve">АО </w:t>
      </w:r>
      <w:r w:rsidRPr="00316CD4">
        <w:rPr>
          <w:rFonts w:ascii="Times New Roman" w:eastAsia="Times New Roman" w:hAnsi="Times New Roman" w:cs="Times New Roman"/>
          <w:b/>
          <w:lang w:eastAsia="ru-RU"/>
        </w:rPr>
        <w:t>«ДЗЕРЖИНСКОЕ ОРГСТЕКЛО»</w:t>
      </w:r>
    </w:p>
    <w:p w:rsidR="00316CD4" w:rsidRPr="00316CD4" w:rsidRDefault="002B4555" w:rsidP="0031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316CD4">
        <w:rPr>
          <w:rFonts w:ascii="Times New Roman" w:eastAsia="Times New Roman" w:hAnsi="Times New Roman" w:cs="Times New Roman"/>
          <w:b/>
          <w:caps/>
          <w:lang w:eastAsia="ru-RU"/>
        </w:rPr>
        <w:t xml:space="preserve">в редакции </w:t>
      </w:r>
      <w:proofErr w:type="gramStart"/>
      <w:r w:rsidR="00316CD4" w:rsidRPr="00316CD4">
        <w:rPr>
          <w:rFonts w:ascii="Times New Roman" w:eastAsia="Times New Roman" w:hAnsi="Times New Roman" w:cs="Times New Roman"/>
          <w:b/>
          <w:caps/>
          <w:lang w:eastAsia="ru-RU"/>
        </w:rPr>
        <w:t>КОНКУРСНОГО</w:t>
      </w:r>
      <w:proofErr w:type="gramEnd"/>
      <w:r w:rsidR="00316CD4" w:rsidRPr="00316CD4">
        <w:rPr>
          <w:rFonts w:ascii="Times New Roman" w:eastAsia="Times New Roman" w:hAnsi="Times New Roman" w:cs="Times New Roman"/>
          <w:b/>
          <w:caps/>
          <w:lang w:eastAsia="ru-RU"/>
        </w:rPr>
        <w:t xml:space="preserve"> УПРАВЛЯЮЩШЕГО </w:t>
      </w:r>
    </w:p>
    <w:p w:rsidR="007B23C4" w:rsidRPr="007B23C4" w:rsidRDefault="007B23C4" w:rsidP="007B23C4">
      <w:pPr>
        <w:widowControl w:val="0"/>
        <w:shd w:val="clear" w:color="auto" w:fill="FFFFFF"/>
        <w:autoSpaceDE w:val="0"/>
        <w:autoSpaceDN w:val="0"/>
        <w:spacing w:after="0" w:line="264" w:lineRule="atLeast"/>
        <w:ind w:left="142" w:right="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5"/>
        <w:gridCol w:w="8930"/>
      </w:tblGrid>
      <w:tr w:rsidR="007B23C4" w:rsidRPr="007B23C4" w:rsidTr="00EE02D9">
        <w:trPr>
          <w:trHeight w:val="534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21" w:lineRule="atLeast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b/>
                <w:spacing w:val="-7"/>
                <w:sz w:val="14"/>
                <w:szCs w:val="14"/>
                <w:lang w:eastAsia="ru-RU"/>
              </w:rPr>
              <w:t>Должник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B23C4" w:rsidRPr="007B23C4" w:rsidRDefault="00C10BC0" w:rsidP="00C10BC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r w:rsidR="007B23C4"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Дзержинское оргстекло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7B23C4"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(ОГРН 1025201740684, ИНН 5249058752. 606000, г. Дзержинск Нижегородской области,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7B23C4"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ерритория Восточный промрайон)</w:t>
            </w:r>
          </w:p>
        </w:tc>
      </w:tr>
      <w:tr w:rsidR="007B23C4" w:rsidRPr="007B23C4" w:rsidTr="00EE02D9">
        <w:trPr>
          <w:trHeight w:val="835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21" w:lineRule="atLeast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14"/>
                <w:szCs w:val="14"/>
                <w:lang w:eastAsia="ru-RU"/>
              </w:rPr>
            </w:pPr>
          </w:p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21" w:lineRule="atLeast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14"/>
                <w:szCs w:val="14"/>
                <w:lang w:eastAsia="ru-RU"/>
              </w:rPr>
            </w:pPr>
          </w:p>
          <w:p w:rsidR="007B23C4" w:rsidRPr="00F16B8F" w:rsidRDefault="007B23C4" w:rsidP="00F16B8F">
            <w:pPr>
              <w:widowControl w:val="0"/>
              <w:shd w:val="clear" w:color="auto" w:fill="FFFFFF"/>
              <w:autoSpaceDE w:val="0"/>
              <w:autoSpaceDN w:val="0"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16B8F">
              <w:rPr>
                <w:rFonts w:ascii="Times New Roman" w:eastAsia="Times New Roman" w:hAnsi="Times New Roman" w:cs="Times New Roman"/>
                <w:b/>
                <w:spacing w:val="-6"/>
                <w:sz w:val="12"/>
                <w:szCs w:val="12"/>
                <w:lang w:eastAsia="ru-RU"/>
              </w:rPr>
              <w:t xml:space="preserve">Информация о процедуре </w:t>
            </w:r>
            <w:r w:rsidRPr="00F16B8F">
              <w:rPr>
                <w:rFonts w:ascii="Times New Roman" w:eastAsia="Times New Roman" w:hAnsi="Times New Roman" w:cs="Times New Roman"/>
                <w:b/>
                <w:spacing w:val="-4"/>
                <w:sz w:val="12"/>
                <w:szCs w:val="12"/>
                <w:lang w:eastAsia="ru-RU"/>
              </w:rPr>
              <w:t>банкротства и конкурсном управляющем</w:t>
            </w:r>
          </w:p>
        </w:tc>
        <w:tc>
          <w:tcPr>
            <w:tcW w:w="8930" w:type="dxa"/>
            <w:shd w:val="clear" w:color="auto" w:fill="auto"/>
          </w:tcPr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Решением Арбитражного суда Нижегородской области от 02.11.2015г. (резолютивная часть решения оглашена 30.10.2015г.) по делу №А43-31669/2014 АО «Дзержинское оргстекло» " (ОГРН 1025201740684, ИНН 5249058752. 606000, г. Дзержинск Нижегородской области, Территория Восточный промрайон) признано несостоятельным (банкротом), в отношении его имущества введена процедура конкурсного производства. Конкурсным управляющим </w:t>
            </w: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</w:t>
            </w:r>
            <w:proofErr w:type="gramEnd"/>
            <w:r w:rsidR="00316C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Мисливец</w:t>
            </w:r>
            <w:proofErr w:type="spell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  <w:p w:rsidR="007B23C4" w:rsidRPr="007B23C4" w:rsidRDefault="007B23C4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7117" w:type="dxa"/>
              <w:tblLayout w:type="fixed"/>
              <w:tblLook w:val="0000" w:firstRow="0" w:lastRow="0" w:firstColumn="0" w:lastColumn="0" w:noHBand="0" w:noVBand="0"/>
            </w:tblPr>
            <w:tblGrid>
              <w:gridCol w:w="2581"/>
              <w:gridCol w:w="4536"/>
            </w:tblGrid>
            <w:tr w:rsidR="007B23C4" w:rsidRPr="007B23C4" w:rsidTr="00EF6A53"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B23C4" w:rsidRPr="007B23C4" w:rsidRDefault="007B23C4" w:rsidP="00A84D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3C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саморегулируемой организации арбитражных управляющих, членом которой является арбитражный управляющий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23C4" w:rsidRPr="007B23C4" w:rsidRDefault="007B23C4" w:rsidP="00A84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Союз арбитражных управляющих «Континент» (Саморегулируемая организация)</w:t>
                  </w:r>
                </w:p>
              </w:tc>
            </w:tr>
            <w:tr w:rsidR="007B23C4" w:rsidRPr="007B23C4" w:rsidTr="00EF6A53"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B23C4" w:rsidRPr="007B23C4" w:rsidRDefault="007B23C4" w:rsidP="00A84D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3C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Номер и дата регистрации в едином государственном реестре саморегулируемых организаций арбитражных управляющих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23C4" w:rsidRPr="007B23C4" w:rsidRDefault="007B23C4" w:rsidP="007B2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0007 от 10 июня 2003 года</w:t>
                  </w:r>
                </w:p>
              </w:tc>
            </w:tr>
            <w:tr w:rsidR="007B23C4" w:rsidRPr="007B23C4" w:rsidTr="00EF6A53"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B23C4" w:rsidRPr="007B23C4" w:rsidRDefault="007B23C4" w:rsidP="00A84D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3C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страховой организации, с которой заключен договор о страховании ответственности арбитражного управляющего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23C4" w:rsidRPr="007B23C4" w:rsidRDefault="007B23C4" w:rsidP="007B2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ООО «Страховая Компания «</w:t>
                  </w:r>
                  <w:proofErr w:type="spellStart"/>
                  <w:r w:rsidRPr="007B2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Арсеналъ</w:t>
                  </w:r>
                  <w:proofErr w:type="spellEnd"/>
                  <w:r w:rsidRPr="007B2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</w:tr>
            <w:tr w:rsidR="007B23C4" w:rsidRPr="007B23C4" w:rsidTr="00EF6A53"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B23C4" w:rsidRPr="007B23C4" w:rsidRDefault="007B23C4" w:rsidP="00A84D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3C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Номер договора страхования, дата его заключения и срок действия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0BC0" w:rsidRPr="00C10BC0" w:rsidRDefault="00C10BC0" w:rsidP="007B2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:rsidR="007B23C4" w:rsidRPr="00C10BC0" w:rsidRDefault="007B23C4" w:rsidP="007B2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Договор № 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П103067-29-14 от 11.04.2014г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. Страховой полис № 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П103067-29-14 от 11.04.2014г.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, срок действия: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с 30.04.2014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 по 29.04.2015г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</w:t>
                  </w:r>
                </w:p>
                <w:p w:rsidR="007B23C4" w:rsidRPr="00C10BC0" w:rsidRDefault="007B23C4" w:rsidP="007B2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Договор № 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П126879-29-15 от 20.04.2015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г. Страховой поли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с № П126879-29-14 от 20.04.2015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., срок действия: с 30.04.2015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 по 29.04.2016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г.</w:t>
                  </w:r>
                </w:p>
                <w:p w:rsidR="007B23C4" w:rsidRPr="00C10BC0" w:rsidRDefault="007B23C4" w:rsidP="007B2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Договор № 78-16/TPL16/001035 от 25.04.2016г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Страховой полис 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№ 78-16/001035от 25.04.2016г.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, срок действия: 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с 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0.04.2016г. по 29.04.2017г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</w:t>
                  </w:r>
                </w:p>
                <w:p w:rsidR="007B23C4" w:rsidRPr="00C10BC0" w:rsidRDefault="007B23C4" w:rsidP="007B2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Договор № 78-17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/TPL16/001618 от 10.04.2017г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 Страховой полис № 78-17/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TPL16/001618 от 10.04.2017г., срок действия: с 30.04.2017г. по 29.04.2018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г.</w:t>
                  </w:r>
                </w:p>
                <w:p w:rsidR="007B23C4" w:rsidRPr="00C10BC0" w:rsidRDefault="007B23C4" w:rsidP="007B2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Договор № 728-18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/TPL16/000993 от 17.04.2018г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 Страховой полис № 782-18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/TPL16/000993 от 17.04.2018г., срок действия: 30.04.2018г. - 29.04.2019г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</w:t>
                  </w:r>
                </w:p>
                <w:p w:rsidR="00E7444B" w:rsidRPr="00C10BC0" w:rsidRDefault="00E7444B" w:rsidP="00D011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Договор № 77-19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/TPL16/001320 от 04.04.2019г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 Страховой полис № 77-19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/TPL16/001320 от 04.04.2019г., срок действия: 30.04.2019г. - 29.04.2020г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</w:t>
                  </w:r>
                </w:p>
                <w:p w:rsidR="00C10BC0" w:rsidRDefault="00C10BC0" w:rsidP="00C10B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Договор № 77-20/TPL16/001364 от 30.03.2020 года. Страховой полис № 77-20/TPL16/001364 от 30.03.2020 года, срок действия: 30.04.2020 года - 29.04.2021 года.</w:t>
                  </w:r>
                </w:p>
                <w:p w:rsidR="00C10BC0" w:rsidRPr="00C10BC0" w:rsidRDefault="00C10BC0" w:rsidP="00C10B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7B23C4" w:rsidRPr="007B23C4" w:rsidTr="00EF6A53"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B23C4" w:rsidRPr="007B23C4" w:rsidRDefault="007B23C4" w:rsidP="00A84D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3C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страховой организации, с которой заключен договор о дополнительном страховании ответственности арбитражного управляющего на случай причинения убытков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23C4" w:rsidRPr="007B23C4" w:rsidRDefault="007B23C4" w:rsidP="007B2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ООО «Страховая Компания «</w:t>
                  </w:r>
                  <w:proofErr w:type="spellStart"/>
                  <w:r w:rsidRPr="007B2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Арсеналъ</w:t>
                  </w:r>
                  <w:proofErr w:type="spellEnd"/>
                  <w:r w:rsidRPr="007B2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</w:tr>
            <w:tr w:rsidR="007B23C4" w:rsidRPr="007B23C4" w:rsidTr="00C10BC0"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B23C4" w:rsidRPr="007B23C4" w:rsidRDefault="007B23C4" w:rsidP="00A84D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3C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Номер договора дополнительного страхования, дата его заключения и срок действия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0BC0" w:rsidRPr="00C10BC0" w:rsidRDefault="00C10BC0" w:rsidP="007B2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:rsidR="007B23C4" w:rsidRPr="00C10BC0" w:rsidRDefault="007B23C4" w:rsidP="007B2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Договор № 7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8-16/TPL20/000453 от 26.04.2016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</w:t>
                  </w:r>
                  <w:proofErr w:type="gramStart"/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.С</w:t>
                  </w:r>
                  <w:proofErr w:type="gramEnd"/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траховой полис № 7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8-16/TPL20/000453 от 26.04.2016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г., срок дейст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вия: с 26.04.2016 по 25.10.2016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г.</w:t>
                  </w:r>
                </w:p>
                <w:p w:rsidR="007B23C4" w:rsidRPr="00C10BC0" w:rsidRDefault="007B23C4" w:rsidP="007B2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Договор № 7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8-16/ТРL20/001495 от 24.10.2016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</w:t>
                  </w:r>
                  <w:proofErr w:type="gramStart"/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.С</w:t>
                  </w:r>
                  <w:proofErr w:type="gramEnd"/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траховой полис № 78-16/ТРL20/001495, срок 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действия: с 26.10.2016г. по 24.04.2017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г.</w:t>
                  </w:r>
                </w:p>
                <w:p w:rsidR="007B23C4" w:rsidRPr="00C10BC0" w:rsidRDefault="007B23C4" w:rsidP="007B2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Договор № 78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-17/ ТРL20/000778 от 12.04.2017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</w:t>
                  </w:r>
                  <w:proofErr w:type="gramStart"/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.С</w:t>
                  </w:r>
                  <w:proofErr w:type="gramEnd"/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траховой полис № 78-17/ТРL20/0007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78, срок действия: с 29.04.2017г. по 29.10.2017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г.</w:t>
                  </w:r>
                </w:p>
                <w:p w:rsidR="007B23C4" w:rsidRPr="00C10BC0" w:rsidRDefault="007B23C4" w:rsidP="007B2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Договор № 782-18/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en-US" w:eastAsia="ru-RU"/>
                    </w:rPr>
                    <w:t>TPL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20/001145 от 01.06.2018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</w:t>
                  </w:r>
                  <w:proofErr w:type="gramStart"/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.С</w:t>
                  </w:r>
                  <w:proofErr w:type="gramEnd"/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траховой полис № 782-18/TPL20/001145, срок действия: с 01.06.2018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г. по 25.10.2018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г.</w:t>
                  </w:r>
                </w:p>
                <w:p w:rsidR="003E4F05" w:rsidRPr="00C10BC0" w:rsidRDefault="003E4F05" w:rsidP="003E4F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Договор № 77-18/Т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en-US" w:eastAsia="ru-RU"/>
                    </w:rPr>
                    <w:t>PL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20/002676 от 26.10.2018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</w:t>
                  </w:r>
                  <w:proofErr w:type="gramStart"/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.С</w:t>
                  </w:r>
                  <w:proofErr w:type="gramEnd"/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траховой полис № 77-18/Т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en-US" w:eastAsia="ru-RU"/>
                    </w:rPr>
                    <w:t>PL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20/0026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76, срок действия: с 26.10.2018г. по 25.04.2019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г.</w:t>
                  </w:r>
                </w:p>
                <w:p w:rsidR="00461EFC" w:rsidRPr="00C10BC0" w:rsidRDefault="00461EFC" w:rsidP="00461E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Договор № 7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7-19/ТPL20/001059 от 26.04.2019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</w:t>
                  </w:r>
                  <w:proofErr w:type="gramStart"/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.С</w:t>
                  </w:r>
                  <w:proofErr w:type="gramEnd"/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траховой полис № 77-19/ТPL20/0010</w:t>
                  </w:r>
                  <w:r w:rsidR="00D01131"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59, срок действия: с 26.04.2019г. по 24.10.2019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г.</w:t>
                  </w:r>
                </w:p>
                <w:p w:rsidR="00D01131" w:rsidRDefault="00D01131" w:rsidP="00461E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Договор № 77-19/TPL20/003045 от 23.10.2019г. Страховой полис № 77-19/TPL20/003045, срок действия: с 25.10.2019г. по 25.04.2020г.</w:t>
                  </w:r>
                </w:p>
                <w:p w:rsidR="00C10BC0" w:rsidRDefault="00C10BC0" w:rsidP="00461E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Договор №77-19/TPL20/</w:t>
                  </w: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001066 от 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26.04.2020</w:t>
                  </w: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г. 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Страховой полис№ 77-20/TPL20/001066</w:t>
                  </w: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, </w:t>
                  </w:r>
                  <w:r w:rsidRPr="00C10BC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срок действия: с26.04.2020г.</w:t>
                  </w: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по 24.10.2020г.</w:t>
                  </w:r>
                </w:p>
                <w:p w:rsidR="00C10BC0" w:rsidRPr="00C10BC0" w:rsidRDefault="00C10BC0" w:rsidP="00461E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7B23C4" w:rsidRPr="007B23C4" w:rsidTr="00EF6A53">
              <w:trPr>
                <w:trHeight w:val="765"/>
              </w:trPr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B23C4" w:rsidRPr="007B23C4" w:rsidRDefault="007B23C4" w:rsidP="00A84D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3C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Адрес для направления корреспонденции арбитражному управляющему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23C4" w:rsidRPr="007B23C4" w:rsidRDefault="007B23C4" w:rsidP="007B2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2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606031, город Дзержинск Нижегородской области, проспект Циолковского, дом 71/2, а/я 4.</w:t>
                  </w:r>
                </w:p>
                <w:p w:rsidR="007B23C4" w:rsidRPr="007B23C4" w:rsidRDefault="00D01131" w:rsidP="007B2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r w:rsidR="007B23C4" w:rsidRPr="007B2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онтактный телефон 8-960-168-62-76.</w:t>
                  </w:r>
                </w:p>
              </w:tc>
            </w:tr>
          </w:tbl>
          <w:p w:rsidR="007B23C4" w:rsidRPr="007B23C4" w:rsidRDefault="007B23C4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23C4" w:rsidRPr="007B23C4" w:rsidTr="00EE02D9">
        <w:trPr>
          <w:trHeight w:val="835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Имущество должника, выставляемое на торги, состав и начальная цена лотов</w:t>
            </w:r>
          </w:p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7B23C4" w:rsidRPr="007B23C4" w:rsidRDefault="007B23C4" w:rsidP="007B23C4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имущества, выставляемого на торги и начальная цена:</w:t>
            </w:r>
          </w:p>
          <w:p w:rsidR="007B23C4" w:rsidRPr="007B23C4" w:rsidRDefault="007B23C4" w:rsidP="007B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Style w:val="a5"/>
              <w:tblW w:w="8755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945"/>
              <w:gridCol w:w="1214"/>
            </w:tblGrid>
            <w:tr w:rsidR="00EE1A5A" w:rsidRPr="007B23C4" w:rsidTr="005D451B">
              <w:trPr>
                <w:trHeight w:val="20"/>
              </w:trPr>
              <w:tc>
                <w:tcPr>
                  <w:tcW w:w="596" w:type="dxa"/>
                  <w:shd w:val="clear" w:color="auto" w:fill="FFFFFF" w:themeFill="background1"/>
                  <w:vAlign w:val="center"/>
                </w:tcPr>
                <w:p w:rsidR="00EE1A5A" w:rsidRPr="007B23C4" w:rsidRDefault="00EE1A5A" w:rsidP="00EE1A5A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7B23C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№ лота</w:t>
                  </w:r>
                </w:p>
              </w:tc>
              <w:tc>
                <w:tcPr>
                  <w:tcW w:w="6945" w:type="dxa"/>
                  <w:shd w:val="clear" w:color="auto" w:fill="FFFFFF" w:themeFill="background1"/>
                  <w:vAlign w:val="center"/>
                </w:tcPr>
                <w:p w:rsidR="00EE1A5A" w:rsidRPr="007B23C4" w:rsidRDefault="00EE1A5A" w:rsidP="00EE1A5A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7B23C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Состав лота</w:t>
                  </w:r>
                </w:p>
              </w:tc>
              <w:tc>
                <w:tcPr>
                  <w:tcW w:w="1214" w:type="dxa"/>
                  <w:shd w:val="clear" w:color="auto" w:fill="FFFFFF" w:themeFill="background1"/>
                  <w:vAlign w:val="center"/>
                </w:tcPr>
                <w:p w:rsidR="00EE1A5A" w:rsidRPr="007B23C4" w:rsidRDefault="00EE1A5A" w:rsidP="00EE1A5A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7B23C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Начальная цена лота</w:t>
                  </w:r>
                </w:p>
              </w:tc>
            </w:tr>
            <w:tr w:rsidR="00506281" w:rsidRPr="007B23C4" w:rsidTr="005D187D">
              <w:trPr>
                <w:trHeight w:val="3953"/>
              </w:trPr>
              <w:tc>
                <w:tcPr>
                  <w:tcW w:w="596" w:type="dxa"/>
                  <w:shd w:val="clear" w:color="auto" w:fill="FFFFFF" w:themeFill="background1"/>
                  <w:vAlign w:val="center"/>
                </w:tcPr>
                <w:p w:rsidR="00506281" w:rsidRDefault="00506281" w:rsidP="00EE1A5A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945" w:type="dxa"/>
                  <w:shd w:val="clear" w:color="auto" w:fill="FFFFFF" w:themeFill="background1"/>
                  <w:vAlign w:val="center"/>
                </w:tcPr>
                <w:p w:rsidR="005D187D" w:rsidRDefault="005D187D" w:rsidP="00EE1A5A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</w:p>
                <w:tbl>
                  <w:tblPr>
                    <w:tblW w:w="6663" w:type="dxa"/>
                    <w:tblInd w:w="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409"/>
                    <w:gridCol w:w="709"/>
                    <w:gridCol w:w="425"/>
                    <w:gridCol w:w="1843"/>
                    <w:gridCol w:w="851"/>
                  </w:tblGrid>
                  <w:tr w:rsidR="005D187D" w:rsidRPr="00785617" w:rsidTr="007422D2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D187D" w:rsidRPr="00785617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7856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7856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п</w:t>
                        </w:r>
                        <w:proofErr w:type="gramEnd"/>
                        <w:r w:rsidRPr="007856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D187D" w:rsidRDefault="005D187D" w:rsidP="007422D2">
                        <w:pPr>
                          <w:spacing w:after="0" w:line="240" w:lineRule="auto"/>
                          <w:ind w:left="-108" w:right="-2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7856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 xml:space="preserve">Наименование имущества, </w:t>
                        </w:r>
                      </w:p>
                      <w:p w:rsidR="005D187D" w:rsidRPr="00785617" w:rsidRDefault="005D187D" w:rsidP="007422D2">
                        <w:pPr>
                          <w:spacing w:after="0" w:line="240" w:lineRule="auto"/>
                          <w:ind w:left="-108" w:right="-2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7856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включенного в состав лота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D187D" w:rsidRPr="00785617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7856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Инвентарный/ номенклатурный номер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D187D" w:rsidRPr="00785617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7856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Кол-во</w:t>
                        </w:r>
                      </w:p>
                      <w:p w:rsidR="005D187D" w:rsidRPr="00785617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7856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(</w:t>
                        </w:r>
                        <w:proofErr w:type="spellStart"/>
                        <w:proofErr w:type="gramStart"/>
                        <w:r w:rsidRPr="007856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  <w:proofErr w:type="spellEnd"/>
                        <w:proofErr w:type="gramEnd"/>
                        <w:r w:rsidRPr="007856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D187D" w:rsidRPr="00785617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7856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Обременение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D187D" w:rsidRPr="00785617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7856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  <w:lang w:eastAsia="ru-RU"/>
                          </w:rPr>
                          <w:t>Цена (руб.)</w:t>
                        </w:r>
                      </w:p>
                    </w:tc>
                  </w:tr>
                  <w:tr w:rsidR="005D187D" w:rsidRPr="00785617" w:rsidTr="007422D2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Земельный участок, площадь 10404 </w:t>
                        </w:r>
                        <w:proofErr w:type="spellStart"/>
                        <w:r w:rsidRPr="00BD5D7A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BD5D7A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BD5D7A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52:21:0000012:1324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000900078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ипотеки № 123 от 17.06.2009, заключенный с АК Сбербанк РФ (ОАО)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(срок обременения: с 24.06.2009 по 10.06.2014).                                                                                                                                                                  Договор ипотеки № 61 от 04.04.2013, заключенный с ОАО "Сбербанк России" (срок обременения: с 10.04.2013 по 27.11.2024).                                                                                                 </w:t>
                        </w:r>
                        <w:r w:rsidRPr="00BF0DE1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залога № 61/0048227 от 04.04.2013 г., заключенный с  ПАО "Сбербанк России". Срок действия договора: до полного выполнения обязательств, взятых Заемщиком по Кредитному договору.</w:t>
                        </w: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2 829 900,00</w:t>
                        </w:r>
                      </w:p>
                    </w:tc>
                  </w:tr>
                  <w:tr w:rsidR="005D187D" w:rsidRPr="00785617" w:rsidTr="007422D2">
                    <w:trPr>
                      <w:trHeight w:val="1945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Нежилое здание - Здание,                                                                                                                                                                                                         площадь 3150,2 </w:t>
                        </w:r>
                        <w:proofErr w:type="spellStart"/>
                        <w:r w:rsidRPr="00BD5D7A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BD5D7A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BD5D7A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, кадастровый номер 52:21:0000012:1523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103048</w:t>
                        </w:r>
                      </w:p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(</w:t>
                        </w:r>
                        <w:r w:rsidRPr="00B000E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100026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ипотеки № 61 от 04.04.2013, заключенный с ОАО "Сбербанк России" (срок обременения: с 07.05.2013 по 27.09.2014).                                                                                                            Договор ипотеки № 123 от 17.06.2009, заключенный с АК Сбербанк РФ (ОАО) (срок обременения: с 24.06.2009 по 10.06.2014).                                                                                                                                      Договор аренды № 0051084 от 23.10.2015 г., заключенный с ЗАО "</w:t>
                        </w:r>
                        <w:proofErr w:type="spellStart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Транссетьком</w:t>
                        </w:r>
                        <w:proofErr w:type="spellEnd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-Волга" (акт от 23.10.15): в аренде помещение № 7 и помещение № 6, являющиеся частью Здания, </w:t>
                        </w:r>
                        <w:proofErr w:type="spellStart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кад</w:t>
                        </w:r>
                        <w:proofErr w:type="spellEnd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.№ 52:21:0000012:1523.                                                                        Срок действия договора: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 21.10.2016 г. с автоматической пролонгацией на неопределенный срок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10 093 200,00</w:t>
                        </w:r>
                      </w:p>
                    </w:tc>
                  </w:tr>
                  <w:tr w:rsidR="005D187D" w:rsidRPr="00785617" w:rsidTr="007422D2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proofErr w:type="gramStart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к корпусу № 226 от водопроводов ПХВ (кадастровый номер 52:21:0000000:4954) – имеет 1 ввод - от колодца 280' (не входит в присоединенную сеть), находящегося с южной стороны Здания (кадастровый номер 52:21:0000012:1523) (корпуса № 226), на север до южной стороны Здания (кадастровый номер 52:21:0000012:1523) (корпуса № 226) (длина ~ 6 м, глубина залегания ~ 2,5 м, материал</w:t>
                        </w:r>
                        <w:proofErr w:type="gramEnd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трубопровода - сталь 3, диаметр трубопровода ~ 100 мм)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00000021146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4 700,00</w:t>
                        </w:r>
                      </w:p>
                    </w:tc>
                  </w:tr>
                  <w:tr w:rsidR="005D187D" w:rsidRPr="00785617" w:rsidTr="007422D2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proofErr w:type="gramStart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Присоединенная сеть к корпусу № 226 от </w:t>
                        </w:r>
                        <w:proofErr w:type="spellStart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водопр</w:t>
                        </w:r>
                        <w:proofErr w:type="spellEnd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 речной воды (кадастровый номер 52:21:0000000:4953) – проходит от колодца 211 (не входит в присоединенную сеть), находящегося юго-восточнее Здания (кадастровый номер 52:21:0000012:1523) (корпуса № 226), на запад до колодца 211',                                                                      и далее поворачивает на север до южной стороны Здания (кадастровый номер 52:21:0000012:1523) (корпуса № 226) (длина ~ 75 м</w:t>
                        </w:r>
                        <w:proofErr w:type="gramEnd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, глубина залегания ~ 2,3 м, материал трубопровода - сталь 3, диаметр трубопровода ~ 150 мм)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00000021156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83 500,00</w:t>
                        </w:r>
                      </w:p>
                    </w:tc>
                  </w:tr>
                  <w:tr w:rsidR="005D187D" w:rsidRPr="00785617" w:rsidTr="007422D2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proofErr w:type="gramStart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226 к хоз. фекальной канализации (кадастровый номер 52:21:0000012:2060) – проходит от колодца б/н, находящегося с южной стороны Здания (кадастровый номер 52:21:0000012:1523) (корпуса № 226), на восток через колодец б/н до колодца б/н, далее поворачивает на юг и идет до колодца 177 (не входит в присоединенную сеть) (длина ~ 26 м</w:t>
                        </w:r>
                        <w:proofErr w:type="gramEnd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, </w:t>
                        </w:r>
                        <w:proofErr w:type="gramStart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глубина залегания ~ 1,5 м, материал трубопровода - чугун, диаметр трубопровода ~ 150 мм) и имеет 2 выхода                                                                                                 из корпуса: 1-ый выход - с южной стороны Здания (кадастровый номер 52:21:0000012:1523) (корпуса № 226) в колодец б/н (длина ~ 3,5 м, глубина залегания ~ 1,5 м, материал трубопровода - чугун, диаметр трубопровода ~ 150 мм),                                                                                 2-ой выход - с южной стороны Здания (кадастровый номер 52:21:0000012</w:t>
                        </w:r>
                        <w:proofErr w:type="gramEnd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:1523) (корпуса № 226) в </w:t>
                        </w:r>
                        <w:proofErr w:type="gramStart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колодец б</w:t>
                        </w:r>
                        <w:proofErr w:type="gramEnd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/н (длина ~                                                                                 3,5 м, глубина залегания ~ 1,5 м, материал трубопровода - чугун, диаметр трубопровода ~ 150 мм)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00000021171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15 100,00</w:t>
                        </w:r>
                      </w:p>
                    </w:tc>
                  </w:tr>
                  <w:tr w:rsidR="005D187D" w:rsidRPr="00785617" w:rsidTr="007422D2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proofErr w:type="gramStart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Присоединенная сеть от корпуса № 226 к </w:t>
                        </w:r>
                        <w:proofErr w:type="spellStart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промливневой</w:t>
                        </w:r>
                        <w:proofErr w:type="spellEnd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канализ</w:t>
                        </w:r>
                        <w:proofErr w:type="spellEnd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 (кадастровый номер 52:21:0000000:4955) – имеет 2 выхода из корпуса: 1-ый выход - с южной стороны Здания (кадастровый номер 52:21:0000012:1523) (корпуса № 226) на юг до колодца б/н (не входит в присоединенную сеть) (длина ~ 4 м, глубина залегания ~ 1,8 м, материал трубопровода - чугун, диаметр трубопровода ~ 150 мм),                                                                                              2-ой выход</w:t>
                        </w:r>
                        <w:proofErr w:type="gramEnd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- с северной стороны Здания (кадастровый номер 52:21:0000012:1523) (корпуса № 226) на север до колодца 1129                                                                                и далее на восток до колодца 1107 (не входит в присоединенную сеть) (длина ~ 21,5 м, глубина залегания ~ 2,0 м, материал трубопровода - чугун, диаметр трубопровода ~ 150 мм)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00000021172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11 700,00</w:t>
                        </w:r>
                      </w:p>
                    </w:tc>
                  </w:tr>
                  <w:tr w:rsidR="005D187D" w:rsidRPr="00785617" w:rsidTr="007422D2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Нежилое здание - Здание,                                                                                                                                                                                                         площадь 1865,2 </w:t>
                        </w:r>
                        <w:proofErr w:type="spellStart"/>
                        <w:r w:rsidRPr="00BD5D7A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BD5D7A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BD5D7A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, кадастровый номер 52:21:0000012:1525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100027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ипотеки № 61 от 04.04.2013, заключенный с ОАО "Сбербанк России"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(срок обременения: с 07.05.2013 по 27.09.2014).                                                                                                            Договор ипотеки № 123 от 17.06.2009, заключенный с АК Сбербанк РФ (ОАО)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(срок обременения: с 24.06.2009 по 10.06.2014).                                                                                                                                                                     Договор аренды № ЭД.348.16/0051350 от 01.11.2016 г., заключенный с ЗАО "Экструдер" (акт от 01.11.16): в аренде 15 помещений общей площадью 460,9 </w:t>
                        </w:r>
                        <w:proofErr w:type="spellStart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, расположенных на 3, 4 этаже здания (пом. № 2, 3, 9-12, 15-18 - 3 </w:t>
                        </w:r>
                        <w:proofErr w:type="spellStart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эт</w:t>
                        </w:r>
                        <w:proofErr w:type="spellEnd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.,                                                                                                            пом. № 2, 3, 10-12 - 4 </w:t>
                        </w:r>
                        <w:proofErr w:type="spellStart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эт</w:t>
                        </w:r>
                        <w:proofErr w:type="spellEnd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.).                                                                                                                                                                           Срок действия договора: на неопределенный срок.                                                                                                                                                                                             </w:t>
                        </w:r>
                        <w:r w:rsidRPr="00651EAE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0051447 от 01.03.2017 г., заключенный с ООО "Сервис Д" (акт от 01.03.17): в аренде кабинет № 6 (офис 73) площадью 32,7 </w:t>
                        </w:r>
                        <w:proofErr w:type="spellStart"/>
                        <w:r w:rsidRPr="00651EAE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кв</w:t>
                        </w:r>
                        <w:proofErr w:type="gramStart"/>
                        <w:r w:rsidRPr="00651EAE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651EAE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, расположенный на 4 этаже здания. Срок действия договора: по 31.10.2017 г. с пролонгацией на неопределенный срок</w:t>
                        </w: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5 976 100,00</w:t>
                        </w:r>
                      </w:p>
                    </w:tc>
                  </w:tr>
                  <w:tr w:rsidR="005D187D" w:rsidRPr="00785617" w:rsidTr="007422D2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Лифт грузовой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401160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200 000,00</w:t>
                        </w:r>
                      </w:p>
                    </w:tc>
                  </w:tr>
                  <w:tr w:rsidR="005D187D" w:rsidRPr="00785617" w:rsidTr="007422D2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Лифт грузовой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401171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200 000,00</w:t>
                        </w:r>
                      </w:p>
                    </w:tc>
                  </w:tr>
                  <w:tr w:rsidR="005D187D" w:rsidRPr="00785617" w:rsidTr="007422D2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proofErr w:type="gramStart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к корпусу № 226 от водопроводов ПХВ (кадастровый номер 52:21:0000000:4954) – проходит от колодца 970 (не входит в присоединенную сеть), находящегося с северо-восточной стороны Здания (кадастровый номер 52:21:0000012:1525) (корпуса № 226), на юг до северо-восточной стороны Здания (кадастровый номер 52:21:0000012:1525) (корпуса № 226) (длина ~ 3,5 м, глубина залегания ~ 2,0 м, материал трубопровода - сталь</w:t>
                        </w:r>
                        <w:proofErr w:type="gramEnd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3, диаметр трубопровода ~ 100 мм)</w:t>
                        </w:r>
                        <w:proofErr w:type="gramEnd"/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00000021173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2 300,00</w:t>
                        </w:r>
                      </w:p>
                    </w:tc>
                  </w:tr>
                  <w:tr w:rsidR="005D187D" w:rsidRPr="00785617" w:rsidTr="007422D2">
                    <w:trPr>
                      <w:trHeight w:val="20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proofErr w:type="gramStart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226 к хоз. фекальной канализации (кадастровый номер 52:21:0000012:2060) – проходит от колодца 969, находящегося с северной стороны Здания (кадастровый номер 52:21:0000012:1525) (корпуса № 226), на восток через колодец 970 до колодца 370'' (не входит в присоединенную сеть) (длина                                                                 ~ 40 м, глубина залегания ~ 1,5 м, материал трубопровода - чугун, диаметр трубопровода ~ 150 мм) и</w:t>
                        </w:r>
                        <w:proofErr w:type="gramEnd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имеет 2 выхода из корпуса: 1-ый выход - с северной стороны Здания (кадастровый номер 52:21:0000012:1525) (корпуса № 226) в колодец 969 (длина ~ 3 м, глубина залегания ~ 1,5 м, материал трубопровода - чугун, диаметр трубопровода ~ 150 мм), 2-ой выход - с северо-восточной стороны Здания (кадастровый номер 52:21:0000012:1525) (корпуса № 226) в колодец 970 (длина ~                                                                                         2,5 м, глубина залегания ~ 1,5 м</w:t>
                        </w:r>
                        <w:proofErr w:type="gramEnd"/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, материал трубопровода - чугун, диаметр трубопровода ~ 150 мм)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00000021174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D187D" w:rsidRPr="00BD5D7A" w:rsidRDefault="005D187D" w:rsidP="00742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BD5D7A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20 900,00</w:t>
                        </w:r>
                      </w:p>
                    </w:tc>
                  </w:tr>
                </w:tbl>
                <w:p w:rsidR="00506281" w:rsidRDefault="00506281" w:rsidP="00EE1A5A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214" w:type="dxa"/>
                  <w:shd w:val="clear" w:color="auto" w:fill="FFFFFF" w:themeFill="background1"/>
                  <w:vAlign w:val="center"/>
                </w:tcPr>
                <w:p w:rsidR="005D187D" w:rsidRPr="005D187D" w:rsidRDefault="005D187D" w:rsidP="005D187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187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 xml:space="preserve">19 437 400,00 </w:t>
                  </w:r>
                </w:p>
                <w:p w:rsidR="00506281" w:rsidRPr="004E5B0D" w:rsidRDefault="005D187D" w:rsidP="005D187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187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</w:tr>
          </w:tbl>
          <w:p w:rsidR="00EA2BB5" w:rsidRDefault="00EA2BB5" w:rsidP="007B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61346" w:rsidRPr="002B4555" w:rsidRDefault="007B23C4" w:rsidP="0079347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ознакомления с имуществом и документами по имуществу: </w:t>
            </w:r>
          </w:p>
          <w:p w:rsidR="007B23C4" w:rsidRPr="007B23C4" w:rsidRDefault="00361346" w:rsidP="0079347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7B23C4" w:rsidRPr="002B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жедневно в рабочие дни по предварительной заявке, направляемой </w:t>
            </w:r>
            <w:r w:rsidR="0079347E" w:rsidRPr="002B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организатору торгов по телефону или на </w:t>
            </w:r>
            <w:r w:rsidR="00250122" w:rsidRPr="002B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</w:t>
            </w:r>
            <w:r w:rsidR="0079347E" w:rsidRPr="002B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ую</w:t>
            </w:r>
            <w:r w:rsidR="00250122" w:rsidRPr="002B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почт</w:t>
            </w:r>
            <w:r w:rsidR="0079347E" w:rsidRPr="002B45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</w:t>
            </w:r>
          </w:p>
        </w:tc>
      </w:tr>
      <w:tr w:rsidR="007B23C4" w:rsidRPr="007B23C4" w:rsidTr="00EE02D9">
        <w:trPr>
          <w:trHeight w:val="1558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Форма</w:t>
            </w:r>
          </w:p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pacing w:val="-7"/>
                <w:sz w:val="12"/>
                <w:szCs w:val="12"/>
                <w:lang w:eastAsia="ru-RU"/>
              </w:rPr>
              <w:t>проведения</w:t>
            </w:r>
          </w:p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торгов и форма предоставления предложений о цене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B23C4" w:rsidRPr="00740A8A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0A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торги в форме аукциона на повышение с использованием открытой формы представления предложений о цене лота.</w:t>
            </w:r>
          </w:p>
          <w:p w:rsidR="00740A8A" w:rsidRPr="00740A8A" w:rsidRDefault="00740A8A" w:rsidP="00740A8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случае признания первых торгов </w:t>
            </w: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несостоявшимися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незаключения</w:t>
            </w:r>
            <w:proofErr w:type="spell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договора купли-продажи с единственным участником торгов, а также в случае </w:t>
            </w:r>
            <w:proofErr w:type="spell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незаключения</w:t>
            </w:r>
            <w:proofErr w:type="spell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договора купли-продажи по результатам первых торгов, организатор торгов принимает решени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 о проведении </w:t>
            </w:r>
            <w:r w:rsidRPr="00740A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повторных торгов в форме открытого аукциона на повышение с использованием открытой формы представления предложений о цене по продаже лота.</w:t>
            </w:r>
          </w:p>
          <w:p w:rsidR="00740A8A" w:rsidRPr="00740A8A" w:rsidRDefault="00740A8A" w:rsidP="00740A8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</w:t>
            </w: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если повторные торги по продаже имущества должника признаны несостоявшимися или договор купли-продажи не был заключен с их единственным участником, а также в случае </w:t>
            </w:r>
            <w:proofErr w:type="spell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незаключения</w:t>
            </w:r>
            <w:proofErr w:type="spell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договора купли-продажи по результатам повторных торгов продаваемое на торгах имущество должника подлежит продаже </w:t>
            </w:r>
            <w:r w:rsidRPr="00740A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посредством публичного предложения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B23C4" w:rsidRPr="007B23C4" w:rsidTr="00EE02D9">
        <w:trPr>
          <w:trHeight w:val="140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 w:firstLine="24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14"/>
                <w:szCs w:val="14"/>
                <w:lang w:eastAsia="ru-RU"/>
              </w:rPr>
            </w:pPr>
          </w:p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 w:firstLine="24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  <w:t xml:space="preserve">Нормативно-правовая база проведения </w:t>
            </w: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торгов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Продажа имущества должника путем проведения открытых торгов в форме аукциона осуществляется на основании: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- Федерального закона № 127- ФЗ «О несостоятельности (банкротстве)» от 26.10.2002 года (далее Закон о банкротстве);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Приказа Минэкономразвития России от 23.07.2015 N 495</w:t>
            </w: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России".</w:t>
            </w:r>
          </w:p>
        </w:tc>
      </w:tr>
      <w:tr w:rsidR="007B23C4" w:rsidRPr="007B23C4" w:rsidTr="00EE02D9">
        <w:trPr>
          <w:trHeight w:val="9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 w:firstLine="24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  <w:t>Организатор</w:t>
            </w:r>
            <w:r w:rsidRPr="00194E64"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  <w:br/>
              <w:t>торгов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862" w:rsidRPr="00206862" w:rsidRDefault="00206862" w:rsidP="00B245F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B245FD" w:rsidRPr="00B245FD" w:rsidRDefault="00413CB0" w:rsidP="00B245F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качестве организатора торгов выступает </w:t>
            </w:r>
            <w:r w:rsidR="00B245FD" w:rsidRPr="00793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специализированн</w:t>
            </w:r>
            <w:r w:rsidR="00B24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ая </w:t>
            </w:r>
            <w:r w:rsidR="00B245FD" w:rsidRPr="00793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аккредитованная при САУ «Континент» (</w:t>
            </w:r>
            <w:r w:rsidR="00B24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</w:t>
            </w:r>
            <w:r w:rsidR="00B245FD" w:rsidRPr="00793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B24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 – общество с ограниченной ответственностью «Сервис Д» </w:t>
            </w:r>
            <w:r w:rsidR="00B245FD" w:rsidRPr="00B24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(ОГРН 1165275057144, ИНН/КПП 5249152508/524901001, 606000, Нижегородская обл., г. Дзержинск, Восточный промрайон Оргстекло, корпус 226, офис 73, реквизиты: </w:t>
            </w:r>
            <w:proofErr w:type="gramStart"/>
            <w:r w:rsidR="00B245FD" w:rsidRPr="00B24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="00B245FD" w:rsidRPr="00B24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40702810223750000076 в Приволжском Филиале ПАО «РОСБАНК», к/с 30101810400000000747, БИК 042202747, тел.: 8-8313-31-00-63, e-</w:t>
            </w:r>
            <w:proofErr w:type="spellStart"/>
            <w:r w:rsidR="00B245FD" w:rsidRPr="00B24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="00B245FD" w:rsidRPr="00B24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servis-d2016@yandex.ru).</w:t>
            </w:r>
          </w:p>
          <w:p w:rsidR="007B23C4" w:rsidRDefault="00B245FD" w:rsidP="00B245F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оплаты: имущество должника.</w:t>
            </w:r>
          </w:p>
          <w:p w:rsidR="00206862" w:rsidRPr="00206862" w:rsidRDefault="00206862" w:rsidP="00B245F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7B23C4" w:rsidRPr="007B23C4" w:rsidTr="00EE02D9">
        <w:trPr>
          <w:trHeight w:val="1489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Место</w:t>
            </w:r>
          </w:p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pacing w:val="-6"/>
                <w:sz w:val="12"/>
                <w:szCs w:val="12"/>
                <w:lang w:eastAsia="ru-RU"/>
              </w:rPr>
              <w:t>проведения</w:t>
            </w:r>
          </w:p>
          <w:p w:rsid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торгов</w:t>
            </w:r>
          </w:p>
          <w:p w:rsidR="00194E64" w:rsidRPr="00194E64" w:rsidRDefault="00194E6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Оператор электронной площадки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63B30" w:rsidRPr="00042429" w:rsidRDefault="00263B30" w:rsidP="00263B30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проведения торгов - электронная торговая площадка, аккредитованная при САУ «Континент» (Саморегулируемая организация).</w:t>
            </w:r>
          </w:p>
          <w:p w:rsidR="00263B30" w:rsidRPr="00042429" w:rsidRDefault="00263B30" w:rsidP="00263B30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проведения открытых торгов в электронной форме организатор торгов заключает договор о проведении открытых торгов в электронной форме с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ператором электронной площадки, </w:t>
            </w:r>
            <w:r w:rsidRPr="0004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соответствующий требованиям Приказа Министерства экономического развития РФ от 23 июля 2015 года № 495.</w:t>
            </w:r>
          </w:p>
          <w:p w:rsidR="007B23C4" w:rsidRPr="007B23C4" w:rsidRDefault="00263B30" w:rsidP="00263B3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оплаты: имущество должника.</w:t>
            </w:r>
          </w:p>
        </w:tc>
      </w:tr>
      <w:tr w:rsidR="007B23C4" w:rsidRPr="007B23C4" w:rsidTr="002B4555">
        <w:trPr>
          <w:trHeight w:val="2389"/>
        </w:trPr>
        <w:tc>
          <w:tcPr>
            <w:tcW w:w="425" w:type="dxa"/>
            <w:shd w:val="clear" w:color="auto" w:fill="FFFFFF" w:themeFill="background1"/>
            <w:vAlign w:val="center"/>
          </w:tcPr>
          <w:p w:rsidR="007B23C4" w:rsidRPr="00FB6353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  <w:t>Сведения об оценке имущества,</w:t>
            </w:r>
          </w:p>
          <w:p w:rsidR="007B23C4" w:rsidRPr="00FB6353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14"/>
                <w:szCs w:val="14"/>
                <w:lang w:eastAsia="ru-RU"/>
              </w:rPr>
            </w:pPr>
            <w:proofErr w:type="gramStart"/>
            <w:r w:rsidRPr="00194E64"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  <w:t>выставляемого</w:t>
            </w:r>
            <w:proofErr w:type="gramEnd"/>
            <w:r w:rsidRPr="00194E64"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  <w:t xml:space="preserve"> на торги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:rsidR="005D187D" w:rsidRPr="005D187D" w:rsidRDefault="005D187D" w:rsidP="005D187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5D18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Имущество должника, входящее в состав Лота</w:t>
            </w:r>
            <w:r w:rsidRPr="005D187D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5D18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под № </w:t>
            </w:r>
            <w:proofErr w:type="gramStart"/>
            <w:r w:rsidRPr="005D18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</w:t>
            </w:r>
            <w:proofErr w:type="gramEnd"/>
            <w:r w:rsidRPr="005D187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/п 8, 9, указанное ч. 3 настоящего Положения выставляется на торги без проведения оценки. Начальная стоимость продажи указанного имущества определяется и устанавливается комитетом кредиторов АО «Дзержинское оргстекло».</w:t>
            </w:r>
          </w:p>
          <w:p w:rsidR="005D187D" w:rsidRDefault="005D187D" w:rsidP="002B4555">
            <w:pPr>
              <w:pStyle w:val="ac"/>
              <w:spacing w:before="0" w:beforeAutospacing="0" w:after="0" w:afterAutospacing="0"/>
              <w:ind w:firstLine="459"/>
              <w:jc w:val="both"/>
              <w:rPr>
                <w:spacing w:val="-1"/>
                <w:sz w:val="18"/>
                <w:szCs w:val="18"/>
              </w:rPr>
            </w:pPr>
          </w:p>
          <w:p w:rsidR="00316CD4" w:rsidRPr="00316CD4" w:rsidRDefault="00316CD4" w:rsidP="00316CD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CD4">
              <w:rPr>
                <w:rFonts w:ascii="Times New Roman" w:hAnsi="Times New Roman" w:cs="Times New Roman"/>
                <w:sz w:val="18"/>
                <w:szCs w:val="18"/>
              </w:rPr>
              <w:t>Оценка имущества должника, входящего в состав Лота</w:t>
            </w:r>
            <w:r w:rsidRPr="00316C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16CD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под № </w:t>
            </w:r>
            <w:proofErr w:type="gramStart"/>
            <w:r w:rsidRPr="00316CD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</w:t>
            </w:r>
            <w:proofErr w:type="gramEnd"/>
            <w:r w:rsidRPr="00316CD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/п 1, 2, 3, 4, 5, 6, 7, 10, 11,</w:t>
            </w:r>
            <w:r w:rsidRPr="00316C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6CD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указанного в ч. 3 настоящего Положения проведена ООО «Дзержинская оценочная палата»</w:t>
            </w:r>
            <w:r w:rsidRPr="00316CD4">
              <w:rPr>
                <w:rFonts w:ascii="Times New Roman" w:hAnsi="Times New Roman" w:cs="Times New Roman"/>
                <w:sz w:val="18"/>
                <w:szCs w:val="18"/>
              </w:rPr>
              <w:t xml:space="preserve"> (ИНН 5249043481, ОГРН 1025201739617, 606000, Нижегородская обл., г. Дзержинск, пр. </w:t>
            </w:r>
            <w:proofErr w:type="gramStart"/>
            <w:r w:rsidRPr="00316CD4">
              <w:rPr>
                <w:rFonts w:ascii="Times New Roman" w:hAnsi="Times New Roman" w:cs="Times New Roman"/>
                <w:sz w:val="18"/>
                <w:szCs w:val="18"/>
              </w:rPr>
              <w:t>Ленина, д. 59, тел./факс 25-45-45, e-</w:t>
            </w:r>
            <w:proofErr w:type="spellStart"/>
            <w:r w:rsidRPr="00316CD4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316CD4">
              <w:rPr>
                <w:rFonts w:ascii="Times New Roman" w:hAnsi="Times New Roman" w:cs="Times New Roman"/>
                <w:sz w:val="18"/>
                <w:szCs w:val="18"/>
              </w:rPr>
              <w:t xml:space="preserve">: info@dopnn.ru, </w:t>
            </w:r>
            <w:hyperlink r:id="rId8" w:history="1">
              <w:r w:rsidRPr="00316CD4">
                <w:rPr>
                  <w:rFonts w:ascii="Times New Roman" w:hAnsi="Times New Roman" w:cs="Times New Roman"/>
                  <w:sz w:val="18"/>
                  <w:szCs w:val="18"/>
                </w:rPr>
                <w:t>dopnn@mail.ru</w:t>
              </w:r>
            </w:hyperlink>
            <w:r w:rsidRPr="00316CD4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proofErr w:type="gramEnd"/>
          </w:p>
          <w:p w:rsidR="00316CD4" w:rsidRPr="00316CD4" w:rsidRDefault="00316CD4" w:rsidP="00316CD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16C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Отчет об оценке:</w:t>
            </w:r>
            <w:r w:rsidRPr="00316CD4">
              <w:rPr>
                <w:u w:val="single"/>
              </w:rPr>
              <w:t xml:space="preserve"> </w:t>
            </w:r>
            <w:r w:rsidRPr="00316C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№ 02-03/20 от 24.03.2020г.</w:t>
            </w:r>
          </w:p>
          <w:p w:rsidR="00316CD4" w:rsidRPr="00316CD4" w:rsidRDefault="00316CD4" w:rsidP="00316CD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CD4">
              <w:rPr>
                <w:rFonts w:ascii="Times New Roman" w:hAnsi="Times New Roman" w:cs="Times New Roman"/>
                <w:sz w:val="18"/>
                <w:szCs w:val="18"/>
              </w:rPr>
              <w:t>С указанным отчетом можно ознакомиться в Едином федеральном реестре сведений о банкротстве (сайт в сети Интернет – www.fedresurs.ru) - сообщение</w:t>
            </w:r>
            <w:r w:rsidRPr="00316CD4">
              <w:t xml:space="preserve"> </w:t>
            </w:r>
            <w:r w:rsidRPr="00316CD4">
              <w:rPr>
                <w:rFonts w:ascii="Times New Roman" w:hAnsi="Times New Roman" w:cs="Times New Roman"/>
                <w:sz w:val="18"/>
                <w:szCs w:val="18"/>
              </w:rPr>
              <w:t>№ 4900469 от 10.04.2020г.</w:t>
            </w:r>
          </w:p>
          <w:p w:rsidR="00622AA6" w:rsidRPr="00622AA6" w:rsidRDefault="00622AA6" w:rsidP="00316CD4">
            <w:pPr>
              <w:pStyle w:val="ac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</w:tr>
      <w:tr w:rsidR="007B23C4" w:rsidRPr="007B23C4" w:rsidTr="00EE02D9">
        <w:trPr>
          <w:trHeight w:val="772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Сроки</w:t>
            </w:r>
          </w:p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pacing w:val="-7"/>
                <w:sz w:val="12"/>
                <w:szCs w:val="12"/>
                <w:lang w:eastAsia="ru-RU"/>
              </w:rPr>
              <w:t>проведения</w:t>
            </w:r>
          </w:p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торгов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564CD" w:rsidRPr="00B564CD" w:rsidRDefault="00B564CD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позднее шести месяцев </w:t>
            </w: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утверждения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настоящего Положения организатор торгов обязан организовать торги, опубликовать сообщение о проведении торгов. Срок, в течение которого реализуется имущество, составляет один год </w:t>
            </w: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утверждения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настоящего Положения. </w:t>
            </w:r>
          </w:p>
          <w:p w:rsidR="00B564CD" w:rsidRPr="00B564CD" w:rsidRDefault="00B564CD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B23C4" w:rsidRPr="007B23C4" w:rsidTr="00EE02D9">
        <w:trPr>
          <w:trHeight w:val="1129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  <w:t>Публикация</w:t>
            </w:r>
          </w:p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  <w:t>сообщения о</w:t>
            </w:r>
          </w:p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торгах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174346" w:rsidRPr="00174346" w:rsidRDefault="00174346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Организатор торгов в срок</w:t>
            </w:r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позднее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чем за тридцать дней до даты проведения торгов</w:t>
            </w:r>
            <w:r w:rsidR="009203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обязан опубликовать сообщение о продаже имущества должника в порядке, установленном </w:t>
            </w:r>
            <w:r w:rsidRPr="007B23C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статьей 28 Закона о банкротстве</w:t>
            </w: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официальном издании, определенном Правительством РФ – газете «Коммерсантъ». </w:t>
            </w:r>
          </w:p>
          <w:p w:rsid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Сведения о проведении торгов </w:t>
            </w: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включаются в Единый федеральный реестр сведений о банкротстве и размещаются на сайте в сети Интернет – </w:t>
            </w:r>
            <w:hyperlink r:id="rId9" w:history="1">
              <w:r w:rsidRPr="007B23C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www</w:t>
              </w:r>
              <w:r w:rsidRPr="007B23C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7B23C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fedresurs</w:t>
              </w:r>
              <w:proofErr w:type="spellEnd"/>
              <w:r w:rsidRPr="007B23C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7B23C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174346" w:rsidRPr="00174346" w:rsidRDefault="00174346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B23C4" w:rsidRPr="007B23C4" w:rsidTr="00EE02D9">
        <w:trPr>
          <w:trHeight w:val="700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pacing w:val="-7"/>
                <w:sz w:val="12"/>
                <w:szCs w:val="12"/>
                <w:lang w:eastAsia="ru-RU"/>
              </w:rPr>
              <w:t>Содержание</w:t>
            </w:r>
            <w:r w:rsidRPr="00194E64">
              <w:rPr>
                <w:rFonts w:ascii="Times New Roman" w:eastAsia="Times New Roman" w:hAnsi="Times New Roman" w:cs="Times New Roman"/>
                <w:b/>
                <w:spacing w:val="-6"/>
                <w:sz w:val="12"/>
                <w:szCs w:val="12"/>
                <w:lang w:eastAsia="ru-RU"/>
              </w:rPr>
              <w:t xml:space="preserve"> сообщения о </w:t>
            </w: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торгах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564CD" w:rsidRPr="00B564CD" w:rsidRDefault="00B564CD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Сообщение о торгах должно быть подготовлено организатором торгов в соответствии с </w:t>
            </w:r>
            <w:r w:rsidRPr="007B23C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требованиями пункта 10 статьи 110 Закона о банкротстве.</w:t>
            </w:r>
          </w:p>
          <w:p w:rsidR="006041B2" w:rsidRPr="006041B2" w:rsidRDefault="006041B2" w:rsidP="006041B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1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информационном сообщении должны содержаться сведения, указанные в п.10 ст.110 ФЗ «О несостоятельности (банкротстве)»:</w:t>
            </w:r>
          </w:p>
          <w:p w:rsidR="006041B2" w:rsidRPr="006041B2" w:rsidRDefault="006041B2" w:rsidP="00B564C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1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сведения о составе, характеристиках имущества</w:t>
            </w:r>
            <w:r w:rsidR="00B318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6041B2" w:rsidRPr="006041B2" w:rsidRDefault="006041B2" w:rsidP="00B564C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1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порядок ознакомления с имуществом;</w:t>
            </w:r>
          </w:p>
          <w:p w:rsidR="006041B2" w:rsidRPr="006041B2" w:rsidRDefault="006041B2" w:rsidP="00B564C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1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сведения о форме проведения торгов и форме представления предложений о цене имущества;</w:t>
            </w:r>
          </w:p>
          <w:p w:rsidR="006041B2" w:rsidRPr="006041B2" w:rsidRDefault="006041B2" w:rsidP="00B564C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1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порядок, место, срок и время представления заявок на участие в торгах и предложений о цене имущества (даты и время начала представления указанных заявок и предложений</w:t>
            </w:r>
            <w:r w:rsidR="00B318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:rsidR="006041B2" w:rsidRPr="006041B2" w:rsidRDefault="006041B2" w:rsidP="00B564C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1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порядок оформления участия в торгах, перечень представляемых участниками торгов документов и требования к их оформлению;</w:t>
            </w:r>
          </w:p>
          <w:p w:rsidR="006041B2" w:rsidRPr="006041B2" w:rsidRDefault="006041B2" w:rsidP="00B564C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1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размер задатка, сроки и порядок внесения задатка, реквизиты счетов, на которые вносится задаток;</w:t>
            </w:r>
          </w:p>
          <w:p w:rsidR="006041B2" w:rsidRPr="006041B2" w:rsidRDefault="006041B2" w:rsidP="00B564C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1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начальная цена продажи имущества;</w:t>
            </w:r>
          </w:p>
          <w:p w:rsidR="006041B2" w:rsidRPr="006041B2" w:rsidRDefault="006041B2" w:rsidP="00B564C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1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величина повышения начальной цены продажи имущества ("</w:t>
            </w:r>
            <w:r w:rsidR="00B318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шаг аукциона");</w:t>
            </w:r>
          </w:p>
          <w:p w:rsidR="006041B2" w:rsidRPr="006041B2" w:rsidRDefault="006041B2" w:rsidP="00B564C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1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порядок и критерии выявления победителя торгов;</w:t>
            </w:r>
          </w:p>
          <w:p w:rsidR="006041B2" w:rsidRPr="006041B2" w:rsidRDefault="006041B2" w:rsidP="00B564C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1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дата, время и место подведения результатов торгов;</w:t>
            </w:r>
          </w:p>
          <w:p w:rsidR="006041B2" w:rsidRPr="006041B2" w:rsidRDefault="006041B2" w:rsidP="00B564C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1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порядок и срок заключения договора купли-продажи имущества;</w:t>
            </w:r>
          </w:p>
          <w:p w:rsidR="006041B2" w:rsidRPr="006041B2" w:rsidRDefault="006041B2" w:rsidP="00B564C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1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сроки платежей, реквизиты счетов, на которые вносятся платежи;</w:t>
            </w:r>
          </w:p>
          <w:p w:rsidR="006041B2" w:rsidRDefault="006041B2" w:rsidP="00B564C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1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сведения об организаторе торгов, его почтовый адрес, адрес электронной почты, номер контактного телефона.</w:t>
            </w:r>
          </w:p>
          <w:p w:rsidR="00602E36" w:rsidRPr="00602E36" w:rsidRDefault="00602E36" w:rsidP="00B564C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B23C4" w:rsidRPr="007B23C4" w:rsidTr="00EE02D9">
        <w:trPr>
          <w:trHeight w:val="5229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14"/>
                <w:szCs w:val="14"/>
                <w:lang w:eastAsia="ru-RU"/>
              </w:rPr>
            </w:pPr>
          </w:p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  <w:t>Сведения о</w:t>
            </w:r>
          </w:p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pacing w:val="-4"/>
                <w:sz w:val="12"/>
                <w:szCs w:val="12"/>
                <w:lang w:eastAsia="ru-RU"/>
              </w:rPr>
              <w:t xml:space="preserve">задатке </w:t>
            </w:r>
            <w:proofErr w:type="gramStart"/>
            <w:r w:rsidRPr="00194E64">
              <w:rPr>
                <w:rFonts w:ascii="Times New Roman" w:eastAsia="Times New Roman" w:hAnsi="Times New Roman" w:cs="Times New Roman"/>
                <w:b/>
                <w:spacing w:val="-4"/>
                <w:sz w:val="12"/>
                <w:szCs w:val="12"/>
                <w:lang w:eastAsia="ru-RU"/>
              </w:rPr>
              <w:t>для</w:t>
            </w:r>
            <w:proofErr w:type="gramEnd"/>
          </w:p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участия </w:t>
            </w:r>
            <w:proofErr w:type="gramStart"/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в</w:t>
            </w:r>
            <w:proofErr w:type="gramEnd"/>
          </w:p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proofErr w:type="gramStart"/>
            <w:r w:rsidRPr="00194E64"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  <w:t>торгах</w:t>
            </w:r>
            <w:proofErr w:type="gramEnd"/>
            <w:r w:rsidRPr="00194E64"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  <w:t>, сроки и</w:t>
            </w:r>
          </w:p>
          <w:p w:rsidR="007B23C4" w:rsidRPr="00194E6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  <w:t>порядок его</w:t>
            </w:r>
          </w:p>
          <w:p w:rsidR="007B23C4" w:rsidRPr="007B23C4" w:rsidRDefault="007B23C4" w:rsidP="007B23C4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внесения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02E36" w:rsidRPr="00602E36" w:rsidRDefault="00602E36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4"/>
                <w:lang w:eastAsia="ru-RU"/>
              </w:rPr>
            </w:pPr>
          </w:p>
          <w:p w:rsidR="007B23C4" w:rsidRPr="007B23C4" w:rsidRDefault="007B23C4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ru-RU"/>
              </w:rPr>
              <w:t>Размер задатка для участия в торгах – 20 (Двадцать) процентов от начальной цены продажи имущества</w:t>
            </w:r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</w:p>
          <w:p w:rsidR="007B23C4" w:rsidRPr="007B23C4" w:rsidRDefault="007B23C4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внесения задатка на участие в торгах</w:t>
            </w: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в течение периода, указанного в сообщении о проведении торгов по продаже имущества Должника. </w:t>
            </w:r>
          </w:p>
          <w:p w:rsidR="007B23C4" w:rsidRPr="007B23C4" w:rsidRDefault="007B23C4" w:rsidP="007B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Внесение задатка на участие в торгах осуществляется путем безналичного перечисления </w:t>
            </w:r>
            <w:r w:rsidRPr="007B23C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денежных средств в валюте Российской Федерации на расчетный счет организатора торгов (при наличии специального отдельного банковского счета, открытого в соответствии с </w:t>
            </w:r>
            <w:hyperlink r:id="rId10" w:history="1">
              <w:r w:rsidRPr="007B23C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40.2</w:t>
              </w:r>
            </w:hyperlink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постановления Пленума Высшего Арбитражного Суда Российской Федерации от 23.07.2009 N 60 "О некоторых вопросах, связанных с принятием Федерального закона от 30.12.2008 N 296-ФЗ "О внесении изменений </w:t>
            </w:r>
            <w:proofErr w:type="spell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вФедеральный</w:t>
            </w:r>
            <w:proofErr w:type="spellEnd"/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закон "О несостоятельности (банкротстве)"</w:t>
            </w:r>
            <w:r w:rsidRPr="007B23C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),  указанный в договоре о задатке, а также в сообщении о проведении торгов.</w:t>
            </w: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Заявитель вправе также направить задаток на счет, указанный в сообщении о проведении торгов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 </w:t>
            </w:r>
            <w:r w:rsidRPr="007B23C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Документом, подтверждающим внесение (оплату) задатка считается выписка из банка, обслуживающего счет организатора торгов. Представление заявителем платежных документов с отметкой об исполнении при этом во внимание не принимается. Перечисление задатка третьим лицом (лицами</w:t>
            </w:r>
            <w:r w:rsidR="00B557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 за заявителя не допускается.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Задаток возвращается в случаях: </w:t>
            </w:r>
          </w:p>
          <w:p w:rsidR="007B23C4" w:rsidRPr="007B23C4" w:rsidRDefault="007B23C4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- торги признаны несостоявшимися; </w:t>
            </w:r>
          </w:p>
          <w:p w:rsidR="007B23C4" w:rsidRPr="007B23C4" w:rsidRDefault="007B23C4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- заявитель, оплативший задаток, до момента подачи заявки на участие в торгах отказался от участия в них; </w:t>
            </w:r>
          </w:p>
          <w:p w:rsidR="007B23C4" w:rsidRPr="007B23C4" w:rsidRDefault="007B23C4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 заявитель, подавший заявку (признанный участником торгов), по результатам их проведения не был признан его победителем;</w:t>
            </w:r>
          </w:p>
          <w:p w:rsidR="007B23C4" w:rsidRPr="007B23C4" w:rsidRDefault="007B23C4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- организатор торгов, руководствуясь статьей 448 Гражданского кодекса РФ, отказался от проведения торгов. </w:t>
            </w:r>
          </w:p>
          <w:p w:rsid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 всех указанных случаях возврат задатка осуществляется в течение 5 рабочих дней с момента оформления и утверждения организатором торгов соответствующего протокола о торгах. Возврат задатков осуществляется в безналичном порядке путем перечисления денежных средств, в размере внесенного заявителем задатка, на счет заявителя, указанный в договоре о задатке.</w:t>
            </w:r>
          </w:p>
          <w:p w:rsidR="00602E36" w:rsidRPr="00602E36" w:rsidRDefault="00602E36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B23C4" w:rsidRPr="007B23C4" w:rsidTr="00EE02D9">
        <w:trPr>
          <w:trHeight w:val="70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autoSpaceDE w:val="0"/>
              <w:autoSpaceDN w:val="0"/>
              <w:spacing w:before="552"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194E64" w:rsidRDefault="007B23C4" w:rsidP="007B23C4">
            <w:pPr>
              <w:widowControl w:val="0"/>
              <w:autoSpaceDE w:val="0"/>
              <w:autoSpaceDN w:val="0"/>
              <w:spacing w:before="552"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  <w:t>Требование к заявке на участие в</w:t>
            </w:r>
            <w:r w:rsidRPr="00194E64">
              <w:rPr>
                <w:rFonts w:ascii="Times New Roman" w:eastAsia="Times New Roman" w:hAnsi="Times New Roman" w:cs="Times New Roman"/>
                <w:b/>
                <w:spacing w:val="-6"/>
                <w:sz w:val="12"/>
                <w:szCs w:val="12"/>
                <w:lang w:eastAsia="ru-RU"/>
              </w:rPr>
              <w:t xml:space="preserve"> торгах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02E36" w:rsidRPr="00602E36" w:rsidRDefault="00602E36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</w:pP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Срок представления заявок на участие в торгах в форме аукциона должен составлять </w:t>
            </w:r>
            <w:r w:rsidRPr="007B23C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не менее чем двадцать пять рабочих дней</w:t>
            </w:r>
            <w:r w:rsidRPr="007B23C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со дня опубликования и размещения сообщения о проведении торгов.</w:t>
            </w:r>
          </w:p>
          <w:p w:rsid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Заявка на участие в торгах оформляется в соответствии с требованиями, установленными </w:t>
            </w:r>
            <w:r w:rsidRPr="007B23C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пунктом 11 статьи 110 Закона о банкротстве</w:t>
            </w: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352F46" w:rsidRPr="00352F46" w:rsidRDefault="00352F46" w:rsidP="00352F4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2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</w:t>
            </w:r>
          </w:p>
          <w:p w:rsidR="00352F46" w:rsidRPr="00352F46" w:rsidRDefault="00352F46" w:rsidP="00352F4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352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организационно-правовая форма, место нахождения, почтовый адрес заявителя (для юридического лица);</w:t>
            </w:r>
          </w:p>
          <w:p w:rsidR="00352F46" w:rsidRPr="00352F46" w:rsidRDefault="00352F46" w:rsidP="00352F4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352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отчество, паспортные данные, сведения о месте жительства заявителя (для физического лица);</w:t>
            </w:r>
          </w:p>
          <w:p w:rsidR="00352F46" w:rsidRPr="00352F46" w:rsidRDefault="00352F46" w:rsidP="00352F4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352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контактного телефона, адрес электронной почты заявителя.</w:t>
            </w:r>
          </w:p>
          <w:p w:rsidR="00352F46" w:rsidRDefault="00352F46" w:rsidP="00B97E0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2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внешнему управляющему и о характере этой заинтересованности, сведения об участии в капитале заявителя внешнего управляющего, а также саморегулируемой организации арбитражных управляющих, членом или руководителем которой является </w:t>
            </w:r>
            <w:r w:rsidR="00B97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конкурсный</w:t>
            </w:r>
            <w:r w:rsidRPr="00352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управляющий.</w:t>
            </w:r>
          </w:p>
          <w:p w:rsidR="00602E36" w:rsidRPr="00602E36" w:rsidRDefault="00602E36" w:rsidP="00B97E0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B23C4" w:rsidRPr="007B23C4" w:rsidTr="00EE02D9">
        <w:trPr>
          <w:trHeight w:val="552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autoSpaceDE w:val="0"/>
              <w:autoSpaceDN w:val="0"/>
              <w:spacing w:before="552"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194E64" w:rsidRDefault="007B23C4" w:rsidP="007B23C4">
            <w:pPr>
              <w:widowControl w:val="0"/>
              <w:autoSpaceDE w:val="0"/>
              <w:autoSpaceDN w:val="0"/>
              <w:spacing w:before="552"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  <w:t xml:space="preserve">Документы, прилагаемые к заявке на </w:t>
            </w:r>
            <w:r w:rsidRPr="00194E64"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  <w:lastRenderedPageBreak/>
              <w:t>участие в торгах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02E36" w:rsidRPr="00602E36" w:rsidRDefault="00602E36" w:rsidP="001F5A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1F5A68" w:rsidRPr="003F349B" w:rsidRDefault="001F5A68" w:rsidP="001F5A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F34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 заявке на участие в торгах должны прилагаться копии следующих документов:</w:t>
            </w:r>
          </w:p>
          <w:p w:rsidR="001F5A68" w:rsidRPr="003F349B" w:rsidRDefault="001F5A68" w:rsidP="001F5A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3F34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предпринимателя), </w:t>
            </w:r>
            <w:hyperlink r:id="rId11" w:history="1">
              <w:r w:rsidRPr="003F349B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eastAsia="ru-RU"/>
                </w:rPr>
                <w:t>документы</w:t>
              </w:r>
            </w:hyperlink>
            <w:r w:rsidRPr="003F34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удостоверяющие личность (для физического лица), надлежащим образом </w:t>
            </w:r>
            <w:r w:rsidRPr="003F34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      </w:r>
            <w:proofErr w:type="gramEnd"/>
          </w:p>
          <w:p w:rsidR="001F5A68" w:rsidRPr="003F349B" w:rsidRDefault="001F5A68" w:rsidP="001F5A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F34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документ, подтверждающий полномочия лица на осуществление действий от имени заявителя.</w:t>
            </w:r>
          </w:p>
          <w:p w:rsidR="00352F46" w:rsidRPr="003F349B" w:rsidRDefault="001F5A68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F34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Указанные документы </w:t>
            </w:r>
            <w:proofErr w:type="gramStart"/>
            <w:r w:rsidRPr="003F34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являются дополнительными и их непредставление не влечет</w:t>
            </w:r>
            <w:proofErr w:type="gramEnd"/>
            <w:r w:rsidRPr="003F34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отказа в допуске к участию в торгах.</w:t>
            </w:r>
          </w:p>
          <w:p w:rsidR="00352F46" w:rsidRDefault="00352F46" w:rsidP="00352F4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прилагаемые к заявке, представляются в форме электронных документов, подписанных электронной подписью заявителя.</w:t>
            </w:r>
          </w:p>
          <w:p w:rsidR="00602E36" w:rsidRPr="00602E36" w:rsidRDefault="00602E36" w:rsidP="00EC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B23C4" w:rsidRPr="007B23C4" w:rsidTr="002B4555">
        <w:trPr>
          <w:trHeight w:val="551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autoSpaceDE w:val="0"/>
              <w:autoSpaceDN w:val="0"/>
              <w:spacing w:before="552" w:after="0" w:line="288" w:lineRule="auto"/>
              <w:ind w:right="2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194E64" w:rsidRDefault="007B23C4" w:rsidP="007B23C4">
            <w:pPr>
              <w:widowControl w:val="0"/>
              <w:autoSpaceDE w:val="0"/>
              <w:autoSpaceDN w:val="0"/>
              <w:spacing w:before="552" w:after="0" w:line="288" w:lineRule="auto"/>
              <w:ind w:left="142" w:right="27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pacing w:val="-5"/>
                <w:sz w:val="12"/>
                <w:szCs w:val="12"/>
                <w:lang w:eastAsia="ru-RU"/>
              </w:rPr>
              <w:t>Порядок определения участников торгов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02E36" w:rsidRPr="00602E36" w:rsidRDefault="00602E36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Определение участников торгов осуществляется организатором торгов в соответствии с положениями </w:t>
            </w:r>
            <w:hyperlink r:id="rId12" w:history="1">
              <w:r w:rsidRPr="007B23C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статьи 110</w:t>
              </w:r>
            </w:hyperlink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Закона о несостоятельности (банкротстве).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Организатор торгов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 оператору электронной площадки в день его подписания.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Законом о несостоятельности (банкротстве) и указанным в сообщении о проведении торгов.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торгах, с указанием для всех заявителей наименования юридического лица или фамилии, имени, отчества (последнее - при наличии) физического лица, идентификационного номера налогоплательщика, основного государственного регистрационного номера (для юридического лица и индивидуального предпринимателя), а также оснований принятого решения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 отказе в допуске заявителя к участию в торгах.</w:t>
            </w:r>
          </w:p>
          <w:p w:rsidR="00602E36" w:rsidRPr="002B4555" w:rsidRDefault="007B23C4" w:rsidP="002B455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Заявители, допущенные к участию в торгах, признаются участниками торгов.</w:t>
            </w:r>
          </w:p>
        </w:tc>
      </w:tr>
      <w:tr w:rsidR="007B23C4" w:rsidRPr="007B23C4" w:rsidTr="00EE02D9">
        <w:trPr>
          <w:trHeight w:val="969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widowControl w:val="0"/>
              <w:autoSpaceDE w:val="0"/>
              <w:autoSpaceDN w:val="0"/>
              <w:spacing w:before="552" w:after="0" w:line="288" w:lineRule="auto"/>
              <w:ind w:right="2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4E64" w:rsidRDefault="007B23C4" w:rsidP="00194E64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Отмена </w:t>
            </w:r>
          </w:p>
          <w:p w:rsidR="007B23C4" w:rsidRPr="00194E64" w:rsidRDefault="007B23C4" w:rsidP="00194E64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торгов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6862" w:rsidRPr="00206862" w:rsidRDefault="00206862" w:rsidP="00206862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right="-57" w:firstLine="45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02E36" w:rsidRDefault="007B23C4" w:rsidP="00206862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right="-57"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Объявленные торги, в соответствии с настоящим положением, могут быть отменены решением организатора торгов с обязательным размещением информации об отмене торгов на электронной площадке и в Едином федеральном реестре сведений о банкротстве (ЕФРСБ) </w:t>
            </w:r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позднее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чем затри календарных дня</w:t>
            </w: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даты проведения торгов (в соответствии с частью 4 статьи 448 Гражданского кодекса РФ).</w:t>
            </w:r>
          </w:p>
          <w:p w:rsidR="00206862" w:rsidRPr="00206862" w:rsidRDefault="00206862" w:rsidP="00206862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ind w:right="-57" w:firstLine="45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7B23C4" w:rsidRPr="007B23C4" w:rsidTr="00EE02D9"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23C4" w:rsidRPr="007B23C4" w:rsidRDefault="007B23C4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194E64" w:rsidRDefault="007B23C4" w:rsidP="007B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7B23C4" w:rsidRPr="00194E64" w:rsidRDefault="007B23C4" w:rsidP="007B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Порядок проведения торгов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6862" w:rsidRPr="00206862" w:rsidRDefault="00206862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проведения торгов в электронной форме при продаже имущества Должника, правила взаимодействия организатор торгов, оператора электронной площадки, а также лиц, заинтересованных в регистрации на электронной площадке, лиц, представляющих заявки на участие в аукционе, участников аукциона в процессе их организации и проведения регулируются Законом о банкротстве и Приказом Минэкономразвития России от 23.07.2015 N 495 «Об утверждении Порядка проведения торгов в </w:t>
            </w:r>
            <w:proofErr w:type="spell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электроннойформе</w:t>
            </w:r>
            <w:proofErr w:type="spellEnd"/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банкротстве», а так же регламентом проведения электронных торгов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оператора электронной площадки.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открытых торгах могут принимать участие только заявители, признанные участниками торгов. 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Открытые торги проводятся на электронной площадке в день и время, указанные в сообщении о проведении открытых торгов. 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Торги проводятся путем повышения начальной цены продажи имущества должника на величину, равную «шагу аукциона». 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«Шаг аукциона» составляет 5 (Пять) процентов от начальной цены продажи лота.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Победителем аукциона признается участник, предложивший </w:t>
            </w:r>
            <w:r w:rsidRPr="007B23C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наиболее высокую цену за лот. 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о признании участника торгов победителем может быть обжаловано в порядке, установленном законодательством Российской Федерации.</w:t>
            </w:r>
          </w:p>
          <w:p w:rsidR="00602E36" w:rsidRDefault="007B23C4" w:rsidP="0020686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В случае если не были представлены заявки на участие в торгах или к участию в </w:t>
            </w: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торгах был допущен только один участник, организатор торгов принимает решение о </w:t>
            </w:r>
            <w:r w:rsidRPr="007B23C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признании торгов несостоявшимися. </w:t>
            </w:r>
          </w:p>
          <w:p w:rsidR="00206862" w:rsidRPr="00206862" w:rsidRDefault="00206862" w:rsidP="0020686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  <w:lang w:eastAsia="ru-RU"/>
              </w:rPr>
            </w:pPr>
          </w:p>
        </w:tc>
      </w:tr>
      <w:tr w:rsidR="007B23C4" w:rsidRPr="007B23C4" w:rsidTr="00EE02D9">
        <w:trPr>
          <w:trHeight w:val="1231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23C4" w:rsidRPr="007B23C4" w:rsidRDefault="007B23C4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194E64" w:rsidRDefault="007B23C4" w:rsidP="007B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12"/>
                <w:szCs w:val="12"/>
                <w:lang w:eastAsia="ru-RU"/>
              </w:rPr>
            </w:pPr>
          </w:p>
          <w:p w:rsidR="007B23C4" w:rsidRPr="00194E64" w:rsidRDefault="007B23C4" w:rsidP="007B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pacing w:val="-7"/>
                <w:sz w:val="12"/>
                <w:szCs w:val="12"/>
                <w:lang w:eastAsia="ru-RU"/>
              </w:rPr>
              <w:t>Оформление</w:t>
            </w:r>
            <w:r w:rsidRPr="00194E64">
              <w:rPr>
                <w:rFonts w:ascii="Times New Roman" w:eastAsia="Times New Roman" w:hAnsi="Times New Roman" w:cs="Times New Roman"/>
                <w:b/>
                <w:spacing w:val="-7"/>
                <w:sz w:val="12"/>
                <w:szCs w:val="12"/>
                <w:lang w:eastAsia="ru-RU"/>
              </w:rPr>
              <w:br/>
            </w: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итогов</w:t>
            </w:r>
          </w:p>
          <w:p w:rsidR="007B23C4" w:rsidRPr="007B23C4" w:rsidRDefault="007B23C4" w:rsidP="007B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pacing w:val="-6"/>
                <w:sz w:val="12"/>
                <w:szCs w:val="12"/>
                <w:lang w:eastAsia="ru-RU"/>
              </w:rPr>
              <w:t>проведения</w:t>
            </w:r>
            <w:r w:rsidRPr="00194E64">
              <w:rPr>
                <w:rFonts w:ascii="Times New Roman" w:eastAsia="Times New Roman" w:hAnsi="Times New Roman" w:cs="Times New Roman"/>
                <w:b/>
                <w:spacing w:val="-6"/>
                <w:sz w:val="12"/>
                <w:szCs w:val="12"/>
                <w:lang w:eastAsia="ru-RU"/>
              </w:rPr>
              <w:br/>
            </w: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торгов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6862" w:rsidRPr="00206862" w:rsidRDefault="00206862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результатам проведения торгов оператором электронной площадки формируется и направляется организатору торгов проект протокола о результатах проведения торгов или решения о признании торгов </w:t>
            </w: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несостоявшимися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Организатор торгов рассматривает, подписывает и направляет оператору электронной площадки протокол о результатах проведения торгов или решение о признании торгов </w:t>
            </w: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несостоявшимися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602E36" w:rsidRDefault="007B23C4" w:rsidP="0020686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о результатах проведения торгов или решение о признании торгов </w:t>
            </w: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несостоявшимися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размещаются оператором электронной площадки на электронной площадке.</w:t>
            </w:r>
          </w:p>
          <w:p w:rsidR="00206862" w:rsidRPr="00206862" w:rsidRDefault="00206862" w:rsidP="0020686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7B23C4" w:rsidRPr="007B23C4" w:rsidTr="00EE02D9">
        <w:trPr>
          <w:trHeight w:val="274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23C4" w:rsidRPr="007B23C4" w:rsidRDefault="007B23C4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194E64" w:rsidRDefault="007B23C4" w:rsidP="007B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7B23C4" w:rsidRPr="007B23C4" w:rsidRDefault="007B23C4" w:rsidP="007B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14"/>
                <w:szCs w:val="14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Порядок и срок заключения договора купли-продажи имущества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6862" w:rsidRPr="00206862" w:rsidRDefault="00206862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пяти дней с момента получения от организатора торгов протокола о результатах проведения торгов (либо решения о признании торгов несостоявшимися, в случае заключения договора купли-продажи с единственным участником торгов) конкурсный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 имущества.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Победитель торгов в течение пяти рабочих дней с момента его получения обязан подписать данный договор и один экземпляр направить в адрес конкурсного управляющего.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  <w:proofErr w:type="gramEnd"/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Обязательными условиями договора купли-продажи имущества являются:</w:t>
            </w:r>
          </w:p>
          <w:p w:rsidR="007B23C4" w:rsidRPr="007B23C4" w:rsidRDefault="008117A0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B23C4"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имуществе, его составе, характеристиках, описание имущества;</w:t>
            </w:r>
          </w:p>
          <w:p w:rsidR="007B23C4" w:rsidRPr="007B23C4" w:rsidRDefault="008117A0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  <w:r w:rsidR="007B23C4"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продажи имущества;</w:t>
            </w:r>
          </w:p>
          <w:p w:rsidR="007B23C4" w:rsidRPr="007B23C4" w:rsidRDefault="008117A0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B23C4"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и срок передачи имущества покупателю;</w:t>
            </w:r>
          </w:p>
          <w:p w:rsidR="007B23C4" w:rsidRPr="007B23C4" w:rsidRDefault="008117A0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B23C4"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наличии или об отсутствии обременении в отношении имущества, в том числе публичного сервитута;</w:t>
            </w:r>
          </w:p>
          <w:p w:rsidR="007B23C4" w:rsidRPr="007B23C4" w:rsidRDefault="008117A0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B23C4"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предусмотренные законодательством Российской Федерации условия.</w:t>
            </w:r>
          </w:p>
          <w:p w:rsidR="000E59A7" w:rsidRDefault="007B23C4" w:rsidP="00206862">
            <w:pPr>
              <w:widowControl w:val="0"/>
              <w:snapToGri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имущества производится в размере, предложенной покупателем цены приобретения имущества, в течение 30 календарных дней </w:t>
            </w: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договора купли-продажи на </w:t>
            </w:r>
            <w:r w:rsidR="00DE1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основной </w:t>
            </w: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расчетный счет АО «Дзержинское оргстекло» по </w:t>
            </w:r>
            <w:r w:rsidR="00DE1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реквизитам, указанным </w:t>
            </w:r>
            <w:r w:rsidR="000E3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договоре купли-продажи и </w:t>
            </w:r>
            <w:r w:rsidR="00DE14CD" w:rsidRPr="00DE1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сообщении о проведении торгов</w:t>
            </w:r>
            <w:r w:rsidR="00DE1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06862" w:rsidRPr="00206862" w:rsidRDefault="00206862" w:rsidP="00206862">
            <w:pPr>
              <w:widowControl w:val="0"/>
              <w:snapToGri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7B23C4" w:rsidRPr="007B23C4" w:rsidTr="00EE02D9">
        <w:trPr>
          <w:trHeight w:val="554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194E64" w:rsidRDefault="007B23C4" w:rsidP="007B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Организация повторных торгов 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6862" w:rsidRPr="00206862" w:rsidRDefault="00206862" w:rsidP="008F341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7B23C4" w:rsidRPr="007B23C4" w:rsidRDefault="007B23C4" w:rsidP="008F341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случае признания первых торгов </w:t>
            </w: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несостоявшимися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незаключения</w:t>
            </w:r>
            <w:proofErr w:type="spell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договора купли-продажи с единственным участником торгов, а также в случае </w:t>
            </w:r>
            <w:proofErr w:type="spell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незаключения</w:t>
            </w:r>
            <w:proofErr w:type="spell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договора купли-продажи по результатам первых торгов, организатор торгов принимает решение о проведении повторных торгов.</w:t>
            </w:r>
          </w:p>
          <w:p w:rsidR="007B23C4" w:rsidRPr="007B23C4" w:rsidRDefault="007B23C4" w:rsidP="008F341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Повторные торги проводятся в том же порядке, что и первые торги. </w:t>
            </w:r>
          </w:p>
          <w:p w:rsidR="000E59A7" w:rsidRDefault="007B23C4" w:rsidP="0020686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Начальная цена продажи имущества должника на повторных торгах устанавливается </w:t>
            </w:r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десять процентов ниже от начальной цены продажи имущества </w:t>
            </w: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должника, установленной в соответствии с настоящим Положением на первых торгах.</w:t>
            </w:r>
          </w:p>
          <w:p w:rsidR="00206862" w:rsidRPr="00206862" w:rsidRDefault="00206862" w:rsidP="0020686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7B23C4" w:rsidRPr="007B23C4" w:rsidTr="00EE02D9">
        <w:trPr>
          <w:trHeight w:val="554"/>
        </w:trPr>
        <w:tc>
          <w:tcPr>
            <w:tcW w:w="425" w:type="dxa"/>
            <w:shd w:val="clear" w:color="auto" w:fill="auto"/>
            <w:vAlign w:val="center"/>
          </w:tcPr>
          <w:p w:rsidR="007B23C4" w:rsidRPr="007B23C4" w:rsidRDefault="007B23C4" w:rsidP="007B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23C4" w:rsidRPr="00194E64" w:rsidRDefault="007B23C4" w:rsidP="007B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4E6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Организация торгов в форме публичного предложения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6862" w:rsidRPr="00206862" w:rsidRDefault="00206862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</w:t>
            </w: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если повторные торги по продаже имущества должника признаны несостоявшимися или договор купли-продажи не был заключен с их единственным участником, а также в случае </w:t>
            </w:r>
            <w:proofErr w:type="spell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незаключения</w:t>
            </w:r>
            <w:proofErr w:type="spell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договора купли-продажи по результатам повторных торгов продаваемое на торгах имущество должника подлежит продаже посредством публичного предложения.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продаже имущества должника посредством публичного предложения в сообщении о проведении торгов наряду со сведениями, предусмотренными статьей 110 ФЗ «О несостоятельности (банкротстве)», указываются величина </w:t>
            </w: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снижения начальной цены продажи имущества должника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срок, по истечении которого последовательно снижается указанная начальная цена. Начальная цена продажи имущества должника устанавливается в размере начальной цены, указанной в сообщении о продаже имущества должника на повторных торгах.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Величина снижения начальной цены продажи имущества – </w:t>
            </w:r>
            <w:r w:rsidR="00AF50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="002B45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AF50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(Пять) процентов</w:t>
            </w:r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Срок, по истечении которого последовательно снижается начальная цена – </w:t>
            </w:r>
            <w:r w:rsidR="00602E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календарных дн</w:t>
            </w:r>
            <w:r w:rsidR="00263B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</w:t>
            </w:r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Минимальная цена продажи лота на торгах в форме публичного предложения («цена отсечения»): </w:t>
            </w:r>
            <w:r w:rsidR="008117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</w:t>
            </w:r>
            <w:r w:rsidR="00AF50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r w:rsidR="008117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</w:t>
            </w:r>
            <w:r w:rsidRPr="007B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ть) процентов от начальной цены продажи лота.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статьей 110 ФЗ «О несостоятельности (банкротстве)».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должника, снижение начальной цены продажи имущества должника осуществляется в сроки, указанные в сообщении о продаже имущества должника посредством публичного предложения.</w:t>
            </w:r>
            <w:proofErr w:type="gramEnd"/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</w:t>
            </w: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      </w:r>
          </w:p>
          <w:p w:rsidR="007B23C4" w:rsidRPr="007B23C4" w:rsidRDefault="007B23C4" w:rsidP="007B23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</w:t>
            </w: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  <w:p w:rsidR="000E59A7" w:rsidRDefault="007B23C4" w:rsidP="0020686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определения</w:t>
            </w:r>
            <w:proofErr w:type="gramEnd"/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победителя торгов по продаже имущества должника посредством публичного предложения прием заявок прекращается.</w:t>
            </w:r>
          </w:p>
          <w:p w:rsidR="00206862" w:rsidRPr="00206862" w:rsidRDefault="00206862" w:rsidP="0020686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2B4555" w:rsidRDefault="002B4555" w:rsidP="002B4555">
      <w:pPr>
        <w:widowControl w:val="0"/>
        <w:spacing w:after="0" w:line="240" w:lineRule="auto"/>
        <w:ind w:right="-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6CD4" w:rsidRDefault="00316CD4" w:rsidP="00316CD4">
      <w:pPr>
        <w:pStyle w:val="ad"/>
        <w:ind w:left="0"/>
        <w:jc w:val="both"/>
        <w:rPr>
          <w:sz w:val="18"/>
          <w:szCs w:val="18"/>
        </w:rPr>
      </w:pPr>
    </w:p>
    <w:p w:rsidR="00316CD4" w:rsidRDefault="00316CD4" w:rsidP="00316CD4">
      <w:pPr>
        <w:pStyle w:val="ad"/>
        <w:ind w:left="0"/>
        <w:jc w:val="both"/>
        <w:rPr>
          <w:sz w:val="18"/>
          <w:szCs w:val="18"/>
        </w:rPr>
      </w:pPr>
    </w:p>
    <w:p w:rsidR="00316CD4" w:rsidRDefault="00316CD4" w:rsidP="00316CD4">
      <w:pPr>
        <w:pStyle w:val="ad"/>
        <w:ind w:left="0"/>
        <w:jc w:val="both"/>
        <w:rPr>
          <w:sz w:val="18"/>
          <w:szCs w:val="18"/>
        </w:rPr>
      </w:pPr>
    </w:p>
    <w:p w:rsidR="00316CD4" w:rsidRPr="00030128" w:rsidRDefault="00316CD4" w:rsidP="00316CD4">
      <w:pPr>
        <w:pStyle w:val="ad"/>
        <w:ind w:left="0"/>
        <w:jc w:val="both"/>
        <w:rPr>
          <w:sz w:val="18"/>
          <w:szCs w:val="18"/>
        </w:rPr>
      </w:pPr>
      <w:r w:rsidRPr="00030128">
        <w:rPr>
          <w:sz w:val="18"/>
          <w:szCs w:val="18"/>
        </w:rPr>
        <w:t xml:space="preserve">Конкурсный управляющий </w:t>
      </w:r>
    </w:p>
    <w:p w:rsidR="00316CD4" w:rsidRPr="00030128" w:rsidRDefault="00316CD4" w:rsidP="00316CD4">
      <w:pPr>
        <w:pStyle w:val="ad"/>
        <w:ind w:left="0"/>
        <w:jc w:val="both"/>
        <w:rPr>
          <w:sz w:val="18"/>
          <w:szCs w:val="18"/>
        </w:rPr>
      </w:pPr>
      <w:r w:rsidRPr="00030128">
        <w:rPr>
          <w:sz w:val="18"/>
          <w:szCs w:val="18"/>
        </w:rPr>
        <w:t xml:space="preserve">АО «Дзержинское оргстекло»                                                    </w:t>
      </w:r>
      <w:r>
        <w:rPr>
          <w:sz w:val="18"/>
          <w:szCs w:val="18"/>
        </w:rPr>
        <w:t xml:space="preserve">              </w:t>
      </w:r>
      <w:r w:rsidRPr="00030128">
        <w:rPr>
          <w:sz w:val="18"/>
          <w:szCs w:val="18"/>
        </w:rPr>
        <w:t xml:space="preserve">    ____________________ /А.В. </w:t>
      </w:r>
      <w:proofErr w:type="spellStart"/>
      <w:r w:rsidRPr="00030128">
        <w:rPr>
          <w:sz w:val="18"/>
          <w:szCs w:val="18"/>
        </w:rPr>
        <w:t>Мисливец</w:t>
      </w:r>
      <w:proofErr w:type="spellEnd"/>
      <w:r w:rsidRPr="00030128">
        <w:rPr>
          <w:sz w:val="18"/>
          <w:szCs w:val="18"/>
        </w:rPr>
        <w:t>/</w:t>
      </w:r>
    </w:p>
    <w:p w:rsidR="005B6C34" w:rsidRPr="002B4555" w:rsidRDefault="005B6C34" w:rsidP="002B4555">
      <w:pPr>
        <w:rPr>
          <w:sz w:val="18"/>
          <w:szCs w:val="18"/>
        </w:rPr>
      </w:pPr>
    </w:p>
    <w:sectPr w:rsidR="005B6C34" w:rsidRPr="002B4555" w:rsidSect="00BB7321">
      <w:footerReference w:type="default" r:id="rId13"/>
      <w:pgSz w:w="11906" w:h="16838"/>
      <w:pgMar w:top="426" w:right="850" w:bottom="568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F7" w:rsidRDefault="00F507F7">
      <w:pPr>
        <w:spacing w:after="0" w:line="240" w:lineRule="auto"/>
      </w:pPr>
      <w:r>
        <w:separator/>
      </w:r>
    </w:p>
  </w:endnote>
  <w:endnote w:type="continuationSeparator" w:id="0">
    <w:p w:rsidR="00F507F7" w:rsidRDefault="00F5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076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51CFB" w:rsidRPr="003F349B" w:rsidRDefault="00802E40">
        <w:pPr>
          <w:pStyle w:val="a3"/>
          <w:jc w:val="right"/>
          <w:rPr>
            <w:rFonts w:ascii="Times New Roman" w:hAnsi="Times New Roman" w:cs="Times New Roman"/>
          </w:rPr>
        </w:pPr>
        <w:r w:rsidRPr="003F349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751CFB" w:rsidRPr="003F349B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F349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03AE9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3F349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51CFB" w:rsidRDefault="00751C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F7" w:rsidRDefault="00F507F7">
      <w:pPr>
        <w:spacing w:after="0" w:line="240" w:lineRule="auto"/>
      </w:pPr>
      <w:r>
        <w:separator/>
      </w:r>
    </w:p>
  </w:footnote>
  <w:footnote w:type="continuationSeparator" w:id="0">
    <w:p w:rsidR="00F507F7" w:rsidRDefault="00F50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C4"/>
    <w:rsid w:val="00005164"/>
    <w:rsid w:val="00022B66"/>
    <w:rsid w:val="00025178"/>
    <w:rsid w:val="00035E46"/>
    <w:rsid w:val="00041476"/>
    <w:rsid w:val="00057E55"/>
    <w:rsid w:val="000660B6"/>
    <w:rsid w:val="0007013A"/>
    <w:rsid w:val="000753E2"/>
    <w:rsid w:val="000877A9"/>
    <w:rsid w:val="00091106"/>
    <w:rsid w:val="00093366"/>
    <w:rsid w:val="000A017A"/>
    <w:rsid w:val="000B5565"/>
    <w:rsid w:val="000C7005"/>
    <w:rsid w:val="000E34C4"/>
    <w:rsid w:val="000E59A7"/>
    <w:rsid w:val="001367FC"/>
    <w:rsid w:val="00160CDB"/>
    <w:rsid w:val="00174346"/>
    <w:rsid w:val="00177374"/>
    <w:rsid w:val="00181940"/>
    <w:rsid w:val="00184A32"/>
    <w:rsid w:val="0019144D"/>
    <w:rsid w:val="00192186"/>
    <w:rsid w:val="00194E64"/>
    <w:rsid w:val="001A2C7A"/>
    <w:rsid w:val="001A70DA"/>
    <w:rsid w:val="001C5D2F"/>
    <w:rsid w:val="001D4375"/>
    <w:rsid w:val="001F5A68"/>
    <w:rsid w:val="00200300"/>
    <w:rsid w:val="00200687"/>
    <w:rsid w:val="0020201D"/>
    <w:rsid w:val="0020254E"/>
    <w:rsid w:val="00206862"/>
    <w:rsid w:val="002144D2"/>
    <w:rsid w:val="00222601"/>
    <w:rsid w:val="00233BA8"/>
    <w:rsid w:val="00250122"/>
    <w:rsid w:val="002521D2"/>
    <w:rsid w:val="002554D2"/>
    <w:rsid w:val="002606EF"/>
    <w:rsid w:val="00263B30"/>
    <w:rsid w:val="00271450"/>
    <w:rsid w:val="00287AD1"/>
    <w:rsid w:val="00296BE8"/>
    <w:rsid w:val="00297B2E"/>
    <w:rsid w:val="002B4555"/>
    <w:rsid w:val="002C1F1C"/>
    <w:rsid w:val="002C57C7"/>
    <w:rsid w:val="002E16E8"/>
    <w:rsid w:val="002E672E"/>
    <w:rsid w:val="0030562F"/>
    <w:rsid w:val="00316CD4"/>
    <w:rsid w:val="00352F46"/>
    <w:rsid w:val="00356F60"/>
    <w:rsid w:val="00361346"/>
    <w:rsid w:val="00361FCA"/>
    <w:rsid w:val="00370498"/>
    <w:rsid w:val="00373CF1"/>
    <w:rsid w:val="00385E0F"/>
    <w:rsid w:val="00392726"/>
    <w:rsid w:val="003A12E4"/>
    <w:rsid w:val="003B1D12"/>
    <w:rsid w:val="003E4F05"/>
    <w:rsid w:val="003F349B"/>
    <w:rsid w:val="003F37FD"/>
    <w:rsid w:val="003F5E04"/>
    <w:rsid w:val="004032E7"/>
    <w:rsid w:val="00413CB0"/>
    <w:rsid w:val="00415AD2"/>
    <w:rsid w:val="00461EFC"/>
    <w:rsid w:val="004629D9"/>
    <w:rsid w:val="004737C7"/>
    <w:rsid w:val="0049173B"/>
    <w:rsid w:val="00492A50"/>
    <w:rsid w:val="00493595"/>
    <w:rsid w:val="0049521B"/>
    <w:rsid w:val="004A257C"/>
    <w:rsid w:val="004A5CC9"/>
    <w:rsid w:val="004B1534"/>
    <w:rsid w:val="004C3C88"/>
    <w:rsid w:val="004C5449"/>
    <w:rsid w:val="004D5D8C"/>
    <w:rsid w:val="004E5192"/>
    <w:rsid w:val="004E5B0D"/>
    <w:rsid w:val="004F0A3A"/>
    <w:rsid w:val="004F7028"/>
    <w:rsid w:val="00506281"/>
    <w:rsid w:val="005167C9"/>
    <w:rsid w:val="00542F6F"/>
    <w:rsid w:val="00556A74"/>
    <w:rsid w:val="00562ABC"/>
    <w:rsid w:val="005A6A6E"/>
    <w:rsid w:val="005B6C34"/>
    <w:rsid w:val="005D187D"/>
    <w:rsid w:val="005D451B"/>
    <w:rsid w:val="005D75D4"/>
    <w:rsid w:val="005E5522"/>
    <w:rsid w:val="005F28E5"/>
    <w:rsid w:val="005F56AA"/>
    <w:rsid w:val="005F7D11"/>
    <w:rsid w:val="00602E36"/>
    <w:rsid w:val="00603AE9"/>
    <w:rsid w:val="006041B2"/>
    <w:rsid w:val="00612365"/>
    <w:rsid w:val="00614B9B"/>
    <w:rsid w:val="00622AA6"/>
    <w:rsid w:val="006372BD"/>
    <w:rsid w:val="006376A2"/>
    <w:rsid w:val="00643F7C"/>
    <w:rsid w:val="00651EAE"/>
    <w:rsid w:val="00665DD7"/>
    <w:rsid w:val="006850F5"/>
    <w:rsid w:val="00692828"/>
    <w:rsid w:val="006D324F"/>
    <w:rsid w:val="006E21B8"/>
    <w:rsid w:val="006E40EF"/>
    <w:rsid w:val="00701C1A"/>
    <w:rsid w:val="007065E5"/>
    <w:rsid w:val="007148FE"/>
    <w:rsid w:val="00740A8A"/>
    <w:rsid w:val="00741A3B"/>
    <w:rsid w:val="00751CFB"/>
    <w:rsid w:val="00764D02"/>
    <w:rsid w:val="00767C09"/>
    <w:rsid w:val="00770FBE"/>
    <w:rsid w:val="00771F0B"/>
    <w:rsid w:val="00774121"/>
    <w:rsid w:val="007845EB"/>
    <w:rsid w:val="00785617"/>
    <w:rsid w:val="007876EC"/>
    <w:rsid w:val="0079347E"/>
    <w:rsid w:val="007A500D"/>
    <w:rsid w:val="007B23C4"/>
    <w:rsid w:val="007B5218"/>
    <w:rsid w:val="007B53FC"/>
    <w:rsid w:val="007C1565"/>
    <w:rsid w:val="007C5078"/>
    <w:rsid w:val="007F7D66"/>
    <w:rsid w:val="00802E40"/>
    <w:rsid w:val="008117A0"/>
    <w:rsid w:val="00821F7F"/>
    <w:rsid w:val="008241B3"/>
    <w:rsid w:val="00840D51"/>
    <w:rsid w:val="008454D7"/>
    <w:rsid w:val="00861828"/>
    <w:rsid w:val="008818CB"/>
    <w:rsid w:val="008B2E09"/>
    <w:rsid w:val="008B4506"/>
    <w:rsid w:val="008C00F2"/>
    <w:rsid w:val="008C578E"/>
    <w:rsid w:val="008D0A32"/>
    <w:rsid w:val="008E57D3"/>
    <w:rsid w:val="008F341B"/>
    <w:rsid w:val="008F63C8"/>
    <w:rsid w:val="00905C44"/>
    <w:rsid w:val="00920380"/>
    <w:rsid w:val="00927A08"/>
    <w:rsid w:val="00927BC4"/>
    <w:rsid w:val="00933E33"/>
    <w:rsid w:val="00936ADE"/>
    <w:rsid w:val="00963FE1"/>
    <w:rsid w:val="00966A4B"/>
    <w:rsid w:val="00994E3E"/>
    <w:rsid w:val="009B0BD5"/>
    <w:rsid w:val="009B5D88"/>
    <w:rsid w:val="009C5BD1"/>
    <w:rsid w:val="009E4683"/>
    <w:rsid w:val="009E4D13"/>
    <w:rsid w:val="009F2B7B"/>
    <w:rsid w:val="009F54F3"/>
    <w:rsid w:val="00A25AA8"/>
    <w:rsid w:val="00A60804"/>
    <w:rsid w:val="00A84D03"/>
    <w:rsid w:val="00A92F46"/>
    <w:rsid w:val="00AA50A5"/>
    <w:rsid w:val="00AB7961"/>
    <w:rsid w:val="00AC76C2"/>
    <w:rsid w:val="00AF3485"/>
    <w:rsid w:val="00AF4217"/>
    <w:rsid w:val="00AF4528"/>
    <w:rsid w:val="00AF50E9"/>
    <w:rsid w:val="00B000E7"/>
    <w:rsid w:val="00B24110"/>
    <w:rsid w:val="00B245FD"/>
    <w:rsid w:val="00B3185D"/>
    <w:rsid w:val="00B35394"/>
    <w:rsid w:val="00B537EC"/>
    <w:rsid w:val="00B557FA"/>
    <w:rsid w:val="00B564CD"/>
    <w:rsid w:val="00B7244E"/>
    <w:rsid w:val="00B8318E"/>
    <w:rsid w:val="00B90AF5"/>
    <w:rsid w:val="00B923AB"/>
    <w:rsid w:val="00B97E01"/>
    <w:rsid w:val="00BB7321"/>
    <w:rsid w:val="00BD1521"/>
    <w:rsid w:val="00BE20B3"/>
    <w:rsid w:val="00BF0DE1"/>
    <w:rsid w:val="00BF66A9"/>
    <w:rsid w:val="00C03720"/>
    <w:rsid w:val="00C10BC0"/>
    <w:rsid w:val="00C25F2A"/>
    <w:rsid w:val="00C325B6"/>
    <w:rsid w:val="00C36D76"/>
    <w:rsid w:val="00C37410"/>
    <w:rsid w:val="00C44377"/>
    <w:rsid w:val="00C46999"/>
    <w:rsid w:val="00C46E2F"/>
    <w:rsid w:val="00C65C4F"/>
    <w:rsid w:val="00C7220E"/>
    <w:rsid w:val="00CA0293"/>
    <w:rsid w:val="00CA24AD"/>
    <w:rsid w:val="00CA2AC0"/>
    <w:rsid w:val="00CA4BF6"/>
    <w:rsid w:val="00CC1B1A"/>
    <w:rsid w:val="00CC69AC"/>
    <w:rsid w:val="00CE522A"/>
    <w:rsid w:val="00CF7E13"/>
    <w:rsid w:val="00CF7E35"/>
    <w:rsid w:val="00D01131"/>
    <w:rsid w:val="00D1057F"/>
    <w:rsid w:val="00D105C8"/>
    <w:rsid w:val="00D157C4"/>
    <w:rsid w:val="00D96DC7"/>
    <w:rsid w:val="00DB1465"/>
    <w:rsid w:val="00DC4074"/>
    <w:rsid w:val="00DD75B6"/>
    <w:rsid w:val="00DE14CD"/>
    <w:rsid w:val="00DE6494"/>
    <w:rsid w:val="00DF0DD0"/>
    <w:rsid w:val="00DF2EE4"/>
    <w:rsid w:val="00DF3FC2"/>
    <w:rsid w:val="00E04EAE"/>
    <w:rsid w:val="00E16648"/>
    <w:rsid w:val="00E33BE6"/>
    <w:rsid w:val="00E33E75"/>
    <w:rsid w:val="00E442B5"/>
    <w:rsid w:val="00E45F88"/>
    <w:rsid w:val="00E7444B"/>
    <w:rsid w:val="00E8577C"/>
    <w:rsid w:val="00E85DEB"/>
    <w:rsid w:val="00E94D3A"/>
    <w:rsid w:val="00EA2BB5"/>
    <w:rsid w:val="00EA781C"/>
    <w:rsid w:val="00EC7D95"/>
    <w:rsid w:val="00EE02D9"/>
    <w:rsid w:val="00EE1A5A"/>
    <w:rsid w:val="00EE60A3"/>
    <w:rsid w:val="00EF3083"/>
    <w:rsid w:val="00EF6A53"/>
    <w:rsid w:val="00F04270"/>
    <w:rsid w:val="00F0702E"/>
    <w:rsid w:val="00F16B8F"/>
    <w:rsid w:val="00F212A8"/>
    <w:rsid w:val="00F47B5B"/>
    <w:rsid w:val="00F507F7"/>
    <w:rsid w:val="00F6182F"/>
    <w:rsid w:val="00F62A11"/>
    <w:rsid w:val="00F861C0"/>
    <w:rsid w:val="00FA74E3"/>
    <w:rsid w:val="00FB6353"/>
    <w:rsid w:val="00FC046B"/>
    <w:rsid w:val="00FC0EDA"/>
    <w:rsid w:val="00FC3289"/>
    <w:rsid w:val="00FC3870"/>
    <w:rsid w:val="00FD0704"/>
    <w:rsid w:val="00FD2D78"/>
    <w:rsid w:val="00FD6E79"/>
    <w:rsid w:val="00FE1039"/>
    <w:rsid w:val="00FE1EE3"/>
    <w:rsid w:val="00FE2D62"/>
    <w:rsid w:val="00FE33FE"/>
    <w:rsid w:val="00FF31AA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B23C4"/>
  </w:style>
  <w:style w:type="table" w:styleId="a5">
    <w:name w:val="Table Grid"/>
    <w:basedOn w:val="a1"/>
    <w:rsid w:val="007B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F5A6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49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349B"/>
  </w:style>
  <w:style w:type="character" w:styleId="ab">
    <w:name w:val="FollowedHyperlink"/>
    <w:basedOn w:val="a0"/>
    <w:uiPriority w:val="99"/>
    <w:semiHidden/>
    <w:unhideWhenUsed/>
    <w:rsid w:val="004A5CC9"/>
    <w:rPr>
      <w:color w:val="800080"/>
      <w:u w:val="single"/>
    </w:rPr>
  </w:style>
  <w:style w:type="paragraph" w:customStyle="1" w:styleId="font5">
    <w:name w:val="font5"/>
    <w:basedOn w:val="a"/>
    <w:rsid w:val="004A5CC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1">
    <w:name w:val="xl71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2">
    <w:name w:val="xl72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3">
    <w:name w:val="xl73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4">
    <w:name w:val="xl74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5">
    <w:name w:val="xl75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6">
    <w:name w:val="xl76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7">
    <w:name w:val="xl77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8">
    <w:name w:val="xl78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9">
    <w:name w:val="xl79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80">
    <w:name w:val="xl80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81">
    <w:name w:val="xl81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3">
    <w:name w:val="xl83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4">
    <w:name w:val="xl84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7">
    <w:name w:val="xl8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8">
    <w:name w:val="xl8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9">
    <w:name w:val="xl8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2">
    <w:name w:val="xl9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4">
    <w:name w:val="xl9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5">
    <w:name w:val="xl9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6">
    <w:name w:val="xl9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7">
    <w:name w:val="xl9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8">
    <w:name w:val="xl9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1">
    <w:name w:val="xl101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3">
    <w:name w:val="xl10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4">
    <w:name w:val="xl10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5">
    <w:name w:val="xl10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06">
    <w:name w:val="xl10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07">
    <w:name w:val="xl10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08">
    <w:name w:val="xl10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09">
    <w:name w:val="xl109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0">
    <w:name w:val="xl11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1">
    <w:name w:val="xl11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2">
    <w:name w:val="xl11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3">
    <w:name w:val="xl11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14">
    <w:name w:val="xl11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5">
    <w:name w:val="xl11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16">
    <w:name w:val="xl11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7">
    <w:name w:val="xl11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8">
    <w:name w:val="xl118"/>
    <w:basedOn w:val="a"/>
    <w:rsid w:val="00DE6494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0">
    <w:name w:val="xl12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1">
    <w:name w:val="xl12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2">
    <w:name w:val="xl122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3">
    <w:name w:val="xl123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5">
    <w:name w:val="xl12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7">
    <w:name w:val="xl12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8">
    <w:name w:val="xl12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9">
    <w:name w:val="xl12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0">
    <w:name w:val="xl13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1">
    <w:name w:val="xl131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2">
    <w:name w:val="xl13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33">
    <w:name w:val="xl13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4">
    <w:name w:val="xl13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5">
    <w:name w:val="xl135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6">
    <w:name w:val="xl13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8">
    <w:name w:val="xl13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39">
    <w:name w:val="xl13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40">
    <w:name w:val="xl14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41">
    <w:name w:val="xl14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42">
    <w:name w:val="xl14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3">
    <w:name w:val="xl14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4">
    <w:name w:val="xl14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45">
    <w:name w:val="xl14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46">
    <w:name w:val="xl14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47">
    <w:name w:val="xl14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49">
    <w:name w:val="xl14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50">
    <w:name w:val="xl15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1">
    <w:name w:val="xl15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52">
    <w:name w:val="xl15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54">
    <w:name w:val="xl15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55">
    <w:name w:val="xl15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56">
    <w:name w:val="xl15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57">
    <w:name w:val="xl15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58">
    <w:name w:val="xl15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59">
    <w:name w:val="xl15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0">
    <w:name w:val="xl16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1">
    <w:name w:val="xl16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62">
    <w:name w:val="xl16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3">
    <w:name w:val="xl16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64">
    <w:name w:val="xl16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5">
    <w:name w:val="xl16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6">
    <w:name w:val="xl166"/>
    <w:basedOn w:val="a"/>
    <w:rsid w:val="00DE64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7">
    <w:name w:val="xl16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69">
    <w:name w:val="xl16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0">
    <w:name w:val="xl17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1">
    <w:name w:val="xl17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72">
    <w:name w:val="xl17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73">
    <w:name w:val="xl17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74">
    <w:name w:val="xl174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5">
    <w:name w:val="xl175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6">
    <w:name w:val="xl176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7">
    <w:name w:val="xl177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8">
    <w:name w:val="xl178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2">
    <w:name w:val="xl182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3">
    <w:name w:val="xl183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4">
    <w:name w:val="xl184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5">
    <w:name w:val="xl185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6">
    <w:name w:val="xl186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7">
    <w:name w:val="xl187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8">
    <w:name w:val="xl188"/>
    <w:basedOn w:val="a"/>
    <w:rsid w:val="00DE64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9">
    <w:name w:val="xl189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0">
    <w:name w:val="xl190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1">
    <w:name w:val="xl191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2">
    <w:name w:val="xl192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3">
    <w:name w:val="xl193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4">
    <w:name w:val="xl194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5">
    <w:name w:val="xl195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6">
    <w:name w:val="xl196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7">
    <w:name w:val="xl197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98">
    <w:name w:val="xl198"/>
    <w:basedOn w:val="a"/>
    <w:rsid w:val="00DE64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99">
    <w:name w:val="xl199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200">
    <w:name w:val="xl200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201">
    <w:name w:val="xl201"/>
    <w:basedOn w:val="a"/>
    <w:rsid w:val="00DE64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202">
    <w:name w:val="xl202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203">
    <w:name w:val="xl203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04">
    <w:name w:val="xl204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05">
    <w:name w:val="xl205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06">
    <w:name w:val="xl206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07">
    <w:name w:val="xl207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08">
    <w:name w:val="xl208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0">
    <w:name w:val="xl210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92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16C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B23C4"/>
  </w:style>
  <w:style w:type="table" w:styleId="a5">
    <w:name w:val="Table Grid"/>
    <w:basedOn w:val="a1"/>
    <w:rsid w:val="007B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F5A6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49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349B"/>
  </w:style>
  <w:style w:type="character" w:styleId="ab">
    <w:name w:val="FollowedHyperlink"/>
    <w:basedOn w:val="a0"/>
    <w:uiPriority w:val="99"/>
    <w:semiHidden/>
    <w:unhideWhenUsed/>
    <w:rsid w:val="004A5CC9"/>
    <w:rPr>
      <w:color w:val="800080"/>
      <w:u w:val="single"/>
    </w:rPr>
  </w:style>
  <w:style w:type="paragraph" w:customStyle="1" w:styleId="font5">
    <w:name w:val="font5"/>
    <w:basedOn w:val="a"/>
    <w:rsid w:val="004A5CC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1">
    <w:name w:val="xl71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2">
    <w:name w:val="xl72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3">
    <w:name w:val="xl73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4">
    <w:name w:val="xl74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5">
    <w:name w:val="xl75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6">
    <w:name w:val="xl76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7">
    <w:name w:val="xl77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8">
    <w:name w:val="xl78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9">
    <w:name w:val="xl79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80">
    <w:name w:val="xl80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81">
    <w:name w:val="xl81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3">
    <w:name w:val="xl83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4">
    <w:name w:val="xl84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7">
    <w:name w:val="xl8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8">
    <w:name w:val="xl8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9">
    <w:name w:val="xl8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2">
    <w:name w:val="xl9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4">
    <w:name w:val="xl9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5">
    <w:name w:val="xl9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6">
    <w:name w:val="xl9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7">
    <w:name w:val="xl9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8">
    <w:name w:val="xl9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1">
    <w:name w:val="xl101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3">
    <w:name w:val="xl10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4">
    <w:name w:val="xl10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5">
    <w:name w:val="xl10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06">
    <w:name w:val="xl10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07">
    <w:name w:val="xl10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08">
    <w:name w:val="xl10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09">
    <w:name w:val="xl109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0">
    <w:name w:val="xl11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1">
    <w:name w:val="xl11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2">
    <w:name w:val="xl11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3">
    <w:name w:val="xl11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14">
    <w:name w:val="xl11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5">
    <w:name w:val="xl11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16">
    <w:name w:val="xl11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7">
    <w:name w:val="xl11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8">
    <w:name w:val="xl118"/>
    <w:basedOn w:val="a"/>
    <w:rsid w:val="00DE6494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0">
    <w:name w:val="xl12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1">
    <w:name w:val="xl12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2">
    <w:name w:val="xl122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3">
    <w:name w:val="xl123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5">
    <w:name w:val="xl12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7">
    <w:name w:val="xl12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8">
    <w:name w:val="xl12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9">
    <w:name w:val="xl12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0">
    <w:name w:val="xl13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1">
    <w:name w:val="xl131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2">
    <w:name w:val="xl13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33">
    <w:name w:val="xl13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4">
    <w:name w:val="xl13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5">
    <w:name w:val="xl135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6">
    <w:name w:val="xl13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8">
    <w:name w:val="xl13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39">
    <w:name w:val="xl13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40">
    <w:name w:val="xl14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41">
    <w:name w:val="xl14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42">
    <w:name w:val="xl14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3">
    <w:name w:val="xl14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4">
    <w:name w:val="xl14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45">
    <w:name w:val="xl14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46">
    <w:name w:val="xl14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47">
    <w:name w:val="xl14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49">
    <w:name w:val="xl14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50">
    <w:name w:val="xl15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1">
    <w:name w:val="xl15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52">
    <w:name w:val="xl15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54">
    <w:name w:val="xl15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55">
    <w:name w:val="xl15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56">
    <w:name w:val="xl15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57">
    <w:name w:val="xl15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58">
    <w:name w:val="xl15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59">
    <w:name w:val="xl15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0">
    <w:name w:val="xl16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1">
    <w:name w:val="xl16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62">
    <w:name w:val="xl16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3">
    <w:name w:val="xl16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64">
    <w:name w:val="xl16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5">
    <w:name w:val="xl16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6">
    <w:name w:val="xl166"/>
    <w:basedOn w:val="a"/>
    <w:rsid w:val="00DE64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7">
    <w:name w:val="xl16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69">
    <w:name w:val="xl16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0">
    <w:name w:val="xl17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1">
    <w:name w:val="xl17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72">
    <w:name w:val="xl17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73">
    <w:name w:val="xl17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74">
    <w:name w:val="xl174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5">
    <w:name w:val="xl175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6">
    <w:name w:val="xl176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7">
    <w:name w:val="xl177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8">
    <w:name w:val="xl178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2">
    <w:name w:val="xl182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3">
    <w:name w:val="xl183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4">
    <w:name w:val="xl184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5">
    <w:name w:val="xl185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6">
    <w:name w:val="xl186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7">
    <w:name w:val="xl187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8">
    <w:name w:val="xl188"/>
    <w:basedOn w:val="a"/>
    <w:rsid w:val="00DE64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9">
    <w:name w:val="xl189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0">
    <w:name w:val="xl190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1">
    <w:name w:val="xl191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2">
    <w:name w:val="xl192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3">
    <w:name w:val="xl193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4">
    <w:name w:val="xl194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5">
    <w:name w:val="xl195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6">
    <w:name w:val="xl196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7">
    <w:name w:val="xl197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98">
    <w:name w:val="xl198"/>
    <w:basedOn w:val="a"/>
    <w:rsid w:val="00DE64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99">
    <w:name w:val="xl199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200">
    <w:name w:val="xl200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201">
    <w:name w:val="xl201"/>
    <w:basedOn w:val="a"/>
    <w:rsid w:val="00DE64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202">
    <w:name w:val="xl202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203">
    <w:name w:val="xl203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04">
    <w:name w:val="xl204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05">
    <w:name w:val="xl205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06">
    <w:name w:val="xl206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07">
    <w:name w:val="xl207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08">
    <w:name w:val="xl208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0">
    <w:name w:val="xl210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92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16C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pnn@mai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5CBED8DD2E7CD7E05C4FCECB4C53C00D60FA96342490BC19D141B295E161ED9A9DAAD204f2A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B176FC7A7EAC1DA842A93E84A81B9F4149310EDD4A0E6BF8781BAA08K6D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0A093297D872C0490F9D8A65E2C87B6299D1CBF594CF7D7F36D85F24AB6CCF16B15A8F361EE398w008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dresur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92EF-5169-4C02-876D-9113F932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5139</Words>
  <Characters>29296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2020-11-17T08:57:00Z</cp:lastPrinted>
  <dcterms:created xsi:type="dcterms:W3CDTF">2020-10-21T11:12:00Z</dcterms:created>
  <dcterms:modified xsi:type="dcterms:W3CDTF">2020-11-17T08:58:00Z</dcterms:modified>
</cp:coreProperties>
</file>