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ECAC" w14:textId="12AC8B0E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>на праве</w:t>
      </w:r>
      <w:r w:rsidR="0070297A">
        <w:rPr>
          <w:rFonts w:ascii="Times New Roman" w:hAnsi="Times New Roman" w:cs="Times New Roman"/>
        </w:rPr>
        <w:t xml:space="preserve"> СОБСТВЕННОСТИ</w:t>
      </w:r>
      <w:r w:rsidR="006C22C0" w:rsidRPr="00B60289">
        <w:rPr>
          <w:rFonts w:ascii="Times New Roman" w:hAnsi="Times New Roman" w:cs="Times New Roman"/>
        </w:rPr>
        <w:t xml:space="preserve"> </w:t>
      </w:r>
      <w:r w:rsidR="0070297A">
        <w:rPr>
          <w:rFonts w:ascii="Times New Roman" w:hAnsi="Times New Roman" w:cs="Times New Roman"/>
        </w:rPr>
        <w:t>Обществу с ограниченной ответственно</w:t>
      </w:r>
      <w:r w:rsidR="00BF6E07">
        <w:rPr>
          <w:rFonts w:ascii="Times New Roman" w:hAnsi="Times New Roman" w:cs="Times New Roman"/>
        </w:rPr>
        <w:t>стью «Проектное бюро «промстрой</w:t>
      </w:r>
      <w:r w:rsidR="0070297A">
        <w:rPr>
          <w:rFonts w:ascii="Times New Roman" w:hAnsi="Times New Roman" w:cs="Times New Roman"/>
        </w:rPr>
        <w:t>проект»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70297A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7DA95C83" w:rsidR="006C22C0" w:rsidRPr="00E971F9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</w:t>
            </w:r>
            <w:r w:rsidR="0070297A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Проектное бюро «ПРОМСТРОЙПРОЕКТ»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, сокращенное наименование – ООО «</w:t>
            </w:r>
            <w:r w:rsidR="007029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Проектное бюро «ПРОМСТРОЙПРОЕКТ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55ECAF49" w:rsidR="00167A04" w:rsidRPr="00E971F9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: </w:t>
            </w:r>
            <w:r w:rsidR="0070297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115035, г. Москва, наб. Раушская, д. 28</w:t>
            </w:r>
          </w:p>
          <w:p w14:paraId="439DBAE1" w14:textId="08197661" w:rsidR="006C22C0" w:rsidRPr="00E971F9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4FF87F92" w14:textId="72A762CD" w:rsidR="00C17D18" w:rsidRPr="00403443" w:rsidRDefault="00C17D18" w:rsidP="00C17D1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</w:t>
            </w:r>
            <w:r w:rsidRPr="0040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 Ор</w:t>
            </w:r>
            <w:r w:rsidR="0040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ганизатора торгов, тел.: +7 (</w:t>
            </w:r>
            <w:r w:rsidR="00702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  <w:r w:rsidRPr="0040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702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068-53-46</w:t>
            </w:r>
            <w:r w:rsidRPr="0040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D2054F1" w14:textId="5174ABBC" w:rsidR="008C1524" w:rsidRPr="00CF3770" w:rsidRDefault="00C17D18" w:rsidP="0070297A">
            <w:pPr>
              <w:rPr>
                <w:rFonts w:ascii="Times New Roman" w:hAnsi="Times New Roman"/>
                <w:sz w:val="24"/>
              </w:rPr>
            </w:pPr>
            <w:r w:rsidRPr="0040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F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3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F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0297A" w:rsidRPr="007029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ru-RU"/>
              </w:rPr>
              <w:t>armen</w:t>
            </w:r>
            <w:r w:rsidR="0070297A" w:rsidRPr="00CF377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0297A" w:rsidRPr="007029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ru-RU"/>
              </w:rPr>
              <w:t>zas</w:t>
            </w:r>
            <w:r w:rsidR="007029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ru-RU"/>
              </w:rPr>
              <w:t>kharyan</w:t>
            </w:r>
            <w:r w:rsidR="0070297A" w:rsidRPr="00CF377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@</w:t>
            </w:r>
            <w:r w:rsidR="007029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ru-RU"/>
              </w:rPr>
              <w:t>open</w:t>
            </w:r>
            <w:r w:rsidR="0070297A" w:rsidRPr="00CF377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029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5E298E68" w14:textId="77777777" w:rsidR="0070297A" w:rsidRPr="00E971F9" w:rsidRDefault="0070297A" w:rsidP="0070297A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Проектное бюро «ПРОМСТРОЙПРОЕКТ»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, сокращенное наименование – ООО 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Проектное бюро «ПРОМСТРОЙПРОЕКТ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».</w:t>
            </w:r>
          </w:p>
          <w:p w14:paraId="7B4924F0" w14:textId="77777777" w:rsidR="0070297A" w:rsidRPr="00E971F9" w:rsidRDefault="0070297A" w:rsidP="0070297A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Место нахождения: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115035, г. Москва, наб. Раушская, д. 28</w:t>
            </w:r>
          </w:p>
          <w:p w14:paraId="7DDC1A71" w14:textId="17C6048D" w:rsidR="00167A04" w:rsidRPr="0070297A" w:rsidRDefault="0070297A" w:rsidP="0040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1037739902771 ИНН7709509295 КПП 770501001</w:t>
            </w: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3C12688F" w:rsidR="00E0453B" w:rsidRPr="00CC689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6251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CC6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3E8800ED" w:rsidR="00E0453B" w:rsidRPr="00CC689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CC6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551A57" w:rsidRPr="0070297A">
                <w:rPr>
                  <w:bCs/>
                  <w:sz w:val="24"/>
                  <w:szCs w:val="24"/>
                  <w:lang w:val="en-US"/>
                </w:rPr>
                <w:t>www</w:t>
              </w:r>
              <w:r w:rsidR="00551A57" w:rsidRPr="0070297A">
                <w:rPr>
                  <w:bCs/>
                  <w:sz w:val="24"/>
                  <w:szCs w:val="24"/>
                </w:rPr>
                <w:t>.</w:t>
              </w:r>
              <w:r w:rsidR="00551A57" w:rsidRPr="0070297A">
                <w:rPr>
                  <w:bCs/>
                  <w:sz w:val="24"/>
                  <w:szCs w:val="24"/>
                  <w:lang w:val="en-US"/>
                </w:rPr>
                <w:t>lot</w:t>
              </w:r>
              <w:r w:rsidR="00551A57" w:rsidRPr="0070297A">
                <w:rPr>
                  <w:bCs/>
                  <w:sz w:val="24"/>
                  <w:szCs w:val="24"/>
                </w:rPr>
                <w:t>-</w:t>
              </w:r>
              <w:r w:rsidR="00551A57" w:rsidRPr="0070297A">
                <w:rPr>
                  <w:bCs/>
                  <w:sz w:val="24"/>
                  <w:szCs w:val="24"/>
                  <w:lang w:val="en-US"/>
                </w:rPr>
                <w:t>online</w:t>
              </w:r>
              <w:r w:rsidR="00551A57" w:rsidRPr="0070297A">
                <w:rPr>
                  <w:bCs/>
                  <w:sz w:val="24"/>
                  <w:szCs w:val="24"/>
                </w:rPr>
                <w:t>.</w:t>
              </w:r>
              <w:r w:rsidR="00551A57" w:rsidRPr="0070297A">
                <w:rPr>
                  <w:bCs/>
                  <w:sz w:val="24"/>
                  <w:szCs w:val="24"/>
                  <w:lang w:val="en-US"/>
                </w:rPr>
                <w:t>ru</w:t>
              </w:r>
            </w:hyperlink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CC689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anchor="auth/login" w:history="1">
              <w:r w:rsidR="00551A57" w:rsidRPr="00CC689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2079E4">
        <w:trPr>
          <w:trHeight w:val="2038"/>
        </w:trPr>
        <w:tc>
          <w:tcPr>
            <w:tcW w:w="3261" w:type="dxa"/>
            <w:shd w:val="clear" w:color="auto" w:fill="auto"/>
          </w:tcPr>
          <w:p w14:paraId="1121F4DC" w14:textId="17762592" w:rsidR="004740B3" w:rsidRPr="00B60289" w:rsidRDefault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E2A6EF4" w14:textId="77777777" w:rsidR="0070297A" w:rsidRPr="009563EA" w:rsidRDefault="0070297A" w:rsidP="009563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Pr="0095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(назначение – нежилое), кадастровый номер №77:01:0002022:1068, этажность 2 (два) в том числе подземных 0, общей площадью 430,3 (четыреста тридцать целых и три десятых) кв.м., адрес (местонахождение): г. Москва, наб. Раушская, д. 28, </w:t>
            </w:r>
          </w:p>
          <w:p w14:paraId="33410D00" w14:textId="70BBEDAF" w:rsidR="00FE707F" w:rsidRPr="009563EA" w:rsidRDefault="0070297A" w:rsidP="009563EA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расположенное на земельном участке с кадастровым номером № 77:01:0002022:2935, категория земель: земли населенных пунктов, вид разращённого использования: объекты размещения коммерческих организаций, не связанных с проживанием населения (1.2.7), площадью 356 +/-5 (триста пятьдесят шесть) кв.м.</w:t>
            </w:r>
            <w:r w:rsidRPr="004B783A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E971F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E97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E971F9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E971F9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0" w:history="1"/>
            <w:r w:rsidR="004A5230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anchor="auth/login" w:history="1">
              <w:r w:rsidR="00551A57" w:rsidRPr="00E971F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565FFB9C" w:rsidR="008C1524" w:rsidRPr="00E971F9" w:rsidRDefault="008B405C" w:rsidP="00B061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63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B061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2110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="00B23834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30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21309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B061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A4183B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3ADFE9DB" w:rsidR="004740B3" w:rsidRPr="00DB08EC" w:rsidRDefault="00F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DB08EC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(«ЛОТ</w:t>
            </w:r>
            <w:r w:rsidR="0077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№1»):</w:t>
            </w:r>
          </w:p>
        </w:tc>
        <w:tc>
          <w:tcPr>
            <w:tcW w:w="7796" w:type="dxa"/>
            <w:shd w:val="clear" w:color="auto" w:fill="auto"/>
          </w:tcPr>
          <w:p w14:paraId="2BAA783D" w14:textId="32808218" w:rsidR="00176C3B" w:rsidRPr="00DB08EC" w:rsidRDefault="009563EA" w:rsidP="009563E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55 000 000</w:t>
            </w:r>
            <w:r w:rsidR="00E02EB3" w:rsidRPr="00E0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E04" w:rsidRPr="007C6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пять</w:t>
            </w:r>
            <w:r w:rsidR="00E02EB3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</w:t>
            </w:r>
            <w:r w:rsidR="007C6E04" w:rsidRPr="007C6E04">
              <w:rPr>
                <w:rFonts w:ascii="Times New Roman" w:hAnsi="Times New Roman" w:cs="Times New Roman"/>
                <w:sz w:val="24"/>
                <w:szCs w:val="24"/>
              </w:rPr>
              <w:t>) рублей,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2A5BFF85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EE572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E5722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>(«ЛОТ №1»):</w:t>
            </w:r>
          </w:p>
          <w:p w14:paraId="296B461B" w14:textId="77777777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24478EB2" w:rsidR="008C1524" w:rsidRPr="00DB08EC" w:rsidRDefault="009563EA" w:rsidP="009563E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563EA">
              <w:rPr>
                <w:rFonts w:ascii="Times New Roman" w:hAnsi="Times New Roman" w:cs="Times New Roman"/>
                <w:b w:val="0"/>
              </w:rPr>
              <w:t>55 000 000 (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П</w:t>
            </w:r>
            <w:r w:rsidRPr="009563EA">
              <w:rPr>
                <w:rFonts w:ascii="Times New Roman" w:hAnsi="Times New Roman" w:cs="Times New Roman"/>
                <w:b w:val="0"/>
                <w:caps w:val="0"/>
              </w:rPr>
              <w:t>ятьдесят пять миллионов</w:t>
            </w:r>
            <w:r w:rsidRPr="009563EA">
              <w:rPr>
                <w:rFonts w:ascii="Times New Roman" w:hAnsi="Times New Roman" w:cs="Times New Roman"/>
                <w:b w:val="0"/>
              </w:rPr>
              <w:t>)</w:t>
            </w:r>
            <w:r w:rsidRPr="007C6E04">
              <w:rPr>
                <w:rFonts w:ascii="Times New Roman" w:hAnsi="Times New Roman" w:cs="Times New Roman"/>
              </w:rPr>
              <w:t xml:space="preserve"> </w:t>
            </w:r>
            <w:r w:rsidR="000E3EFE" w:rsidRPr="000E3E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рублей,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5B08CFB9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(«ЛОТ №1»):</w:t>
            </w:r>
          </w:p>
          <w:p w14:paraId="288DDB8F" w14:textId="77777777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52550C19" w:rsidR="008C1524" w:rsidRPr="00DB08EC" w:rsidRDefault="000E3EFE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E3EF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 на повышение: 1,5% (Одна целая пять десятых процента) от стартовой цены,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1C9DE77E" w:rsidR="009B702E" w:rsidRPr="00B60289" w:rsidRDefault="009B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D9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(«ЛОТ 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1»):</w:t>
            </w:r>
          </w:p>
        </w:tc>
        <w:tc>
          <w:tcPr>
            <w:tcW w:w="7796" w:type="dxa"/>
            <w:shd w:val="clear" w:color="auto" w:fill="auto"/>
          </w:tcPr>
          <w:p w14:paraId="5DC83BBF" w14:textId="34600188" w:rsidR="008C1524" w:rsidRPr="00B60289" w:rsidRDefault="00C17E4E" w:rsidP="00EE572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10%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 процентов) </w:t>
            </w:r>
            <w:r w:rsidRPr="005F5D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от начальной цены лота,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A80ECE" w:rsidRPr="00B60289" w14:paraId="34B06703" w14:textId="77777777" w:rsidTr="00E80527">
        <w:trPr>
          <w:trHeight w:val="3397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6CB7F937" w14:textId="77777777" w:rsidR="009563EA" w:rsidRPr="00E80527" w:rsidRDefault="009563EA" w:rsidP="009563EA">
            <w:pPr>
              <w:pStyle w:val="2"/>
              <w:keepNext w:val="0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ООО «проектное бюро «ПРОМСТРОЙПРОЕКТ»:</w:t>
            </w:r>
          </w:p>
          <w:p w14:paraId="68E0967C" w14:textId="77777777" w:rsidR="009563EA" w:rsidRPr="00E80527" w:rsidRDefault="009563EA" w:rsidP="009563EA">
            <w:pPr>
              <w:pStyle w:val="2"/>
              <w:keepNext w:val="0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Место нахождения: 115035, г. Москва, наб. Раушская, д. 28</w:t>
            </w:r>
          </w:p>
          <w:p w14:paraId="0AF9F548" w14:textId="77777777" w:rsidR="009563EA" w:rsidRPr="00E80527" w:rsidRDefault="009563EA" w:rsidP="009563EA">
            <w:pPr>
              <w:pStyle w:val="2"/>
              <w:keepNext w:val="0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ИНН 7709509295 КПП 770501001</w:t>
            </w:r>
          </w:p>
          <w:p w14:paraId="324383A7" w14:textId="77777777" w:rsidR="009563EA" w:rsidRPr="00E80527" w:rsidRDefault="009563EA" w:rsidP="009563EA">
            <w:pPr>
              <w:pStyle w:val="2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ОГРН 1037739902771</w:t>
            </w:r>
          </w:p>
          <w:p w14:paraId="631E75DB" w14:textId="77777777" w:rsidR="009563EA" w:rsidRPr="00E80527" w:rsidRDefault="009563EA" w:rsidP="009563EA">
            <w:pPr>
              <w:pStyle w:val="2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р/с 40702810901700006599</w:t>
            </w:r>
          </w:p>
          <w:p w14:paraId="229C4ABF" w14:textId="77777777" w:rsidR="009563EA" w:rsidRPr="00E80527" w:rsidRDefault="009563EA" w:rsidP="009563EA">
            <w:pPr>
              <w:pStyle w:val="2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в   ПАО БАНК «ФК ОТКРЫТИЕ»</w:t>
            </w:r>
          </w:p>
          <w:p w14:paraId="60EC4259" w14:textId="77777777" w:rsidR="009563EA" w:rsidRPr="00E80527" w:rsidRDefault="009563EA" w:rsidP="009563EA">
            <w:pPr>
              <w:pStyle w:val="2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к/с 30101810300000000985</w:t>
            </w:r>
          </w:p>
          <w:p w14:paraId="62BA3CAD" w14:textId="77777777" w:rsidR="009563EA" w:rsidRPr="00E80527" w:rsidRDefault="009563EA" w:rsidP="009563EA">
            <w:pPr>
              <w:pStyle w:val="2"/>
              <w:keepNext w:val="0"/>
              <w:widowControl w:val="0"/>
              <w:numPr>
                <w:ilvl w:val="0"/>
                <w:numId w:val="0"/>
              </w:numPr>
              <w:ind w:left="-77" w:firstLine="55"/>
              <w:jc w:val="left"/>
              <w:outlineLvl w:val="1"/>
              <w:rPr>
                <w:rFonts w:ascii="Times New Roman" w:hAnsi="Times New Roman" w:cs="Times New Roman"/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БИК 044525985</w:t>
            </w:r>
          </w:p>
          <w:p w14:paraId="41B415AD" w14:textId="28644C92" w:rsidR="00466D5D" w:rsidRPr="009563EA" w:rsidRDefault="009563EA" w:rsidP="009563EA">
            <w:pPr>
              <w:pStyle w:val="2"/>
              <w:widowControl w:val="0"/>
              <w:numPr>
                <w:ilvl w:val="0"/>
                <w:numId w:val="0"/>
              </w:numPr>
              <w:ind w:left="-77"/>
              <w:jc w:val="left"/>
              <w:outlineLvl w:val="1"/>
              <w:rPr>
                <w:b w:val="0"/>
              </w:rPr>
            </w:pPr>
            <w:r w:rsidRPr="00E80527">
              <w:rPr>
                <w:rFonts w:ascii="Times New Roman" w:hAnsi="Times New Roman" w:cs="Times New Roman"/>
                <w:b w:val="0"/>
              </w:rPr>
              <w:t>Назначение платежа: задаток в рамках торгов по реализации недвижимого имущества, с кадастровым номером: 77:01:0002022:1068, расположенное по адресу: г. Москва, наб. Раушская, д. 28</w:t>
            </w:r>
          </w:p>
        </w:tc>
      </w:tr>
      <w:tr w:rsidR="00213096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213096" w:rsidRPr="00B60289" w:rsidRDefault="00213096" w:rsidP="0021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46349B24" w:rsidR="00213096" w:rsidRPr="00E971F9" w:rsidRDefault="00213096" w:rsidP="001567F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63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18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9563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января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9563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1567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</w:t>
            </w:r>
            <w:r w:rsidRPr="00730CE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213096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213096" w:rsidRPr="00B60289" w:rsidRDefault="00213096" w:rsidP="0021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4195F879" w:rsidR="00213096" w:rsidRPr="00E971F9" w:rsidRDefault="00213096" w:rsidP="001567F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563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B061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="002079E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10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февраля</w:t>
            </w:r>
            <w:r w:rsidR="004B1C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1567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</w:t>
            </w:r>
            <w:bookmarkStart w:id="0" w:name="_GoBack"/>
            <w:bookmarkEnd w:id="0"/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213096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213096" w:rsidRPr="00B60289" w:rsidRDefault="00213096" w:rsidP="0021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0EE1DF0B" w:rsidR="00213096" w:rsidRPr="00E971F9" w:rsidRDefault="00213096" w:rsidP="00B061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9563EA"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="00B06108">
              <w:rPr>
                <w:rFonts w:ascii="Times New Roman" w:hAnsi="Times New Roman" w:cs="Times New Roman"/>
                <w:b w:val="0"/>
                <w:bCs w:val="0"/>
                <w:caps w:val="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» </w:t>
            </w:r>
            <w:r w:rsidR="00211088">
              <w:rPr>
                <w:rFonts w:ascii="Times New Roman" w:hAnsi="Times New Roman" w:cs="Times New Roman"/>
                <w:b w:val="0"/>
                <w:bCs w:val="0"/>
                <w:caps w:val="0"/>
              </w:rPr>
              <w:t>февраля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>202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 в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="00B06108">
              <w:rPr>
                <w:rFonts w:ascii="Times New Roman" w:hAnsi="Times New Roman" w:cs="Times New Roman"/>
                <w:b w:val="0"/>
                <w:bCs w:val="0"/>
                <w:caps w:val="0"/>
              </w:rPr>
              <w:t>8</w:t>
            </w:r>
            <w:r w:rsidRPr="00730CE1">
              <w:rPr>
                <w:rFonts w:ascii="Times New Roman" w:hAnsi="Times New Roman" w:cs="Times New Roman"/>
                <w:b w:val="0"/>
                <w:bCs w:val="0"/>
                <w:caps w:val="0"/>
              </w:rPr>
              <w:t>:00 часов (по московскому времени).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106E4F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106E4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0543EE0" w14:textId="3576F071" w:rsidR="00D91726" w:rsidRPr="00106E4F" w:rsidRDefault="00A80ECE" w:rsidP="00CA1E6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106E4F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06E4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Победителем торгов признается участник аукциона, соответствующий требованиям, предъявляемым </w:t>
            </w:r>
            <w:r w:rsidRPr="00F70F1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 участникам аукциона, и предложивший максимальную цену приобретения имущества</w:t>
            </w:r>
            <w:r w:rsidR="00CB50EE" w:rsidRPr="007217A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106E4F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176C3B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1F9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5C754DEA" w14:textId="190F78BE" w:rsidR="00213096" w:rsidRPr="00730CE1" w:rsidRDefault="00213096" w:rsidP="00213096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</w:pPr>
            <w:r w:rsidRPr="00730CE1">
              <w:rPr>
                <w:rFonts w:ascii="Times New Roman" w:hAnsi="Times New Roman" w:cs="Times New Roman"/>
              </w:rPr>
              <w:t>«</w:t>
            </w:r>
            <w:r w:rsidR="00B06108">
              <w:rPr>
                <w:rFonts w:ascii="Times New Roman" w:hAnsi="Times New Roman" w:cs="Times New Roman"/>
              </w:rPr>
              <w:t>17</w:t>
            </w:r>
            <w:r w:rsidRPr="00730CE1">
              <w:rPr>
                <w:rFonts w:ascii="Times New Roman" w:hAnsi="Times New Roman" w:cs="Times New Roman"/>
              </w:rPr>
              <w:t xml:space="preserve">» </w:t>
            </w:r>
            <w:r w:rsidR="00211088">
              <w:rPr>
                <w:rFonts w:ascii="Times New Roman" w:hAnsi="Times New Roman" w:cs="Times New Roman"/>
                <w:bCs w:val="0"/>
                <w:caps w:val="0"/>
              </w:rPr>
              <w:t>февраля</w:t>
            </w:r>
            <w:r w:rsidR="00C9427E">
              <w:rPr>
                <w:rFonts w:ascii="Times New Roman" w:hAnsi="Times New Roman" w:cs="Times New Roman"/>
                <w:bCs w:val="0"/>
                <w:caps w:val="0"/>
              </w:rPr>
              <w:t xml:space="preserve"> 2021 года</w:t>
            </w:r>
          </w:p>
          <w:p w14:paraId="7822D57E" w14:textId="406FFE78" w:rsidR="008B405C" w:rsidRPr="00E971F9" w:rsidRDefault="008B405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B0035C9" w14:textId="77777777" w:rsidR="00D91726" w:rsidRPr="00E971F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E971F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2079E4">
        <w:trPr>
          <w:trHeight w:val="6228"/>
        </w:trPr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DF4D409" w14:textId="31F54EE5" w:rsidR="00DC139A" w:rsidRP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1. В случае уклонения победителя торгов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предпоследнее предложение о цене, является обязательным. </w:t>
            </w:r>
          </w:p>
          <w:p w14:paraId="44773CCE" w14:textId="2FCA76C8" w:rsid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Победитель торгов или Участник, сделавший </w:t>
            </w:r>
            <w:r w:rsidR="00AE2313"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предпоследнее</w:t>
            </w: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предложение о цене, признается уклонившимся от</w:t>
            </w:r>
            <w:r w:rsidR="009563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заключения договора, то денежные средства, внесенные им в качестве обеспечения заявки (задаток), не возвращаются.</w:t>
            </w:r>
          </w:p>
          <w:p w14:paraId="053BAF27" w14:textId="77777777" w:rsidR="009563EA" w:rsidRPr="009563EA" w:rsidRDefault="009563EA" w:rsidP="009563EA">
            <w:pPr>
              <w:pStyle w:val="a0"/>
            </w:pPr>
          </w:p>
          <w:p w14:paraId="2D648367" w14:textId="77777777" w:rsidR="00DC139A" w:rsidRP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 Аукцион признается несостоявшимся в следующих случаях:</w:t>
            </w:r>
          </w:p>
          <w:p w14:paraId="0411D4B9" w14:textId="77777777" w:rsidR="00DC139A" w:rsidRP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не поступило ни одной заявки на участие в Аукционе;</w:t>
            </w:r>
          </w:p>
          <w:p w14:paraId="3B1A6991" w14:textId="77777777" w:rsidR="00DC139A" w:rsidRP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претендент не допущен к участию в Аукционе;</w:t>
            </w:r>
          </w:p>
          <w:p w14:paraId="7F50A787" w14:textId="77777777" w:rsidR="00DC139A" w:rsidRP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6BCD718E" w14:textId="727F3F25" w:rsidR="009563EA" w:rsidRPr="00E80527" w:rsidRDefault="00DC139A" w:rsidP="009563EA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участие в Аукционе принял один участник (к участию в Аукционе допущен только один претендент или предложение о цене сделал только один участник).</w:t>
            </w:r>
          </w:p>
          <w:p w14:paraId="00A563E9" w14:textId="7239FB8A" w:rsidR="00DC139A" w:rsidRDefault="00DC139A" w:rsidP="002079E4">
            <w:pPr>
              <w:pStyle w:val="2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3. В случае признания аукциона несостоявшимся договор купли-продажи может быть заключен с участником Аукциона </w:t>
            </w:r>
            <w:r w:rsidR="00AE2313"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соответствии с требованиями</w:t>
            </w:r>
            <w:r w:rsidRPr="00DC139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аукционной документации.</w:t>
            </w:r>
          </w:p>
          <w:p w14:paraId="3573C595" w14:textId="77777777" w:rsidR="00E80527" w:rsidRPr="00E80527" w:rsidRDefault="00E80527" w:rsidP="00E80527">
            <w:pPr>
              <w:pStyle w:val="a0"/>
            </w:pPr>
          </w:p>
          <w:p w14:paraId="51514191" w14:textId="2F9479DB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. Недвижимое имущество имеет следующие ограничения (обременения):</w:t>
            </w:r>
          </w:p>
          <w:p w14:paraId="354D436C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- Объект культурного наследия (дата государственной регистрации 11.09.2018, номер государственной регистрации 77:01:0002022:1068-77/011/2018-4, срок  бессрочно, в пользу Департамента культурного наследия г. Москвы.)  Основание государственной регистрации: Приказ об утверждении охранного обязательства собственника или иного законного владельца объекта культурного наследия регионального значения "Жилой дом И.В.Целибеева - М.А.Арсентьева, 1789 г., 1802 г.,1835 г., 1892 г.", № 414, выдан 31.05.2018 Департаментом культурного наследия города Москвы.</w:t>
            </w:r>
          </w:p>
          <w:p w14:paraId="702067B7" w14:textId="77777777" w:rsidR="009563EA" w:rsidRPr="009563EA" w:rsidRDefault="009563EA" w:rsidP="009563E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63EA">
              <w:rPr>
                <w:rFonts w:ascii="Times New Roman" w:hAnsi="Times New Roman" w:cs="Times New Roman"/>
              </w:rPr>
              <w:t xml:space="preserve"> Охранное обязательство от 26.12.2013 №и 84105-2013 собственника или иного законного владельца объекта культурного наследия регионального значения "Жилой дом И.В. Целибеева - М.А. Арсентьева, 1789 г., 1802 г., 1835 г., 1892 г.", расположенного по адресу: г. Москва, Раушская наб., д. 28, утв. Приказом Мосгорнаследия от 31.05.2018 N 414.</w:t>
            </w:r>
            <w:r w:rsidRPr="009563EA" w:rsidDel="00707ED9">
              <w:rPr>
                <w:rFonts w:ascii="Times New Roman" w:hAnsi="Times New Roman" w:cs="Times New Roman"/>
              </w:rPr>
              <w:t xml:space="preserve"> </w:t>
            </w:r>
          </w:p>
          <w:p w14:paraId="2637BD63" w14:textId="77777777" w:rsidR="009563EA" w:rsidRPr="009563EA" w:rsidRDefault="009563EA" w:rsidP="009563E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63EA">
              <w:rPr>
                <w:rFonts w:ascii="Times New Roman" w:hAnsi="Times New Roman" w:cs="Times New Roman"/>
              </w:rPr>
              <w:t>Охранное обязательство от 26.12.2013 №и 84105-2013 (Приложение № 2 к настоящему Договору) является неотъемлемой частью настоящего Договора согласно п. 7 ст. 47.6, ст. 48 ФЗ от 25.06.2002 N 73-ФЗ "Об объектах культурного наследия (памятниках истории и культуры) народов РФ»:</w:t>
            </w:r>
          </w:p>
          <w:p w14:paraId="436933A4" w14:textId="77777777" w:rsidR="009563EA" w:rsidRPr="009563EA" w:rsidRDefault="009563EA" w:rsidP="009563E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63EA">
              <w:rPr>
                <w:rFonts w:ascii="Times New Roman" w:hAnsi="Times New Roman" w:cs="Times New Roman"/>
              </w:rPr>
              <w:t xml:space="preserve">  Обязательство Покупателя по выполнению требований, предусмотренных охранным обязательством, а также порядок и условия их выполнения является существенным условием Договора (п.10, ст. 48 ФЗ от 25.06.2002 N 73-ФЗ "Об объектах культурного наследия (памятниках истории и культуры) народов РФ»).</w:t>
            </w:r>
          </w:p>
          <w:p w14:paraId="35EEE8A8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имеет следующие ограничения:</w:t>
            </w:r>
          </w:p>
          <w:p w14:paraId="296032D9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прав на земельный участок, предусмотренные статьями 56, 56.1 Земельного кодекса РФ, 77.01.0.254, Приказ Росохранкультуры № 196 от 26.10.2010; </w:t>
            </w:r>
          </w:p>
          <w:p w14:paraId="6A8B830D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прав на земельный участок, предусмотренные статьями 56, 56.1 Земельного кодекса РФ, Постановление № 691-ПП от 04.12.12 «О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регионального значения»; </w:t>
            </w:r>
          </w:p>
          <w:p w14:paraId="052F69DC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- согласно Приказу Мосгорнаследия от 31.05.2018 N 414 земельный участок находится в зонах: </w:t>
            </w:r>
          </w:p>
          <w:p w14:paraId="06FCD220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(объединенная охранная) зона N 81 (ПП Москвы от 16.12.1997 г. N 881 "Об утверждении зон охраны центральной части г. Москвы (в пределах Садового кольца)"); </w:t>
            </w:r>
          </w:p>
          <w:p w14:paraId="2C15C7C1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зона строгого регулирования застройки N 1 (ПП Москвы от 7.07.1998 г. N 545 "Об утверждении зон охраны центральной части г. Москвы (в пределах Камер-Коллежского вала)"); </w:t>
            </w:r>
          </w:p>
          <w:p w14:paraId="5A9CFE72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зона регулирования застройки N 1 (ПП Москвы от 7 июля 1998 г. N 545 "Об утверждении зон охраны центральной части г. Москвы (в пределах Камер-Коллежского вала)"); </w:t>
            </w:r>
          </w:p>
          <w:p w14:paraId="53DA3241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зона охраняемого ландшафта N 1 (ПП Москвы от 7 июля 1998 г. N 545 "Об утверждении зон охраны центральной части г. Москвы (в пределах Камер-Коллежского вала)"); </w:t>
            </w:r>
          </w:p>
          <w:p w14:paraId="74C6D575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зона охраняемого культурного слоя N 1 (постановление Правительства Москвы от 7 июля 1998 г. N 545 "Об утверждении зон охраны центральной части г. Москвы (в пределах Камер-Коллежского вала)");</w:t>
            </w:r>
          </w:p>
          <w:p w14:paraId="0AF7CE49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- Водоохранная зона – охрана и реабилитация водных объектов, использование земельного участка в соответствии со ст. 65 Водного </w:t>
            </w:r>
            <w:r w:rsidRPr="0095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 в соответствии с Договором аренды земельного участка, предоставляемого правообладателю зданий, строений, сооружений, расположенных на земельном участке № М-01-046280 от 04.02.2015г.</w:t>
            </w:r>
          </w:p>
          <w:p w14:paraId="5FB185D5" w14:textId="77777777" w:rsidR="009563EA" w:rsidRPr="009563EA" w:rsidRDefault="009563EA" w:rsidP="009563E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63EA">
              <w:rPr>
                <w:rFonts w:ascii="Times New Roman" w:hAnsi="Times New Roman" w:cs="Times New Roman"/>
              </w:rPr>
              <w:t xml:space="preserve">В отношении недвижимого имущества имеется неисполненное Мировое соглашение, утвержденное Определением Арбитражного суда г. Москвы от 22.10.2018 в рамках дела № А40-55124/18-50-397, по иску Департамента культурного наследия города Москвы об изъятии у Общество с ограниченной ответственностью «Проектное бюро «ПРОМСТРОЙПРОЕКТ» (ОГРН/ИНН 1037739902771/7709509295) недвижимого имущества – объекта культурного наследия, о том, что ООО «Проектное бюро «ПРОМСТРОЙПРОЕКТ» как Ответчик обязуется выполнить следующие действия в установленные мировым соглашением сроки: </w:t>
            </w:r>
          </w:p>
          <w:p w14:paraId="386828E0" w14:textId="77777777" w:rsidR="009563EA" w:rsidRPr="009563EA" w:rsidRDefault="009563EA" w:rsidP="009563E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63EA">
              <w:rPr>
                <w:rFonts w:ascii="Times New Roman" w:hAnsi="Times New Roman" w:cs="Times New Roman"/>
              </w:rPr>
              <w:t xml:space="preserve">1.1.) На основании задания Истца разработать проектную документацию по сохранению Объекта и согласовать ее в установленном порядке в соответствии с требованиями законодательства об охране объектов культурного наследия с Истцом в течение 6 месяцев с даты вступления в законную силу определения суда об утверждении настоящего мирового соглашения; </w:t>
            </w:r>
          </w:p>
          <w:p w14:paraId="0EF4F3D1" w14:textId="77777777" w:rsidR="009563EA" w:rsidRPr="009563EA" w:rsidRDefault="009563EA" w:rsidP="009563E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63EA">
              <w:rPr>
                <w:rFonts w:ascii="Times New Roman" w:hAnsi="Times New Roman" w:cs="Times New Roman"/>
              </w:rPr>
              <w:t>1.2.) Провести работы по сохранению Объекта, предусмотренные проектной документацией, указанной в пункте 1.1 мирового соглашения по разрешению Истца, представить Истцу отчетную документацию о выполнении работ по сохранению Объекта и получить у Истца акт приемки выполненных работ в течение 18 месяцев после выполнения пункта 1.1  мирового соглашения.</w:t>
            </w:r>
          </w:p>
          <w:p w14:paraId="663A559E" w14:textId="77777777" w:rsidR="009563EA" w:rsidRPr="009563EA" w:rsidRDefault="009563EA" w:rsidP="009563EA">
            <w:pPr>
              <w:ind w:firstLine="56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принадлежит Продавцу на праве собственности, о чем в Едином государственном реестре недвижимости сделана запись о регистрации №77:01:0002022:1068-7/011/2017-1 от 04.09.2017 года.</w:t>
            </w:r>
          </w:p>
          <w:p w14:paraId="66F36D2E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на котором расположено недвижимое имущество, </w:t>
            </w:r>
            <w:r w:rsidRPr="009563E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принадлежит Продавцу на праве аренды в соответствии с Договором аренды земельного участка №М-01-046280 от 04.02.2015 года. </w:t>
            </w:r>
          </w:p>
          <w:p w14:paraId="23B0754C" w14:textId="77777777" w:rsidR="009563EA" w:rsidRPr="009563EA" w:rsidRDefault="009563EA" w:rsidP="009563EA">
            <w:pPr>
              <w:pStyle w:val="ConsNormal"/>
              <w:tabs>
                <w:tab w:val="left" w:pos="709"/>
                <w:tab w:val="left" w:pos="10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соответствующим земельным участком на тех же условиях.</w:t>
            </w:r>
          </w:p>
          <w:p w14:paraId="1061DD61" w14:textId="5D603532" w:rsidR="006C000A" w:rsidRPr="009563EA" w:rsidRDefault="006C000A" w:rsidP="002079E4">
            <w:pPr>
              <w:pStyle w:val="2"/>
              <w:tabs>
                <w:tab w:val="clear" w:pos="0"/>
                <w:tab w:val="clear" w:pos="360"/>
                <w:tab w:val="num" w:pos="346"/>
              </w:tabs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</w:rPr>
            </w:pP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8659" w14:textId="339E9454" w:rsidR="00D93EC9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</w:t>
      </w:r>
      <w:r w:rsidR="00D93EC9">
        <w:rPr>
          <w:rFonts w:ascii="Times New Roman" w:hAnsi="Times New Roman" w:cs="Times New Roman"/>
          <w:sz w:val="24"/>
          <w:szCs w:val="24"/>
        </w:rPr>
        <w:t>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  <w:r w:rsidR="00B60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24AA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70CFC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AB6E7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AC500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41D09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01D17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9156B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6A04E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E14DD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BD218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369E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0129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5259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E5BAD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46A18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E60EC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3A49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7FBD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43096" w14:textId="04BF752D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F49F" w14:textId="32FB5739" w:rsidR="0032419A" w:rsidRDefault="003241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E8EA" w14:textId="1AED5697" w:rsidR="0032419A" w:rsidRDefault="003241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FA2D1" w14:textId="3EB5FC19" w:rsidR="0032419A" w:rsidRDefault="003241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50D27" w14:textId="77777777" w:rsidR="00DC139A" w:rsidRDefault="00DC139A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6A7B2" w14:textId="2EE3F7BB" w:rsidR="00D76F78" w:rsidRPr="006C2C21" w:rsidRDefault="00D76F78" w:rsidP="002079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76F78" w:rsidRPr="006C2C21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0315" w14:textId="77777777" w:rsidR="00F413C0" w:rsidRDefault="00F413C0" w:rsidP="004F32BE">
      <w:pPr>
        <w:spacing w:after="0" w:line="240" w:lineRule="auto"/>
      </w:pPr>
      <w:r>
        <w:separator/>
      </w:r>
    </w:p>
  </w:endnote>
  <w:endnote w:type="continuationSeparator" w:id="0">
    <w:p w14:paraId="4B5F68C0" w14:textId="77777777" w:rsidR="00F413C0" w:rsidRDefault="00F413C0" w:rsidP="004F32BE">
      <w:pPr>
        <w:spacing w:after="0" w:line="240" w:lineRule="auto"/>
      </w:pPr>
      <w:r>
        <w:continuationSeparator/>
      </w:r>
    </w:p>
  </w:endnote>
  <w:endnote w:type="continuationNotice" w:id="1">
    <w:p w14:paraId="5F55BD74" w14:textId="77777777" w:rsidR="00F413C0" w:rsidRDefault="00F41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C45F" w14:textId="77777777" w:rsidR="00F413C0" w:rsidRDefault="00F413C0" w:rsidP="004F32BE">
      <w:pPr>
        <w:spacing w:after="0" w:line="240" w:lineRule="auto"/>
      </w:pPr>
      <w:r>
        <w:separator/>
      </w:r>
    </w:p>
  </w:footnote>
  <w:footnote w:type="continuationSeparator" w:id="0">
    <w:p w14:paraId="1975C171" w14:textId="77777777" w:rsidR="00F413C0" w:rsidRDefault="00F413C0" w:rsidP="004F32BE">
      <w:pPr>
        <w:spacing w:after="0" w:line="240" w:lineRule="auto"/>
      </w:pPr>
      <w:r>
        <w:continuationSeparator/>
      </w:r>
    </w:p>
  </w:footnote>
  <w:footnote w:type="continuationNotice" w:id="1">
    <w:p w14:paraId="47DF6455" w14:textId="77777777" w:rsidR="00F413C0" w:rsidRDefault="00F413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05F71E5"/>
    <w:multiLevelType w:val="multilevel"/>
    <w:tmpl w:val="1C22AC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  <w:sz w:val="24"/>
      </w:r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36AF5"/>
    <w:rsid w:val="00040233"/>
    <w:rsid w:val="00042E82"/>
    <w:rsid w:val="000451FF"/>
    <w:rsid w:val="0004669C"/>
    <w:rsid w:val="00053309"/>
    <w:rsid w:val="0005595D"/>
    <w:rsid w:val="00064BAF"/>
    <w:rsid w:val="00074BBB"/>
    <w:rsid w:val="000765FF"/>
    <w:rsid w:val="0007663A"/>
    <w:rsid w:val="00077A0D"/>
    <w:rsid w:val="00080E1E"/>
    <w:rsid w:val="000904BE"/>
    <w:rsid w:val="000962D0"/>
    <w:rsid w:val="00096D4C"/>
    <w:rsid w:val="000975F9"/>
    <w:rsid w:val="000A297B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E3EFE"/>
    <w:rsid w:val="000F1B53"/>
    <w:rsid w:val="000F50E8"/>
    <w:rsid w:val="00103387"/>
    <w:rsid w:val="00106A19"/>
    <w:rsid w:val="00106E4F"/>
    <w:rsid w:val="00110AB2"/>
    <w:rsid w:val="00114C40"/>
    <w:rsid w:val="00122407"/>
    <w:rsid w:val="001255C9"/>
    <w:rsid w:val="00133607"/>
    <w:rsid w:val="00136B9D"/>
    <w:rsid w:val="001409DF"/>
    <w:rsid w:val="00142F34"/>
    <w:rsid w:val="00155EF4"/>
    <w:rsid w:val="001567F3"/>
    <w:rsid w:val="0015769E"/>
    <w:rsid w:val="00160113"/>
    <w:rsid w:val="001636A9"/>
    <w:rsid w:val="00167A04"/>
    <w:rsid w:val="00175529"/>
    <w:rsid w:val="00176C3B"/>
    <w:rsid w:val="001813D6"/>
    <w:rsid w:val="00186E6D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9E4"/>
    <w:rsid w:val="00211088"/>
    <w:rsid w:val="00213096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29B7"/>
    <w:rsid w:val="00273B25"/>
    <w:rsid w:val="002762AC"/>
    <w:rsid w:val="00276DBE"/>
    <w:rsid w:val="00281D2C"/>
    <w:rsid w:val="00282189"/>
    <w:rsid w:val="00283186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2419A"/>
    <w:rsid w:val="003308E6"/>
    <w:rsid w:val="00332725"/>
    <w:rsid w:val="003329DC"/>
    <w:rsid w:val="00335FB8"/>
    <w:rsid w:val="0034442E"/>
    <w:rsid w:val="0034647C"/>
    <w:rsid w:val="0036188D"/>
    <w:rsid w:val="00362B21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03443"/>
    <w:rsid w:val="004140B7"/>
    <w:rsid w:val="00420635"/>
    <w:rsid w:val="00420711"/>
    <w:rsid w:val="00427AAB"/>
    <w:rsid w:val="004347FB"/>
    <w:rsid w:val="004351BF"/>
    <w:rsid w:val="00440829"/>
    <w:rsid w:val="004435C7"/>
    <w:rsid w:val="00444C5F"/>
    <w:rsid w:val="004537F8"/>
    <w:rsid w:val="00457CFC"/>
    <w:rsid w:val="0046591F"/>
    <w:rsid w:val="00466D5D"/>
    <w:rsid w:val="0047048D"/>
    <w:rsid w:val="00470ABF"/>
    <w:rsid w:val="004740B3"/>
    <w:rsid w:val="00476E3C"/>
    <w:rsid w:val="00493C46"/>
    <w:rsid w:val="004A2940"/>
    <w:rsid w:val="004A5230"/>
    <w:rsid w:val="004A5FB4"/>
    <w:rsid w:val="004B18AC"/>
    <w:rsid w:val="004B1C0F"/>
    <w:rsid w:val="004B1EBC"/>
    <w:rsid w:val="004B25F6"/>
    <w:rsid w:val="004B3ACD"/>
    <w:rsid w:val="004C7B7A"/>
    <w:rsid w:val="004D0A6C"/>
    <w:rsid w:val="004D509D"/>
    <w:rsid w:val="004F32BE"/>
    <w:rsid w:val="00506362"/>
    <w:rsid w:val="00507007"/>
    <w:rsid w:val="00514C3D"/>
    <w:rsid w:val="005252C9"/>
    <w:rsid w:val="0052533C"/>
    <w:rsid w:val="005404B8"/>
    <w:rsid w:val="00543A8A"/>
    <w:rsid w:val="00543D33"/>
    <w:rsid w:val="0055024E"/>
    <w:rsid w:val="00550AD1"/>
    <w:rsid w:val="00551A57"/>
    <w:rsid w:val="00551F4D"/>
    <w:rsid w:val="005531E1"/>
    <w:rsid w:val="00553719"/>
    <w:rsid w:val="0055713B"/>
    <w:rsid w:val="00560AF6"/>
    <w:rsid w:val="00562731"/>
    <w:rsid w:val="00565CB4"/>
    <w:rsid w:val="005666BB"/>
    <w:rsid w:val="00567175"/>
    <w:rsid w:val="00567CA9"/>
    <w:rsid w:val="00570C71"/>
    <w:rsid w:val="0057521B"/>
    <w:rsid w:val="00576668"/>
    <w:rsid w:val="00586360"/>
    <w:rsid w:val="00592364"/>
    <w:rsid w:val="005A2975"/>
    <w:rsid w:val="005A2A99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2390B"/>
    <w:rsid w:val="00625119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1FAB"/>
    <w:rsid w:val="006A28AB"/>
    <w:rsid w:val="006A5F8F"/>
    <w:rsid w:val="006B00E8"/>
    <w:rsid w:val="006B0CEE"/>
    <w:rsid w:val="006B2FEE"/>
    <w:rsid w:val="006C000A"/>
    <w:rsid w:val="006C09DF"/>
    <w:rsid w:val="006C1653"/>
    <w:rsid w:val="006C1B3F"/>
    <w:rsid w:val="006C22C0"/>
    <w:rsid w:val="006C2C21"/>
    <w:rsid w:val="006C4D3D"/>
    <w:rsid w:val="006C5EE4"/>
    <w:rsid w:val="006D3383"/>
    <w:rsid w:val="006D6C80"/>
    <w:rsid w:val="006E1347"/>
    <w:rsid w:val="006E2E6B"/>
    <w:rsid w:val="006F67B6"/>
    <w:rsid w:val="006F75DA"/>
    <w:rsid w:val="007022C9"/>
    <w:rsid w:val="0070297A"/>
    <w:rsid w:val="007039EB"/>
    <w:rsid w:val="00705497"/>
    <w:rsid w:val="007123DD"/>
    <w:rsid w:val="00712AFC"/>
    <w:rsid w:val="00713476"/>
    <w:rsid w:val="007147A4"/>
    <w:rsid w:val="007217AA"/>
    <w:rsid w:val="00721A16"/>
    <w:rsid w:val="00721B88"/>
    <w:rsid w:val="00722995"/>
    <w:rsid w:val="0072367D"/>
    <w:rsid w:val="0072420A"/>
    <w:rsid w:val="0073767C"/>
    <w:rsid w:val="00737918"/>
    <w:rsid w:val="007454C8"/>
    <w:rsid w:val="00747B69"/>
    <w:rsid w:val="0075509B"/>
    <w:rsid w:val="00763A31"/>
    <w:rsid w:val="00774539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4720"/>
    <w:rsid w:val="007A5CED"/>
    <w:rsid w:val="007B7122"/>
    <w:rsid w:val="007C47F7"/>
    <w:rsid w:val="007C6E04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2734"/>
    <w:rsid w:val="008441D8"/>
    <w:rsid w:val="00844FB7"/>
    <w:rsid w:val="00851D08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3065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901FBF"/>
    <w:rsid w:val="00905330"/>
    <w:rsid w:val="0090671E"/>
    <w:rsid w:val="009161DA"/>
    <w:rsid w:val="00920A36"/>
    <w:rsid w:val="00923F37"/>
    <w:rsid w:val="00924204"/>
    <w:rsid w:val="0092447B"/>
    <w:rsid w:val="009301AA"/>
    <w:rsid w:val="009314F9"/>
    <w:rsid w:val="00934A5D"/>
    <w:rsid w:val="00935CA3"/>
    <w:rsid w:val="00950C39"/>
    <w:rsid w:val="00950CD6"/>
    <w:rsid w:val="0095303D"/>
    <w:rsid w:val="009541E2"/>
    <w:rsid w:val="009563EA"/>
    <w:rsid w:val="00961C49"/>
    <w:rsid w:val="009637F1"/>
    <w:rsid w:val="009855A3"/>
    <w:rsid w:val="0098780A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D15A8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508C"/>
    <w:rsid w:val="00AA670A"/>
    <w:rsid w:val="00AC21B9"/>
    <w:rsid w:val="00AC7E94"/>
    <w:rsid w:val="00AD372F"/>
    <w:rsid w:val="00AD6380"/>
    <w:rsid w:val="00AE1272"/>
    <w:rsid w:val="00AE2313"/>
    <w:rsid w:val="00AE2784"/>
    <w:rsid w:val="00AF0403"/>
    <w:rsid w:val="00AF1686"/>
    <w:rsid w:val="00AF39A6"/>
    <w:rsid w:val="00AF518B"/>
    <w:rsid w:val="00B06108"/>
    <w:rsid w:val="00B070DE"/>
    <w:rsid w:val="00B14BFC"/>
    <w:rsid w:val="00B150FF"/>
    <w:rsid w:val="00B21D5D"/>
    <w:rsid w:val="00B23834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0CC7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BF6E07"/>
    <w:rsid w:val="00C10C57"/>
    <w:rsid w:val="00C131DE"/>
    <w:rsid w:val="00C13787"/>
    <w:rsid w:val="00C139FE"/>
    <w:rsid w:val="00C17D18"/>
    <w:rsid w:val="00C17E4E"/>
    <w:rsid w:val="00C22F21"/>
    <w:rsid w:val="00C32C9D"/>
    <w:rsid w:val="00C37FF2"/>
    <w:rsid w:val="00C421B1"/>
    <w:rsid w:val="00C45807"/>
    <w:rsid w:val="00C47977"/>
    <w:rsid w:val="00C53957"/>
    <w:rsid w:val="00C54FAE"/>
    <w:rsid w:val="00C57200"/>
    <w:rsid w:val="00C65345"/>
    <w:rsid w:val="00C711BC"/>
    <w:rsid w:val="00C77D81"/>
    <w:rsid w:val="00C808AF"/>
    <w:rsid w:val="00C82D2C"/>
    <w:rsid w:val="00C9427E"/>
    <w:rsid w:val="00C97780"/>
    <w:rsid w:val="00CA1E66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3770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3634B"/>
    <w:rsid w:val="00D41849"/>
    <w:rsid w:val="00D41929"/>
    <w:rsid w:val="00D500F0"/>
    <w:rsid w:val="00D610A7"/>
    <w:rsid w:val="00D610C1"/>
    <w:rsid w:val="00D62BC9"/>
    <w:rsid w:val="00D747E2"/>
    <w:rsid w:val="00D76F78"/>
    <w:rsid w:val="00D82F88"/>
    <w:rsid w:val="00D83415"/>
    <w:rsid w:val="00D86B71"/>
    <w:rsid w:val="00D91726"/>
    <w:rsid w:val="00D91F67"/>
    <w:rsid w:val="00D93EC9"/>
    <w:rsid w:val="00D93F85"/>
    <w:rsid w:val="00D965AB"/>
    <w:rsid w:val="00D96D44"/>
    <w:rsid w:val="00D97910"/>
    <w:rsid w:val="00DA0FBB"/>
    <w:rsid w:val="00DA39FC"/>
    <w:rsid w:val="00DB08EC"/>
    <w:rsid w:val="00DB351D"/>
    <w:rsid w:val="00DB6C6D"/>
    <w:rsid w:val="00DC00CC"/>
    <w:rsid w:val="00DC139A"/>
    <w:rsid w:val="00DC26F9"/>
    <w:rsid w:val="00DC63EB"/>
    <w:rsid w:val="00DE3039"/>
    <w:rsid w:val="00DE52D9"/>
    <w:rsid w:val="00DF0354"/>
    <w:rsid w:val="00DF1719"/>
    <w:rsid w:val="00E00085"/>
    <w:rsid w:val="00E01275"/>
    <w:rsid w:val="00E02EB3"/>
    <w:rsid w:val="00E03871"/>
    <w:rsid w:val="00E03BB7"/>
    <w:rsid w:val="00E041DF"/>
    <w:rsid w:val="00E0453B"/>
    <w:rsid w:val="00E0785C"/>
    <w:rsid w:val="00E136CF"/>
    <w:rsid w:val="00E151C6"/>
    <w:rsid w:val="00E15B4F"/>
    <w:rsid w:val="00E163D8"/>
    <w:rsid w:val="00E4045A"/>
    <w:rsid w:val="00E4566F"/>
    <w:rsid w:val="00E47592"/>
    <w:rsid w:val="00E512A7"/>
    <w:rsid w:val="00E52469"/>
    <w:rsid w:val="00E615A4"/>
    <w:rsid w:val="00E62784"/>
    <w:rsid w:val="00E62E82"/>
    <w:rsid w:val="00E630D0"/>
    <w:rsid w:val="00E64EE2"/>
    <w:rsid w:val="00E655DF"/>
    <w:rsid w:val="00E66D64"/>
    <w:rsid w:val="00E80527"/>
    <w:rsid w:val="00E80595"/>
    <w:rsid w:val="00E85A8C"/>
    <w:rsid w:val="00E86745"/>
    <w:rsid w:val="00E870FC"/>
    <w:rsid w:val="00E96F2A"/>
    <w:rsid w:val="00E971F9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5722"/>
    <w:rsid w:val="00EE6C4B"/>
    <w:rsid w:val="00EF1D9E"/>
    <w:rsid w:val="00EF235F"/>
    <w:rsid w:val="00EF3D27"/>
    <w:rsid w:val="00EF56C9"/>
    <w:rsid w:val="00F177C3"/>
    <w:rsid w:val="00F2358F"/>
    <w:rsid w:val="00F342BA"/>
    <w:rsid w:val="00F35AEB"/>
    <w:rsid w:val="00F36652"/>
    <w:rsid w:val="00F413C0"/>
    <w:rsid w:val="00F43FA8"/>
    <w:rsid w:val="00F45E5F"/>
    <w:rsid w:val="00F47AA7"/>
    <w:rsid w:val="00F55552"/>
    <w:rsid w:val="00F56CF9"/>
    <w:rsid w:val="00F5762C"/>
    <w:rsid w:val="00F62548"/>
    <w:rsid w:val="00F65BC1"/>
    <w:rsid w:val="00F70F12"/>
    <w:rsid w:val="00F72D24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EE056"/>
  <w15:docId w15:val="{9BAB7F1D-592C-4C1B-8614-034DDB7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6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unhideWhenUsed/>
    <w:rsid w:val="001D3371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8">
    <w:name w:val="endnote text"/>
    <w:basedOn w:val="a"/>
    <w:link w:val="af9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05595D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b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c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  <w:style w:type="character" w:customStyle="1" w:styleId="af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5"/>
    <w:uiPriority w:val="34"/>
    <w:rsid w:val="007029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9563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/?_ga=2.88371355.1698369026.1545041785-1530135463.154264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C54F-6676-4F79-8D5C-D944137E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Валерия Алексеевна</dc:creator>
  <cp:keywords/>
  <dc:description/>
  <cp:lastModifiedBy>Захарян Армен Михайлович</cp:lastModifiedBy>
  <cp:revision>6</cp:revision>
  <cp:lastPrinted>2019-02-18T15:03:00Z</cp:lastPrinted>
  <dcterms:created xsi:type="dcterms:W3CDTF">2021-01-17T12:03:00Z</dcterms:created>
  <dcterms:modified xsi:type="dcterms:W3CDTF">2021-01-18T13:33:00Z</dcterms:modified>
</cp:coreProperties>
</file>