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0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0"/>
      </w:tblGrid>
      <w:tr w:rsidR="00B646D1" w:rsidRPr="007A22D2" w:rsidTr="00194CD6">
        <w:trPr>
          <w:trHeight w:hRule="exact" w:val="14114"/>
        </w:trPr>
        <w:tc>
          <w:tcPr>
            <w:tcW w:w="10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59" w:rsidRPr="00194CD6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 ИНН 7838430413, 190000, Санкт-Петербург, пер.Гривцова, д.5, лит.В, </w:t>
            </w:r>
            <w:r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 +7 (495) 234-04-00 (доб. 336), 8(800) 777-57-57, </w:t>
            </w:r>
            <w:hyperlink r:id="rId7" w:history="1">
              <w:r w:rsidR="001364C7" w:rsidRPr="00194CD6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kaupinen</w:t>
              </w:r>
              <w:r w:rsidR="001364C7" w:rsidRPr="00194CD6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@auction-house.ru</w:t>
              </w:r>
            </w:hyperlink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) (далее-Организатор торгов, ОТ), действующее на основании договора поручения с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ООО </w:t>
            </w:r>
            <w:r w:rsidR="001364C7" w:rsidRPr="00194CD6">
              <w:rPr>
                <w:rFonts w:ascii="Times New Roman" w:hAnsi="Times New Roman" w:cs="Times New Roman"/>
                <w:b/>
                <w:sz w:val="18"/>
                <w:szCs w:val="18"/>
              </w:rPr>
              <w:t>«Стройсервис» (ИНН 7736640926, ОГРН 1127746179494, 119311, г. Москва, ул. Крупской, 4, 2)</w:t>
            </w:r>
            <w:r w:rsidR="006F2917" w:rsidRPr="00194CD6">
              <w:rPr>
                <w:sz w:val="18"/>
                <w:szCs w:val="18"/>
              </w:rPr>
              <w:t xml:space="preserve"> </w:t>
            </w:r>
            <w:r w:rsidR="006F291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Должник), в лице конкурсного управляющего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Воронина Дмитрия  Вадимовича </w:t>
            </w:r>
            <w:r w:rsidR="001364C7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(ИНН 420545661764, СНИЛС 156-171-385 65, рег. номер в сводном гос. реестре арбитражных управляющих 13149), члена САУ «Саморегулируемая организация «Дело» (ИНН 5010029544, ОГРН 1035002205919, 141980, Московская область, г. Дубна, ул. Жуковского, д. 2.) адрес: 123610, г. Москва, Краснопресненская набережная, д.12, подъезд 4, офис 1, </w:t>
            </w:r>
            <w:r w:rsidR="001364C7" w:rsidRPr="00194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lawyer</w:t>
            </w:r>
            <w:r w:rsidR="001364C7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42@</w:t>
            </w:r>
            <w:r w:rsidR="001364C7" w:rsidRPr="00194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inbox</w:t>
            </w:r>
            <w:r w:rsidR="001364C7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364C7" w:rsidRPr="00194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r w:rsidR="001364C7" w:rsidRPr="00194C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), де</w:t>
            </w:r>
            <w:r w:rsidR="001364C7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йствующего</w:t>
            </w:r>
            <w:r w:rsidR="001364C7" w:rsidRPr="00194C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на основании решения Арбитражного суда города Москвы от 29.11.2019г. по делу № А40-176593/19-71-185 Б</w:t>
            </w:r>
            <w:r w:rsidR="001364C7" w:rsidRPr="00194C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22.01.2021</w:t>
            </w:r>
            <w:r w:rsidR="008737C8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г. в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11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час.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00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мин.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на электронной площадке 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АО «Российский аукционный дом», по адресу в сети интернет: bankruptcy.lot-online.ru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(далее – ЭП) аукциона, открытого по составу участников с открытой формой подачи предложений о цене </w:t>
            </w:r>
            <w:r w:rsidRPr="00194C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(далее – Торги 1)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. </w:t>
            </w:r>
          </w:p>
          <w:p w:rsidR="002B736B" w:rsidRPr="00194CD6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Начало приема заявок на участие в Торгах 1 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с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9 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час.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00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мин. (время мск)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6.12.</w:t>
            </w:r>
            <w:r w:rsidR="008737C8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="008737C8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г. по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20.01.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20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г. до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23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час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00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мин.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21.01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г. в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11 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час. </w:t>
            </w:r>
            <w:r w:rsidR="001364C7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00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мин.,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</w:t>
            </w:r>
          </w:p>
          <w:p w:rsidR="002B736B" w:rsidRPr="00194CD6" w:rsidRDefault="002B736B" w:rsidP="00F11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Продаж</w:t>
            </w:r>
            <w:r w:rsidR="00003906"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е на Торгах 1 и Торгах 2 подлежи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 </w:t>
            </w:r>
            <w:r w:rsidR="00003906"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недвижимое 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имущество, </w:t>
            </w:r>
            <w:r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находящееся </w:t>
            </w:r>
            <w:r w:rsidRPr="00194C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залоге у </w:t>
            </w:r>
            <w:r w:rsidR="00194CD6" w:rsidRPr="00194CD6">
              <w:rPr>
                <w:rFonts w:ascii="Times New Roman" w:hAnsi="Times New Roman" w:cs="Times New Roman"/>
                <w:b/>
                <w:sz w:val="18"/>
                <w:szCs w:val="18"/>
              </w:rPr>
              <w:t>АКБ «Инвестбанк» ОАО</w:t>
            </w:r>
            <w:r w:rsidRPr="00194C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(далее – Имущество, Лот</w:t>
            </w:r>
            <w:r w:rsidR="001364C7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Лоты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): </w:t>
            </w:r>
            <w:r w:rsidR="00213874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Лот №1 – Объекты недвижимости, находящиеся по адресу Московская обл., Одинцовский р-н, д. Семенково, мкр-н 8, ул. Сиреневая д.10: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дом, назначение: жилой дом, общая площадь 1816,8 кв. м., кадастровый номер 50:20:0000000:37319, земельный участок, кадастровый номер 50:20:0041133:511, категория земель: земли населенных пунктов, общая площадь 4867 кв. м., адрес: Московская обл., Одинцовский р-н, с/о Назарьевский, вблизи д. Семенково, уч.15.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газопровод-ввод низкого давления, протяженность 10 м., кадастровый номер 50:20:0041111:212,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 2,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электроснабжения 99 м., кадастровый номер 50:20:0041110:704, сооруж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ение 3,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водопровод протяженностью 45 м., кадастровый номер 50:20:0041110:761,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 1,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канализация, протяженностью 64 м., кадастровый номер 50:20:0041110:699,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 4,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ливневая канализация. 275 м., кадастровый номер 50:20:0041110:517,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 5,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слаботочная канализация. 34 м., кадастровый номер 50:20:0020205:236, </w:t>
            </w:r>
            <w:r w:rsidR="00213874" w:rsidRPr="0019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 6. 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Нач. цена Лота № </w:t>
            </w:r>
            <w:r w:rsidR="00213874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="00213874" w:rsidRPr="00194CD6">
              <w:rPr>
                <w:rFonts w:ascii="Times New Roman" w:hAnsi="Times New Roman" w:cs="Times New Roman"/>
                <w:b/>
                <w:sz w:val="18"/>
                <w:szCs w:val="18"/>
              </w:rPr>
              <w:t>297 657 000,00 руб</w:t>
            </w:r>
            <w:r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(НДС не облагается). </w:t>
            </w:r>
            <w:r w:rsidR="00213874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Лот №2 - </w:t>
            </w:r>
            <w:r w:rsidR="00F1177B" w:rsidRPr="00194C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Объекты недвижимости, находящиеся по адресу </w:t>
            </w:r>
            <w:r w:rsidR="00F1177B" w:rsidRPr="00194CD6">
              <w:rPr>
                <w:rFonts w:ascii="Times New Roman" w:hAnsi="Times New Roman" w:cs="Times New Roman"/>
                <w:b/>
                <w:sz w:val="18"/>
                <w:szCs w:val="18"/>
              </w:rPr>
              <w:t>Московская обл., Одинцовский р-н, д. Семенково, мкр-н 8,</w:t>
            </w:r>
            <w:r w:rsidR="00E42C3B" w:rsidRPr="00194C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</w:t>
            </w:r>
            <w:r w:rsidR="00F1177B" w:rsidRPr="00194C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ул. Сиреневая д.12</w:t>
            </w:r>
            <w:r w:rsidR="00F1177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77B" w:rsidRPr="00194CD6">
              <w:rPr>
                <w:rFonts w:ascii="Times New Roman" w:hAnsi="Times New Roman" w:cs="Times New Roman"/>
                <w:sz w:val="18"/>
                <w:szCs w:val="18"/>
              </w:rPr>
              <w:t>Жилой дом, назначение: жилой дом, общая площадь 2114,5 кв. м., кадастровый номер 50:20:0000000:38172, земельный участок, кадастровый номер 50:20:0041133:510, категория земель: земли населенных пунктов, общая площадь 4999 кв. м., адрес объекта: Московская обл., Одинцовский р-н, с/о Назарьевск</w:t>
            </w:r>
            <w:r w:rsidR="00F1177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ий, вблизи д. Семенково, уч.17, </w:t>
            </w:r>
            <w:r w:rsidR="00F1177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газопровод-ввод низкого давления, протяженность 10 м., кадастровый номер 50:20:0041110:578, </w:t>
            </w:r>
            <w:r w:rsidR="00F1177B" w:rsidRPr="00194CD6">
              <w:rPr>
                <w:rFonts w:ascii="Times New Roman" w:hAnsi="Times New Roman" w:cs="Times New Roman"/>
                <w:sz w:val="18"/>
                <w:szCs w:val="18"/>
              </w:rPr>
              <w:t>сооружение 2,</w:t>
            </w:r>
            <w:r w:rsidR="00F1177B" w:rsidRPr="00194CD6">
              <w:rPr>
                <w:rFonts w:ascii="Times New Roman" w:hAnsi="Times New Roman" w:cs="Times New Roman"/>
                <w:sz w:val="18"/>
                <w:szCs w:val="18"/>
              </w:rPr>
              <w:t>кабель электроснабжения 34 м., кадастровый номер 50:20:0041110:660, соору</w:t>
            </w:r>
            <w:r w:rsidR="00E42C3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жение 3, </w:t>
            </w:r>
            <w:r w:rsidR="00F1177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 протяженностью 46 м., кадастровый номер 50:20:0041110:710, </w:t>
            </w:r>
            <w:r w:rsidR="00E42C3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1, </w:t>
            </w:r>
            <w:r w:rsidR="00F1177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канализация, протяженностью 123 м., кадастровый номер 50:20:0000000:296, </w:t>
            </w:r>
            <w:r w:rsidR="00E42C3B" w:rsidRPr="00194CD6">
              <w:rPr>
                <w:rFonts w:ascii="Times New Roman" w:hAnsi="Times New Roman" w:cs="Times New Roman"/>
                <w:sz w:val="18"/>
                <w:szCs w:val="18"/>
              </w:rPr>
              <w:t>сооружение 4,  ливневая канализация</w:t>
            </w:r>
            <w:r w:rsidR="00F1177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 131 м., кадастровый номер 50:20:0000000:585, </w:t>
            </w:r>
            <w:r w:rsidR="00E42C3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5, </w:t>
            </w:r>
            <w:r w:rsidR="00F1177B" w:rsidRPr="00194CD6">
              <w:rPr>
                <w:rFonts w:ascii="Times New Roman" w:hAnsi="Times New Roman" w:cs="Times New Roman"/>
                <w:sz w:val="18"/>
                <w:szCs w:val="18"/>
              </w:rPr>
              <w:t>слаботочная канализация, 34 м., кадастровый номер 50:20:0041110:566, сооружение 6.</w:t>
            </w:r>
            <w:r w:rsidR="00E42C3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C3B" w:rsidRPr="00194CD6">
              <w:rPr>
                <w:rFonts w:ascii="Times New Roman" w:hAnsi="Times New Roman" w:cs="Times New Roman"/>
                <w:b/>
                <w:sz w:val="18"/>
                <w:szCs w:val="18"/>
              </w:rPr>
              <w:t>Нач. цена Лота № 2 – 345 004 650,00 руб. (НДС не облагается).</w:t>
            </w:r>
          </w:p>
          <w:p w:rsidR="002B736B" w:rsidRPr="00194CD6" w:rsidRDefault="00F74C62" w:rsidP="00194C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bidi="ru-RU"/>
              </w:rPr>
            </w:pPr>
            <w:r w:rsidRPr="00194CD6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ab/>
              <w:t>Ознакомление с Лотами производится по предварительной договоренности в рабочие дни с 10:00 часов по 18:00 часов, по адресу места нахождения: тел 8 (495) 799-97-77 (ФИО: Воронин Дмитрий Вадимович, Привалова Юлия Викторовна)</w:t>
            </w:r>
            <w:r w:rsidR="002B736B" w:rsidRPr="00194CD6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ознакомление с документами в отношении Лота производится ОТ: </w:t>
            </w:r>
            <w:r w:rsidR="00194CD6" w:rsidRPr="00194CD6">
              <w:rPr>
                <w:rStyle w:val="a8"/>
                <w:rFonts w:ascii="Times New Roman" w:hAnsi="Times New Roman" w:cs="Times New Roman"/>
                <w:sz w:val="18"/>
                <w:szCs w:val="18"/>
                <w:lang w:bidi="ru-RU"/>
              </w:rPr>
              <w:t>тел. 8(812)334-20-50 (с 9.00 до 18.00) inform</w:t>
            </w:r>
            <w:r w:rsidR="00194CD6" w:rsidRPr="00194CD6">
              <w:rPr>
                <w:rStyle w:val="a8"/>
                <w:rFonts w:ascii="Times New Roman" w:hAnsi="Times New Roman" w:cs="Times New Roman"/>
                <w:sz w:val="18"/>
                <w:szCs w:val="18"/>
                <w:lang w:val="en-US" w:bidi="ru-RU"/>
              </w:rPr>
              <w:t>msk</w:t>
            </w:r>
            <w:r w:rsidR="00194CD6" w:rsidRPr="00194CD6">
              <w:rPr>
                <w:rStyle w:val="a8"/>
                <w:rFonts w:ascii="Times New Roman" w:hAnsi="Times New Roman" w:cs="Times New Roman"/>
                <w:sz w:val="18"/>
                <w:szCs w:val="18"/>
                <w:lang w:bidi="ru-RU"/>
              </w:rPr>
              <w:t>@auction-house.ru</w:t>
            </w:r>
            <w:r w:rsidR="002B736B" w:rsidRPr="00194CD6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.</w:t>
            </w:r>
          </w:p>
          <w:p w:rsidR="001364C7" w:rsidRPr="00194CD6" w:rsidRDefault="00194CD6" w:rsidP="00136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            </w:t>
            </w:r>
            <w:r w:rsidR="002B736B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Для Торгов 1 и Торгов 2: задаток составляет </w:t>
            </w:r>
            <w:r w:rsidR="001364C7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10 </w:t>
            </w:r>
            <w:r w:rsidR="002B736B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% от начальной цены Лота; шаг аукциона составляет </w:t>
            </w:r>
            <w:r w:rsidR="001364C7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  <w:r w:rsidR="002B736B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 w:rsidR="002B736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расч. счетов для внесения задатка: Получатель – </w:t>
            </w:r>
            <w:r w:rsidR="001364C7" w:rsidRPr="00194CD6">
              <w:rPr>
                <w:rFonts w:ascii="Times New Roman" w:hAnsi="Times New Roman" w:cs="Times New Roman"/>
                <w:sz w:val="18"/>
                <w:szCs w:val="18"/>
              </w:rPr>
              <w:t>ООО «Стройсервис» (ИНН 7736640926)</w:t>
            </w:r>
            <w:r w:rsidR="002B736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: № </w:t>
            </w:r>
            <w:r w:rsidR="001364C7" w:rsidRPr="00194CD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40702810752800000136</w:t>
            </w:r>
            <w:r w:rsidR="002B736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1364C7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Филиале Банка ВТБ (ПАО) в г. Москве: БИК 044525157, </w:t>
            </w:r>
            <w:r w:rsidR="00F74C62" w:rsidRPr="00194CD6">
              <w:rPr>
                <w:rFonts w:ascii="Times New Roman" w:hAnsi="Times New Roman" w:cs="Times New Roman"/>
                <w:sz w:val="18"/>
                <w:szCs w:val="18"/>
              </w:rPr>
              <w:t>к/с</w:t>
            </w:r>
            <w:r w:rsidR="001364C7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 30101810700000000187</w:t>
            </w:r>
            <w:r w:rsidR="001364C7" w:rsidRPr="00194C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736B" w:rsidRPr="00194CD6" w:rsidRDefault="00194CD6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2B736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Документом, подтверждающим поступление задатка на счет </w:t>
            </w:r>
            <w:r w:rsidR="001364C7" w:rsidRPr="00194CD6">
              <w:rPr>
                <w:rFonts w:ascii="Times New Roman" w:hAnsi="Times New Roman" w:cs="Times New Roman"/>
                <w:sz w:val="18"/>
                <w:szCs w:val="18"/>
              </w:rPr>
              <w:t>Должника</w:t>
            </w:r>
            <w:r w:rsidR="002B736B" w:rsidRPr="00194CD6">
              <w:rPr>
                <w:rFonts w:ascii="Times New Roman" w:hAnsi="Times New Roman" w:cs="Times New Roman"/>
                <w:sz w:val="18"/>
                <w:szCs w:val="18"/>
              </w:rPr>
              <w:t xml:space="preserve">, является выписка со счета </w:t>
            </w:r>
            <w:r w:rsidR="001364C7" w:rsidRPr="00194CD6">
              <w:rPr>
                <w:rFonts w:ascii="Times New Roman" w:hAnsi="Times New Roman" w:cs="Times New Roman"/>
                <w:sz w:val="18"/>
                <w:szCs w:val="18"/>
              </w:rPr>
              <w:t>Должника</w:t>
            </w:r>
            <w:r w:rsidR="002B736B" w:rsidRPr="00194CD6">
              <w:rPr>
                <w:rFonts w:ascii="Times New Roman" w:hAnsi="Times New Roman" w:cs="Times New Roman"/>
                <w:sz w:val="18"/>
                <w:szCs w:val="18"/>
              </w:rPr>
              <w:t>.  Исполнение обязанности по внесению суммы задатка третьими лицами не допускается.</w:t>
            </w:r>
          </w:p>
          <w:p w:rsidR="002B736B" w:rsidRPr="00194CD6" w:rsidRDefault="002B736B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В случае, если по итогам Торгов 1, назначенных на </w:t>
            </w:r>
            <w:r w:rsidR="001364C7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22</w:t>
            </w:r>
            <w:r w:rsidR="006E3B2E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1364C7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01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.20</w:t>
            </w:r>
            <w:r w:rsidR="001364C7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21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г., торги признаны несостоявшимися по причине отсутствия заявок на участие в торгах, ОТ сообщает о проведении </w:t>
            </w:r>
            <w:r w:rsidR="00F74C62"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11.03</w:t>
            </w:r>
            <w:r w:rsidR="00003906"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.2021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г. в 09 час. 00 мин. повторных открытых электронных торгов (далее – Торги 2) 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на ЭП со снижением начальной цены лота на 10 (Десять) %. </w:t>
            </w:r>
            <w:r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Начало приема заявок на участие в Торгах 2 с 0</w:t>
            </w:r>
            <w:r w:rsidR="00426AF3"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9 час. 00 мин. (время мск) </w:t>
            </w:r>
            <w:r w:rsidR="00F74C62"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27.01</w:t>
            </w:r>
            <w:r w:rsidR="00003906"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.2021г. по </w:t>
            </w:r>
            <w:r w:rsidR="00F74C62"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09.03</w:t>
            </w:r>
            <w:r w:rsidR="00003906"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.2021</w:t>
            </w:r>
            <w:r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г. до 23 час 00 мин.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194CD6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Определение участников торгов – </w:t>
            </w:r>
            <w:r w:rsidR="00F74C62"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10.03</w:t>
            </w:r>
            <w:r w:rsidR="00003906"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.2021</w:t>
            </w:r>
            <w:r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г.</w:t>
            </w:r>
            <w:r w:rsidR="00F74C62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в 11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час. 00 мин., оформляется протоколом об определении участников торгов. </w:t>
            </w:r>
          </w:p>
          <w:p w:rsidR="002A2819" w:rsidRPr="00194CD6" w:rsidRDefault="002A2819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</w:t>
            </w:r>
            <w:r w:rsidRPr="001364C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заинтересованности, сведения об участии в капитале заявителя КУ, СРО арбитражных управляющих, членом или руководителем которой является КУ.</w:t>
            </w:r>
          </w:p>
          <w:p w:rsidR="00003906" w:rsidRPr="00194CD6" w:rsidRDefault="002B736B" w:rsidP="000039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      </w:r>
            <w:r w:rsidR="00003906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9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03906"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94CD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Оплата - в течение 30 дней со дня подписания Договора на счет Должника: </w:t>
            </w:r>
            <w:r w:rsidRPr="00194CD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спец./счет </w:t>
            </w:r>
            <w:r w:rsidR="00003906" w:rsidRPr="00194CD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№ </w:t>
            </w:r>
            <w:r w:rsidR="00F74C62" w:rsidRPr="00194CD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40702810952800000127 </w:t>
            </w:r>
            <w:r w:rsidR="00003906" w:rsidRPr="00194CD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в </w:t>
            </w:r>
            <w:r w:rsidR="00F74C62" w:rsidRPr="00194CD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 Филиале Банка ВТБ (ПАО) в г. Москве: БИК 044525157, к/с 30101810700000000187</w:t>
            </w:r>
            <w:r w:rsidR="00003906" w:rsidRPr="00194CD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:rsidR="00B646D1" w:rsidRPr="007A22D2" w:rsidRDefault="00B646D1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9C" w:rsidRDefault="00F2299C" w:rsidP="002127E9">
      <w:pPr>
        <w:spacing w:after="0" w:line="240" w:lineRule="auto"/>
      </w:pPr>
      <w:r>
        <w:separator/>
      </w:r>
    </w:p>
  </w:endnote>
  <w:endnote w:type="continuationSeparator" w:id="0">
    <w:p w:rsidR="00F2299C" w:rsidRDefault="00F2299C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9C" w:rsidRDefault="00F2299C" w:rsidP="002127E9">
      <w:pPr>
        <w:spacing w:after="0" w:line="240" w:lineRule="auto"/>
      </w:pPr>
      <w:r>
        <w:separator/>
      </w:r>
    </w:p>
  </w:footnote>
  <w:footnote w:type="continuationSeparator" w:id="0">
    <w:p w:rsidR="00F2299C" w:rsidRDefault="00F2299C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21F3B"/>
    <w:rsid w:val="000549D3"/>
    <w:rsid w:val="00090C04"/>
    <w:rsid w:val="000C1373"/>
    <w:rsid w:val="000C2828"/>
    <w:rsid w:val="000F07AE"/>
    <w:rsid w:val="001275CC"/>
    <w:rsid w:val="001332CB"/>
    <w:rsid w:val="001364C7"/>
    <w:rsid w:val="0016355E"/>
    <w:rsid w:val="00183986"/>
    <w:rsid w:val="00185577"/>
    <w:rsid w:val="00192FB2"/>
    <w:rsid w:val="00194CD6"/>
    <w:rsid w:val="001A7D35"/>
    <w:rsid w:val="001B47F0"/>
    <w:rsid w:val="001B7AD0"/>
    <w:rsid w:val="002127E9"/>
    <w:rsid w:val="00213874"/>
    <w:rsid w:val="00264E00"/>
    <w:rsid w:val="002A2819"/>
    <w:rsid w:val="002A3A26"/>
    <w:rsid w:val="002B736B"/>
    <w:rsid w:val="00330BA3"/>
    <w:rsid w:val="0034576D"/>
    <w:rsid w:val="00354442"/>
    <w:rsid w:val="003A5992"/>
    <w:rsid w:val="003D1C45"/>
    <w:rsid w:val="003F3274"/>
    <w:rsid w:val="00400C3D"/>
    <w:rsid w:val="00415113"/>
    <w:rsid w:val="00426AF3"/>
    <w:rsid w:val="00446077"/>
    <w:rsid w:val="0046588E"/>
    <w:rsid w:val="004D4A0E"/>
    <w:rsid w:val="004E3710"/>
    <w:rsid w:val="004F2AB0"/>
    <w:rsid w:val="004F5D48"/>
    <w:rsid w:val="00540C92"/>
    <w:rsid w:val="00564CFB"/>
    <w:rsid w:val="00584AD5"/>
    <w:rsid w:val="006151EC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44A13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737C8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77BE"/>
    <w:rsid w:val="00BE6F9E"/>
    <w:rsid w:val="00C44BC0"/>
    <w:rsid w:val="00C8219E"/>
    <w:rsid w:val="00CB45AA"/>
    <w:rsid w:val="00D03F4E"/>
    <w:rsid w:val="00D74E30"/>
    <w:rsid w:val="00DB31A0"/>
    <w:rsid w:val="00DB73C1"/>
    <w:rsid w:val="00DD29AC"/>
    <w:rsid w:val="00E022BA"/>
    <w:rsid w:val="00E11968"/>
    <w:rsid w:val="00E418FC"/>
    <w:rsid w:val="00E42C3B"/>
    <w:rsid w:val="00E656C0"/>
    <w:rsid w:val="00EE5B62"/>
    <w:rsid w:val="00EE7FCB"/>
    <w:rsid w:val="00EF42D8"/>
    <w:rsid w:val="00F1177B"/>
    <w:rsid w:val="00F209B5"/>
    <w:rsid w:val="00F2299C"/>
    <w:rsid w:val="00F7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13</cp:revision>
  <cp:lastPrinted>2019-05-14T11:30:00Z</cp:lastPrinted>
  <dcterms:created xsi:type="dcterms:W3CDTF">2020-04-13T07:08:00Z</dcterms:created>
  <dcterms:modified xsi:type="dcterms:W3CDTF">2020-11-26T12:14:00Z</dcterms:modified>
</cp:coreProperties>
</file>