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62E6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8D3CE53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09F058B" w14:textId="06A76A41" w:rsidR="006F1158" w:rsidRDefault="00154B7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54B7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="00A3014A">
        <w:rPr>
          <w:rFonts w:ascii="Times New Roman" w:hAnsi="Times New Roman" w:cs="Times New Roman"/>
          <w:sz w:val="24"/>
          <w:lang w:val="en-US"/>
        </w:rPr>
        <w:t>ungur</w:t>
      </w:r>
      <w:r w:rsidRPr="00154B77">
        <w:rPr>
          <w:rFonts w:ascii="Times New Roman" w:hAnsi="Times New Roman" w:cs="Times New Roman"/>
          <w:sz w:val="24"/>
        </w:rPr>
        <w:t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(АО)), адрес регистрации: 420101, г. Казань, ул. Братьев Касимовых, 47, ИНН 1653017097, ОГРН 1021600000597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 w:rsidR="00A05838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A05838" w:rsidRPr="00A05838">
        <w:rPr>
          <w:rFonts w:ascii="Times New Roman" w:hAnsi="Times New Roman" w:cs="Times New Roman"/>
          <w:sz w:val="24"/>
          <w:lang w:eastAsia="ru-RU"/>
        </w:rPr>
        <w:t>02030077342</w:t>
      </w:r>
      <w:r w:rsidR="00A0583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газете «Коммерсантъ» от </w:t>
      </w:r>
      <w:r w:rsidR="00C87D20">
        <w:rPr>
          <w:rFonts w:ascii="Times New Roman" w:hAnsi="Times New Roman" w:cs="Times New Roman"/>
          <w:sz w:val="24"/>
          <w:lang w:eastAsia="ru-RU"/>
        </w:rPr>
        <w:t>17.04.2021 г.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C87D20">
        <w:rPr>
          <w:rFonts w:ascii="Times New Roman" w:hAnsi="Times New Roman" w:cs="Times New Roman"/>
          <w:sz w:val="24"/>
          <w:lang w:eastAsia="ru-RU"/>
        </w:rPr>
        <w:t>68(7030)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</w:t>
      </w:r>
      <w:r w:rsidR="00CF64BB">
        <w:rPr>
          <w:rFonts w:ascii="Times New Roman" w:hAnsi="Times New Roman" w:cs="Times New Roman"/>
          <w:sz w:val="24"/>
        </w:rPr>
        <w:t xml:space="preserve">именно </w:t>
      </w:r>
      <w:r w:rsidR="006C4380" w:rsidRPr="00AC1085">
        <w:rPr>
          <w:rFonts w:ascii="Times New Roman" w:hAnsi="Times New Roman" w:cs="Times New Roman"/>
          <w:sz w:val="24"/>
        </w:rPr>
        <w:t>об отмене торгов по следующему лоту</w:t>
      </w:r>
      <w:r w:rsidR="00AC1085" w:rsidRPr="00AC1085">
        <w:rPr>
          <w:rFonts w:ascii="Times New Roman" w:hAnsi="Times New Roman" w:cs="Times New Roman"/>
          <w:sz w:val="24"/>
        </w:rPr>
        <w:t xml:space="preserve"> </w:t>
      </w:r>
      <w:r w:rsidR="00964FB1">
        <w:rPr>
          <w:rFonts w:ascii="Times New Roman" w:hAnsi="Times New Roman" w:cs="Times New Roman"/>
          <w:sz w:val="24"/>
        </w:rPr>
        <w:t>(</w:t>
      </w:r>
      <w:r w:rsidR="00AC1085" w:rsidRPr="00AC1085">
        <w:rPr>
          <w:rFonts w:ascii="Times New Roman" w:hAnsi="Times New Roman" w:cs="Times New Roman"/>
          <w:sz w:val="24"/>
        </w:rPr>
        <w:t>в связи с полным погашением задолженности</w:t>
      </w:r>
      <w:r w:rsidR="00964FB1">
        <w:rPr>
          <w:rFonts w:ascii="Times New Roman" w:hAnsi="Times New Roman" w:cs="Times New Roman"/>
          <w:sz w:val="24"/>
        </w:rPr>
        <w:t>)</w:t>
      </w:r>
      <w:r w:rsidR="00CF64BB">
        <w:rPr>
          <w:rFonts w:ascii="Times New Roman" w:hAnsi="Times New Roman" w:cs="Times New Roman"/>
          <w:sz w:val="24"/>
        </w:rPr>
        <w:t>:</w:t>
      </w:r>
      <w:r w:rsidR="00AC1085" w:rsidRPr="00AC1085">
        <w:rPr>
          <w:rFonts w:ascii="Times New Roman" w:hAnsi="Times New Roman" w:cs="Times New Roman"/>
          <w:sz w:val="24"/>
        </w:rPr>
        <w:t xml:space="preserve"> </w:t>
      </w:r>
      <w:r w:rsidR="00AC1085">
        <w:rPr>
          <w:rFonts w:ascii="Times New Roman" w:hAnsi="Times New Roman" w:cs="Times New Roman"/>
          <w:sz w:val="24"/>
        </w:rPr>
        <w:t xml:space="preserve">лот 6 - </w:t>
      </w:r>
      <w:r w:rsidR="00AC1085" w:rsidRPr="00AC1085">
        <w:rPr>
          <w:rFonts w:ascii="Times New Roman" w:hAnsi="Times New Roman" w:cs="Times New Roman"/>
          <w:sz w:val="24"/>
        </w:rPr>
        <w:t>Киямов Ильгиз Наилевич, ИНН 160300018419, солидарно с Мтыгуллиной Гульназ Мусалимовной, КД 201/И от 24.12.2010, решение Приволжского районного суда г.Казани от 17.04.2020 по делу №2-1707/20, решение Приволжского районного суда г. Казани от 20.07.2018 по делу №2-3083/18</w:t>
      </w:r>
      <w:r w:rsidR="00AC1085">
        <w:rPr>
          <w:rFonts w:ascii="Times New Roman" w:hAnsi="Times New Roman" w:cs="Times New Roman"/>
          <w:sz w:val="24"/>
        </w:rPr>
        <w:t>.</w:t>
      </w:r>
    </w:p>
    <w:p w14:paraId="4FA47E19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4866A15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54B77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64FB1"/>
    <w:rsid w:val="00A05838"/>
    <w:rsid w:val="00A3014A"/>
    <w:rsid w:val="00A74582"/>
    <w:rsid w:val="00AC1085"/>
    <w:rsid w:val="00C25FE0"/>
    <w:rsid w:val="00C51986"/>
    <w:rsid w:val="00C620CD"/>
    <w:rsid w:val="00C87D20"/>
    <w:rsid w:val="00CF64BB"/>
    <w:rsid w:val="00D10A1F"/>
    <w:rsid w:val="00DF0FA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1F5"/>
  <w15:docId w15:val="{0B0105A1-6E7E-4935-864A-C3E61B9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2016-10-26T09:11:00Z</cp:lastPrinted>
  <dcterms:created xsi:type="dcterms:W3CDTF">2018-08-16T09:05:00Z</dcterms:created>
  <dcterms:modified xsi:type="dcterms:W3CDTF">2021-05-20T13:13:00Z</dcterms:modified>
</cp:coreProperties>
</file>