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45C54C7" w:rsidR="00EA7238" w:rsidRPr="000F5302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0073E0"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</w:t>
      </w:r>
      <w:r w:rsidR="000073E0" w:rsidRPr="000F5302">
        <w:rPr>
          <w:rFonts w:ascii="Times New Roman" w:hAnsi="Times New Roman" w:cs="Times New Roman"/>
          <w:color w:val="000000"/>
          <w:sz w:val="24"/>
          <w:szCs w:val="24"/>
        </w:rPr>
        <w:t xml:space="preserve">2016 г. по </w:t>
      </w:r>
      <w:proofErr w:type="gramStart"/>
      <w:r w:rsidR="000073E0" w:rsidRPr="000F5302">
        <w:rPr>
          <w:rFonts w:ascii="Times New Roman" w:hAnsi="Times New Roman" w:cs="Times New Roman"/>
          <w:color w:val="000000"/>
          <w:sz w:val="24"/>
          <w:szCs w:val="24"/>
        </w:rPr>
        <w:t>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C9585C" w:rsidRPr="000F530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0F530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F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F5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0F5302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30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E26B98D" w:rsidR="00914D34" w:rsidRPr="003823F9" w:rsidRDefault="000073E0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5302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(склад, 1-этажное) - 241,1 кв. м, нежилое здание (склад, 1-этажное) - 28,4 кв. м, нежилое здание (цех изоляционных труб, 1-этажное)  - 779,3 кв. м, нежилое здание (комендантская, 1-этажное) - 48,3 кв. м, нежилое здание (гараж, 1-этажное) - 144,7 кв. м, нежилое здание (здание бомбоубежища) - 36,4 кв. м, нежилое здание (цех изоляционных труб, 1- этажное) – 83,6 кв. м, земельный участок - 11 990</w:t>
      </w:r>
      <w:proofErr w:type="gramEnd"/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 +/- 80 кв. м, адрес: Краснодарский край, Северский р-н, </w:t>
      </w:r>
      <w:proofErr w:type="spell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. Афипский, ул. </w:t>
      </w:r>
      <w:proofErr w:type="gram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Шоссейная</w:t>
      </w:r>
      <w:proofErr w:type="gramEnd"/>
      <w:r w:rsidRPr="000073E0">
        <w:rPr>
          <w:rFonts w:ascii="Times New Roman" w:hAnsi="Times New Roman" w:cs="Times New Roman"/>
          <w:color w:val="000000"/>
          <w:sz w:val="24"/>
          <w:szCs w:val="24"/>
        </w:rPr>
        <w:t>, д. 22, кадастровые номера 23:26:0203003:1515, 23:26:0203003:1489, 23:26:0203003:1172, 23:26:0203003:1155, 23:26:0203003:1480, 23:26:0203003:1182, 23:26:0203003:1169, 23:26:0203040:93, земли населенных пунктов - для эксплуатации производственной 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6 163 520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A92964" w14:textId="2BE269A8" w:rsidR="000073E0" w:rsidRPr="000073E0" w:rsidRDefault="000073E0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Нежилые здания общей площадью 3 854,8 кв. м (13 поз.), земельный участок - 15 261 +/- 86 кв. м, адрес: Краснодарский край, Северский р-н, </w:t>
      </w:r>
      <w:proofErr w:type="spell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0073E0">
        <w:rPr>
          <w:rFonts w:ascii="Times New Roman" w:hAnsi="Times New Roman" w:cs="Times New Roman"/>
          <w:color w:val="000000"/>
          <w:sz w:val="24"/>
          <w:szCs w:val="24"/>
        </w:rPr>
        <w:t xml:space="preserve">. Афипский, ул. </w:t>
      </w:r>
      <w:proofErr w:type="gramStart"/>
      <w:r w:rsidRPr="000073E0">
        <w:rPr>
          <w:rFonts w:ascii="Times New Roman" w:hAnsi="Times New Roman" w:cs="Times New Roman"/>
          <w:color w:val="000000"/>
          <w:sz w:val="24"/>
          <w:szCs w:val="24"/>
        </w:rPr>
        <w:t>Шоссейная</w:t>
      </w:r>
      <w:proofErr w:type="gramEnd"/>
      <w:r w:rsidRPr="000073E0">
        <w:rPr>
          <w:rFonts w:ascii="Times New Roman" w:hAnsi="Times New Roman" w:cs="Times New Roman"/>
          <w:color w:val="000000"/>
          <w:sz w:val="24"/>
          <w:szCs w:val="24"/>
        </w:rPr>
        <w:t>, д. 22, кадастровый номер 23:26:0203040:71, земли населенных пунктов - для эксплуатации производственной 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3E0">
        <w:rPr>
          <w:rFonts w:ascii="Times New Roman" w:hAnsi="Times New Roman" w:cs="Times New Roman"/>
          <w:color w:val="000000"/>
          <w:sz w:val="24"/>
          <w:szCs w:val="24"/>
        </w:rPr>
        <w:t>560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0F530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F5302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0F5302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0F5302">
        <w:rPr>
          <w:rFonts w:ascii="Times New Roman CYR" w:hAnsi="Times New Roman CYR" w:cs="Times New Roman CYR"/>
          <w:color w:val="000000"/>
        </w:rPr>
        <w:t xml:space="preserve"> </w:t>
      </w:r>
      <w:r w:rsidR="00C11EFF" w:rsidRPr="000F5302">
        <w:rPr>
          <w:rFonts w:ascii="Times New Roman CYR" w:hAnsi="Times New Roman CYR" w:cs="Times New Roman CYR"/>
          <w:color w:val="000000"/>
        </w:rPr>
        <w:t>ОТ http://www.auction-house.ru/</w:t>
      </w:r>
      <w:r w:rsidRPr="000F5302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0F5302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0F5302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0F530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F5302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B84697" w:rsidR="00EA7238" w:rsidRPr="000F530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F530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5302" w:rsidRPr="000F5302">
        <w:rPr>
          <w:rFonts w:ascii="Times New Roman CYR" w:hAnsi="Times New Roman CYR" w:cs="Times New Roman CYR"/>
          <w:color w:val="000000"/>
        </w:rPr>
        <w:t xml:space="preserve">5 (пять) </w:t>
      </w:r>
      <w:r w:rsidRPr="000F530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C932293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7518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75189">
        <w:rPr>
          <w:rFonts w:ascii="Times New Roman CYR" w:hAnsi="Times New Roman CYR" w:cs="Times New Roman CYR"/>
          <w:color w:val="000000"/>
        </w:rPr>
        <w:t xml:space="preserve"> </w:t>
      </w:r>
      <w:r w:rsidR="000F5302" w:rsidRPr="00C75189">
        <w:rPr>
          <w:rFonts w:ascii="Times New Roman CYR" w:hAnsi="Times New Roman CYR" w:cs="Times New Roman CYR"/>
          <w:b/>
          <w:color w:val="000000"/>
        </w:rPr>
        <w:t>18 мая</w:t>
      </w:r>
      <w:r w:rsidR="000F5302" w:rsidRPr="00C75189">
        <w:rPr>
          <w:rFonts w:ascii="Times New Roman CYR" w:hAnsi="Times New Roman CYR" w:cs="Times New Roman CYR"/>
          <w:color w:val="000000"/>
        </w:rPr>
        <w:t xml:space="preserve"> </w:t>
      </w:r>
      <w:r w:rsidR="00130BFB" w:rsidRPr="00C75189">
        <w:rPr>
          <w:b/>
        </w:rPr>
        <w:t>202</w:t>
      </w:r>
      <w:r w:rsidR="00E12685" w:rsidRPr="00C75189">
        <w:rPr>
          <w:b/>
        </w:rPr>
        <w:t>1</w:t>
      </w:r>
      <w:r w:rsidR="00564010" w:rsidRPr="00C75189">
        <w:rPr>
          <w:b/>
        </w:rPr>
        <w:t xml:space="preserve"> г</w:t>
      </w:r>
      <w:r w:rsidR="00C11EFF" w:rsidRPr="00C75189">
        <w:rPr>
          <w:b/>
        </w:rPr>
        <w:t>.</w:t>
      </w:r>
      <w:r w:rsidR="00467D6B" w:rsidRPr="00C75189">
        <w:t xml:space="preserve"> </w:t>
      </w:r>
      <w:r w:rsidRPr="00C7518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75189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75189">
          <w:rPr>
            <w:rStyle w:val="a4"/>
          </w:rPr>
          <w:t>http://lot-online.ru</w:t>
        </w:r>
      </w:hyperlink>
      <w:r w:rsidR="00C11EFF" w:rsidRPr="00C75189">
        <w:rPr>
          <w:color w:val="000000"/>
        </w:rPr>
        <w:t xml:space="preserve"> (далее – ЭТП)</w:t>
      </w:r>
      <w:r w:rsidRPr="00C75189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Время окончания Торгов:</w:t>
      </w:r>
    </w:p>
    <w:p w14:paraId="5227E954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A783B1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 xml:space="preserve">В </w:t>
      </w:r>
      <w:proofErr w:type="gramStart"/>
      <w:r w:rsidRPr="00C75189">
        <w:rPr>
          <w:color w:val="000000"/>
        </w:rPr>
        <w:t>случае</w:t>
      </w:r>
      <w:proofErr w:type="gramEnd"/>
      <w:r w:rsidRPr="00C75189">
        <w:rPr>
          <w:color w:val="000000"/>
        </w:rPr>
        <w:t>, если по итогам Торгов, назначенных на</w:t>
      </w:r>
      <w:r w:rsidR="000F5302" w:rsidRPr="00C75189">
        <w:rPr>
          <w:color w:val="000000"/>
        </w:rPr>
        <w:t xml:space="preserve"> 18 мая </w:t>
      </w:r>
      <w:r w:rsidR="00E12685" w:rsidRPr="00C75189">
        <w:t>2021 г.</w:t>
      </w:r>
      <w:r w:rsidRPr="00C75189">
        <w:rPr>
          <w:color w:val="000000"/>
        </w:rPr>
        <w:t xml:space="preserve">, лоты не реализованы, то в 14:00 часов по московскому времени </w:t>
      </w:r>
      <w:r w:rsidR="000F5302" w:rsidRPr="00C75189">
        <w:rPr>
          <w:b/>
          <w:color w:val="000000"/>
        </w:rPr>
        <w:t>06 июля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rPr>
          <w:b/>
        </w:rPr>
        <w:t>2021 г.</w:t>
      </w:r>
      <w:r w:rsidR="00467D6B" w:rsidRPr="00C75189">
        <w:t xml:space="preserve"> </w:t>
      </w:r>
      <w:r w:rsidRPr="00C75189">
        <w:rPr>
          <w:color w:val="000000"/>
        </w:rPr>
        <w:t xml:space="preserve">на </w:t>
      </w:r>
      <w:r w:rsidR="00C11EFF" w:rsidRPr="00C75189">
        <w:rPr>
          <w:color w:val="000000"/>
        </w:rPr>
        <w:t>ЭТП</w:t>
      </w:r>
      <w:r w:rsidR="00467D6B" w:rsidRPr="00C75189">
        <w:t xml:space="preserve"> </w:t>
      </w:r>
      <w:r w:rsidRPr="00C75189">
        <w:rPr>
          <w:color w:val="000000"/>
        </w:rPr>
        <w:t>будут проведены</w:t>
      </w:r>
      <w:r w:rsidRPr="00C75189">
        <w:rPr>
          <w:b/>
          <w:bCs/>
          <w:color w:val="000000"/>
        </w:rPr>
        <w:t xml:space="preserve"> повторные Торги </w:t>
      </w:r>
      <w:r w:rsidRPr="00C7518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 xml:space="preserve">Оператор </w:t>
      </w:r>
      <w:r w:rsidR="00F05E04" w:rsidRPr="00C75189">
        <w:rPr>
          <w:color w:val="000000"/>
        </w:rPr>
        <w:t>ЭТП</w:t>
      </w:r>
      <w:r w:rsidRPr="00C75189">
        <w:rPr>
          <w:color w:val="000000"/>
        </w:rPr>
        <w:t xml:space="preserve"> (далее – Оператор) обеспечивает проведение Торгов.</w:t>
      </w:r>
    </w:p>
    <w:p w14:paraId="415A5C5E" w14:textId="50C7B5AD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518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75189">
        <w:rPr>
          <w:color w:val="000000"/>
        </w:rPr>
        <w:t>00</w:t>
      </w:r>
      <w:r w:rsidRPr="00C75189">
        <w:rPr>
          <w:color w:val="000000"/>
        </w:rPr>
        <w:t xml:space="preserve"> часов по московскому времени</w:t>
      </w:r>
      <w:r w:rsidR="00E12685" w:rsidRPr="00C75189">
        <w:rPr>
          <w:color w:val="000000"/>
        </w:rPr>
        <w:t xml:space="preserve"> </w:t>
      </w:r>
      <w:r w:rsidR="000F5302" w:rsidRPr="00C75189">
        <w:t>06 апреля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t>2021 г.</w:t>
      </w:r>
      <w:r w:rsidRPr="00C75189">
        <w:rPr>
          <w:color w:val="000000"/>
        </w:rPr>
        <w:t>, а на участие в повторных Торгах начинается в 00:</w:t>
      </w:r>
      <w:r w:rsidR="00997993" w:rsidRPr="00C75189">
        <w:rPr>
          <w:color w:val="000000"/>
        </w:rPr>
        <w:t>00</w:t>
      </w:r>
      <w:r w:rsidRPr="00C75189">
        <w:rPr>
          <w:color w:val="000000"/>
        </w:rPr>
        <w:t xml:space="preserve"> часов по московскому времени </w:t>
      </w:r>
      <w:r w:rsidR="000F5302" w:rsidRPr="00C75189">
        <w:rPr>
          <w:color w:val="000000"/>
        </w:rPr>
        <w:t>26 мая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t>2021 г.</w:t>
      </w:r>
      <w:r w:rsidRPr="00C7518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7518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75189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C75189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2B62102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5189">
        <w:rPr>
          <w:b/>
          <w:bCs/>
          <w:color w:val="000000"/>
        </w:rPr>
        <w:t>Торги ППП</w:t>
      </w:r>
      <w:r w:rsidR="00C11EFF" w:rsidRPr="00C75189">
        <w:rPr>
          <w:color w:val="000000"/>
          <w:shd w:val="clear" w:color="auto" w:fill="FFFFFF"/>
        </w:rPr>
        <w:t xml:space="preserve"> будут проведены на ЭТП</w:t>
      </w:r>
      <w:r w:rsidRPr="00C75189">
        <w:rPr>
          <w:color w:val="000000"/>
          <w:shd w:val="clear" w:color="auto" w:fill="FFFFFF"/>
        </w:rPr>
        <w:t xml:space="preserve"> </w:t>
      </w:r>
      <w:r w:rsidRPr="00C75189">
        <w:rPr>
          <w:b/>
          <w:bCs/>
          <w:color w:val="000000"/>
        </w:rPr>
        <w:t>с</w:t>
      </w:r>
      <w:r w:rsidR="00E12685" w:rsidRPr="00C75189">
        <w:rPr>
          <w:b/>
          <w:bCs/>
          <w:color w:val="000000"/>
        </w:rPr>
        <w:t xml:space="preserve"> </w:t>
      </w:r>
      <w:r w:rsidR="000F5302" w:rsidRPr="00C75189">
        <w:rPr>
          <w:b/>
          <w:bCs/>
          <w:color w:val="000000"/>
        </w:rPr>
        <w:t>12 июля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rPr>
          <w:b/>
        </w:rPr>
        <w:t>2021 г.</w:t>
      </w:r>
      <w:r w:rsidRPr="00C75189">
        <w:rPr>
          <w:b/>
          <w:bCs/>
          <w:color w:val="000000"/>
        </w:rPr>
        <w:t xml:space="preserve"> по </w:t>
      </w:r>
      <w:r w:rsidR="000F5302" w:rsidRPr="00C75189">
        <w:rPr>
          <w:b/>
          <w:bCs/>
          <w:color w:val="000000"/>
        </w:rPr>
        <w:t>31 октября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rPr>
          <w:b/>
        </w:rPr>
        <w:t>2021 г.</w:t>
      </w:r>
    </w:p>
    <w:p w14:paraId="1AA4D8CB" w14:textId="3159C205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75189">
        <w:rPr>
          <w:color w:val="000000"/>
        </w:rPr>
        <w:t>Заявки на участие в Торгах ППП приним</w:t>
      </w:r>
      <w:r w:rsidR="0015099D" w:rsidRPr="00C75189">
        <w:rPr>
          <w:color w:val="000000"/>
        </w:rPr>
        <w:t>а</w:t>
      </w:r>
      <w:r w:rsidR="00997993" w:rsidRPr="00C75189">
        <w:rPr>
          <w:color w:val="000000"/>
        </w:rPr>
        <w:t>ются Оператором, начиная с 00:00</w:t>
      </w:r>
      <w:r w:rsidRPr="00C75189">
        <w:rPr>
          <w:color w:val="000000"/>
        </w:rPr>
        <w:t xml:space="preserve"> часов по московскому времени</w:t>
      </w:r>
      <w:r w:rsidR="00E12685" w:rsidRPr="00C75189">
        <w:rPr>
          <w:color w:val="000000"/>
        </w:rPr>
        <w:t xml:space="preserve"> </w:t>
      </w:r>
      <w:r w:rsidR="00E810AD" w:rsidRPr="00C75189">
        <w:rPr>
          <w:color w:val="000000"/>
        </w:rPr>
        <w:t>12 июля</w:t>
      </w:r>
      <w:r w:rsidR="00E12685" w:rsidRPr="00C75189">
        <w:rPr>
          <w:rFonts w:ascii="Times New Roman CYR" w:hAnsi="Times New Roman CYR" w:cs="Times New Roman CYR"/>
          <w:color w:val="000000"/>
        </w:rPr>
        <w:t xml:space="preserve"> </w:t>
      </w:r>
      <w:r w:rsidR="00E12685" w:rsidRPr="00C75189">
        <w:t>2021 г.</w:t>
      </w:r>
      <w:r w:rsidRPr="00C75189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 xml:space="preserve">При наличии заявок на участие в Торгах ППП </w:t>
      </w:r>
      <w:r w:rsidR="00722ECA" w:rsidRPr="00C75189">
        <w:rPr>
          <w:color w:val="000000"/>
        </w:rPr>
        <w:t>ОТ</w:t>
      </w:r>
      <w:r w:rsidRPr="00C7518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C7518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C7518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518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C75189">
        <w:rPr>
          <w:color w:val="000000"/>
        </w:rPr>
        <w:t>:</w:t>
      </w:r>
    </w:p>
    <w:p w14:paraId="7EC56956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12 июля 2021 г. по 22 августа 2021 г. - в размере начальной цены продажи лотов;</w:t>
      </w:r>
    </w:p>
    <w:p w14:paraId="76670BBD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23 августа 2021 г. по 29 августа 2021 г. - в размере 95,60% от начальной цены продажи лотов;</w:t>
      </w:r>
    </w:p>
    <w:p w14:paraId="6A3A4978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30 августа 2021 г. по 05 сентября 2021 г. - в размере 91,20% от начальной цены продажи лотов;</w:t>
      </w:r>
    </w:p>
    <w:p w14:paraId="59216B84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06 сентября 2021 г. по 12 сентября 2021 г. - в размере 86,80% от начальной цены продажи лотов;</w:t>
      </w:r>
    </w:p>
    <w:p w14:paraId="72268882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13 сентября 2021 г. по 19 сентября 2021 г. - в размере 82,40% от начальной цены продажи лотов;</w:t>
      </w:r>
    </w:p>
    <w:p w14:paraId="4B4FD019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20 сентября 2021 г. по 26 сентября 2021 г. - в размере 78,00% от начальной цены продажи лотов;</w:t>
      </w:r>
    </w:p>
    <w:p w14:paraId="4FEF2613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27 сентября 2021 г. по 03 октября 2021 г. - в размере 73,60% от начальной цены продажи лотов;</w:t>
      </w:r>
    </w:p>
    <w:p w14:paraId="24947C53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04 октября 2021 г. по 10 октября 2021 г. - в размере 69,20% от начальной цены продажи лотов;</w:t>
      </w:r>
    </w:p>
    <w:p w14:paraId="6F723253" w14:textId="77777777" w:rsidR="00AC1602" w:rsidRPr="00AC1602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1602">
        <w:rPr>
          <w:color w:val="000000"/>
        </w:rPr>
        <w:t>с 11 октября 2021 г. по 17 октября 2021 г. - в размере 64,80% от начальной цены продажи лотов;</w:t>
      </w:r>
    </w:p>
    <w:p w14:paraId="0B018082" w14:textId="77777777" w:rsidR="00AC1602" w:rsidRPr="007123A8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123A8">
        <w:rPr>
          <w:color w:val="000000"/>
        </w:rPr>
        <w:t>с 18 октября 2021 г. по 24 октября 2021 г. - в размере 60,40% от начальной цены продажи лотов;</w:t>
      </w:r>
    </w:p>
    <w:p w14:paraId="5320FEF3" w14:textId="35821535" w:rsidR="00EA7238" w:rsidRPr="007123A8" w:rsidRDefault="00AC1602" w:rsidP="00AC16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23A8">
        <w:rPr>
          <w:color w:val="000000"/>
        </w:rPr>
        <w:t>с 25 октября 2021 г. по 31 октября 2021 г. - в размере 56,00% от начальной цены продажи лотов</w:t>
      </w:r>
      <w:r w:rsidR="00EA7238" w:rsidRPr="007123A8">
        <w:rPr>
          <w:color w:val="000000"/>
        </w:rPr>
        <w:t>.</w:t>
      </w:r>
    </w:p>
    <w:p w14:paraId="33E19E33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7123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7123A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3A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7123A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7123A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7123A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7123A8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7123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712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7123A8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7123A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7123A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7123A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3A8">
        <w:rPr>
          <w:rFonts w:ascii="Times New Roman" w:hAnsi="Times New Roman" w:cs="Times New Roman"/>
          <w:sz w:val="24"/>
          <w:szCs w:val="24"/>
        </w:rPr>
        <w:t>ОТ</w:t>
      </w:r>
      <w:r w:rsidR="00EA7238" w:rsidRPr="007123A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7123A8">
        <w:rPr>
          <w:rFonts w:ascii="Times New Roman" w:hAnsi="Times New Roman" w:cs="Times New Roman"/>
          <w:sz w:val="24"/>
          <w:szCs w:val="24"/>
        </w:rPr>
        <w:t>ОТ</w:t>
      </w:r>
      <w:r w:rsidR="00EA7238" w:rsidRPr="007123A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7123A8">
        <w:rPr>
          <w:rFonts w:ascii="Times New Roman" w:hAnsi="Times New Roman" w:cs="Times New Roman"/>
          <w:sz w:val="24"/>
          <w:szCs w:val="24"/>
        </w:rPr>
        <w:t>ОТ</w:t>
      </w:r>
      <w:r w:rsidR="00EA7238" w:rsidRPr="007123A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7123A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7123A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123A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7123A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7123A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23A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B0DC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23A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7123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7123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B0DC8">
        <w:rPr>
          <w:rFonts w:ascii="Times New Roman" w:hAnsi="Times New Roman" w:cs="Times New Roman"/>
          <w:color w:val="000000"/>
          <w:sz w:val="24"/>
          <w:szCs w:val="24"/>
        </w:rPr>
        <w:t>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B0DC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C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9C35C34" w:rsidR="00EA7238" w:rsidRPr="00EB0DC8" w:rsidRDefault="006B43E3" w:rsidP="00EB0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B0DC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3A8" w:rsidRPr="00EB0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понедельника по четверг с 9:00 до 18:00 часов, в пятницу с 9:00 до 16:45 часов  по адресу: г. Москва, Павелецкая наб., д,8, тел. +7(495) 725-31-47, доб. 6422, 6420, у ОТ:</w:t>
      </w:r>
      <w:r w:rsidR="00EB0DC8" w:rsidRPr="00EB0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krasnodar@auction-house.ru, Золотько Зоя тел. 8 (928) 333-02-88, Замяткина Анастасия тел. 8 (938) 422-90-95</w:t>
      </w:r>
      <w:r w:rsidR="00EA7238" w:rsidRPr="00EB0D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EB0DC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C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C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E80DC" w14:textId="77777777" w:rsidR="003823F9" w:rsidRDefault="003823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269BD" w14:textId="77777777" w:rsidR="003823F9" w:rsidRDefault="003823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F4E20" w14:textId="71DF604C" w:rsidR="003823F9" w:rsidRPr="00A115B3" w:rsidRDefault="003823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823F9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73E0"/>
    <w:rsid w:val="00047751"/>
    <w:rsid w:val="000F5302"/>
    <w:rsid w:val="00130BFB"/>
    <w:rsid w:val="0015099D"/>
    <w:rsid w:val="001F039D"/>
    <w:rsid w:val="002C312D"/>
    <w:rsid w:val="00365722"/>
    <w:rsid w:val="003823F9"/>
    <w:rsid w:val="00467D6B"/>
    <w:rsid w:val="00564010"/>
    <w:rsid w:val="00637A0F"/>
    <w:rsid w:val="006B43E3"/>
    <w:rsid w:val="0070175B"/>
    <w:rsid w:val="007123A8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C1602"/>
    <w:rsid w:val="00B83E9D"/>
    <w:rsid w:val="00BE0BF1"/>
    <w:rsid w:val="00BE1559"/>
    <w:rsid w:val="00C11EFF"/>
    <w:rsid w:val="00C75189"/>
    <w:rsid w:val="00C9585C"/>
    <w:rsid w:val="00D57DB3"/>
    <w:rsid w:val="00D62667"/>
    <w:rsid w:val="00DB0166"/>
    <w:rsid w:val="00E12685"/>
    <w:rsid w:val="00E614D3"/>
    <w:rsid w:val="00E810AD"/>
    <w:rsid w:val="00EA7238"/>
    <w:rsid w:val="00EB0DC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1940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20</cp:revision>
  <cp:lastPrinted>2021-04-01T08:34:00Z</cp:lastPrinted>
  <dcterms:created xsi:type="dcterms:W3CDTF">2019-07-23T07:45:00Z</dcterms:created>
  <dcterms:modified xsi:type="dcterms:W3CDTF">2021-04-01T08:34:00Z</dcterms:modified>
</cp:coreProperties>
</file>