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2AF" w14:textId="6B1560C7" w:rsidR="00F763C5" w:rsidRPr="0068478C" w:rsidRDefault="00F00317" w:rsidP="00F763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</w:t>
      </w:r>
      <w:r w:rsidR="009A7B0E">
        <w:rPr>
          <w:rFonts w:ascii="Times New Roman" w:hAnsi="Times New Roman" w:cs="Times New Roman"/>
          <w:sz w:val="20"/>
          <w:szCs w:val="20"/>
        </w:rPr>
        <w:t>8</w:t>
      </w:r>
      <w:r w:rsidRPr="00F00317">
        <w:rPr>
          <w:rFonts w:ascii="Times New Roman" w:hAnsi="Times New Roman" w:cs="Times New Roman"/>
          <w:sz w:val="20"/>
          <w:szCs w:val="20"/>
        </w:rPr>
        <w:t>(846)</w:t>
      </w:r>
      <w:r w:rsidR="009A7B0E">
        <w:rPr>
          <w:rFonts w:ascii="Times New Roman" w:hAnsi="Times New Roman" w:cs="Times New Roman"/>
          <w:sz w:val="20"/>
          <w:szCs w:val="20"/>
        </w:rPr>
        <w:t xml:space="preserve"> </w:t>
      </w:r>
      <w:r w:rsidRPr="00F00317">
        <w:rPr>
          <w:rFonts w:ascii="Times New Roman" w:hAnsi="Times New Roman" w:cs="Times New Roman"/>
          <w:sz w:val="20"/>
          <w:szCs w:val="20"/>
        </w:rPr>
        <w:t>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5936A5" w:rsidRPr="005936A5">
        <w:rPr>
          <w:rFonts w:ascii="Times New Roman" w:hAnsi="Times New Roman" w:cs="Times New Roman"/>
          <w:b/>
          <w:bCs/>
          <w:iCs/>
          <w:sz w:val="20"/>
          <w:szCs w:val="20"/>
        </w:rPr>
        <w:t>Романов</w:t>
      </w:r>
      <w:r w:rsidR="005936A5">
        <w:rPr>
          <w:rFonts w:ascii="Times New Roman" w:hAnsi="Times New Roman" w:cs="Times New Roman"/>
          <w:b/>
          <w:bCs/>
          <w:iCs/>
          <w:sz w:val="20"/>
          <w:szCs w:val="20"/>
        </w:rPr>
        <w:t>ым</w:t>
      </w:r>
      <w:r w:rsidR="005936A5" w:rsidRPr="005936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Александр</w:t>
      </w:r>
      <w:r w:rsidR="005936A5">
        <w:rPr>
          <w:rFonts w:ascii="Times New Roman" w:hAnsi="Times New Roman" w:cs="Times New Roman"/>
          <w:b/>
          <w:bCs/>
          <w:iCs/>
          <w:sz w:val="20"/>
          <w:szCs w:val="20"/>
        </w:rPr>
        <w:t>ом</w:t>
      </w:r>
      <w:r w:rsidR="005936A5" w:rsidRPr="005936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Валентинович</w:t>
      </w:r>
      <w:r w:rsidR="005936A5">
        <w:rPr>
          <w:rFonts w:ascii="Times New Roman" w:hAnsi="Times New Roman" w:cs="Times New Roman"/>
          <w:b/>
          <w:bCs/>
          <w:iCs/>
          <w:sz w:val="20"/>
          <w:szCs w:val="20"/>
        </w:rPr>
        <w:t>ем</w:t>
      </w:r>
      <w:r w:rsidR="005936A5" w:rsidRPr="005936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5936A5" w:rsidRPr="005936A5">
        <w:rPr>
          <w:rFonts w:ascii="Times New Roman" w:hAnsi="Times New Roman" w:cs="Times New Roman"/>
          <w:iCs/>
          <w:sz w:val="20"/>
          <w:szCs w:val="20"/>
        </w:rPr>
        <w:t xml:space="preserve">(дата рождения: 19.03.1963 г., место рождения: дер. </w:t>
      </w:r>
      <w:proofErr w:type="spellStart"/>
      <w:r w:rsidR="005936A5" w:rsidRPr="005936A5">
        <w:rPr>
          <w:rFonts w:ascii="Times New Roman" w:hAnsi="Times New Roman" w:cs="Times New Roman"/>
          <w:iCs/>
          <w:sz w:val="20"/>
          <w:szCs w:val="20"/>
        </w:rPr>
        <w:t>Щетинино</w:t>
      </w:r>
      <w:proofErr w:type="spellEnd"/>
      <w:r w:rsidR="005936A5" w:rsidRPr="005936A5">
        <w:rPr>
          <w:rFonts w:ascii="Times New Roman" w:hAnsi="Times New Roman" w:cs="Times New Roman"/>
          <w:iCs/>
          <w:sz w:val="20"/>
          <w:szCs w:val="20"/>
        </w:rPr>
        <w:t xml:space="preserve"> Кирилловского района Вологодской области, ИНН 780532746390, СНИЛС 192-904-907 98, регистрация по месту жительства: 198260, г. Санкт-Петербург, ул. Солдата Корзуна, д. 26, кв. 151</w:t>
      </w:r>
      <w:r w:rsidR="005936A5">
        <w:rPr>
          <w:rFonts w:ascii="Times New Roman" w:hAnsi="Times New Roman" w:cs="Times New Roman"/>
          <w:iCs/>
          <w:sz w:val="20"/>
          <w:szCs w:val="20"/>
        </w:rPr>
        <w:t>,</w:t>
      </w:r>
      <w:r w:rsidRPr="005936A5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0E3999">
        <w:rPr>
          <w:rFonts w:ascii="Times New Roman" w:hAnsi="Times New Roman" w:cs="Times New Roman"/>
          <w:sz w:val="20"/>
          <w:szCs w:val="20"/>
        </w:rPr>
        <w:t>далее</w:t>
      </w:r>
      <w:r w:rsidR="005936A5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3C5306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5936A5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0A4DD8" w:rsidRPr="005936A5">
        <w:rPr>
          <w:rFonts w:ascii="Times New Roman" w:hAnsi="Times New Roman" w:cs="Times New Roman"/>
          <w:bCs/>
          <w:sz w:val="20"/>
          <w:szCs w:val="20"/>
        </w:rPr>
        <w:t>финансового</w:t>
      </w:r>
      <w:r w:rsidR="00CF5BC7" w:rsidRPr="005936A5">
        <w:rPr>
          <w:rFonts w:ascii="Times New Roman" w:hAnsi="Times New Roman" w:cs="Times New Roman"/>
          <w:bCs/>
          <w:sz w:val="20"/>
          <w:szCs w:val="20"/>
        </w:rPr>
        <w:t xml:space="preserve"> управляющего </w:t>
      </w:r>
      <w:proofErr w:type="spellStart"/>
      <w:r w:rsidR="005936A5" w:rsidRPr="005936A5">
        <w:rPr>
          <w:rFonts w:ascii="Times New Roman" w:hAnsi="Times New Roman" w:cs="Times New Roman"/>
          <w:bCs/>
          <w:iCs/>
          <w:sz w:val="20"/>
          <w:szCs w:val="20"/>
        </w:rPr>
        <w:t>Голдобиной</w:t>
      </w:r>
      <w:proofErr w:type="spellEnd"/>
      <w:r w:rsidR="005936A5" w:rsidRPr="005936A5">
        <w:rPr>
          <w:rFonts w:ascii="Times New Roman" w:hAnsi="Times New Roman" w:cs="Times New Roman"/>
          <w:bCs/>
          <w:iCs/>
          <w:sz w:val="20"/>
          <w:szCs w:val="20"/>
        </w:rPr>
        <w:t xml:space="preserve"> Екатерины Геннадьевны (ИНН 540961777283, СНИЛС 096-830-673 10, рег. номер: 18906, адрес для корреспонденции: 630102, г. Новосибирск, а/я 27</w:t>
      </w:r>
      <w:r w:rsidR="00EF6AF3" w:rsidRPr="008A6EF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8A6E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8A6EF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8A6EF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8A6EF1">
        <w:rPr>
          <w:rFonts w:ascii="Times New Roman" w:hAnsi="Times New Roman" w:cs="Times New Roman"/>
          <w:sz w:val="20"/>
          <w:szCs w:val="20"/>
        </w:rPr>
        <w:t xml:space="preserve">), </w:t>
      </w:r>
      <w:r w:rsidR="000E3999" w:rsidRPr="008A6EF1">
        <w:rPr>
          <w:rFonts w:ascii="Times New Roman" w:hAnsi="Times New Roman" w:cs="Times New Roman"/>
          <w:sz w:val="20"/>
          <w:szCs w:val="20"/>
        </w:rPr>
        <w:t xml:space="preserve">член </w:t>
      </w:r>
      <w:r w:rsidR="005936A5" w:rsidRPr="005936A5">
        <w:rPr>
          <w:rFonts w:ascii="Times New Roman" w:hAnsi="Times New Roman" w:cs="Times New Roman"/>
          <w:sz w:val="20"/>
          <w:szCs w:val="20"/>
        </w:rPr>
        <w:t xml:space="preserve">Союз арбитражных управляющих "Саморегулируемая организация </w:t>
      </w:r>
      <w:r w:rsidR="00EF0AB9">
        <w:rPr>
          <w:rFonts w:ascii="Times New Roman" w:hAnsi="Times New Roman" w:cs="Times New Roman"/>
          <w:sz w:val="20"/>
          <w:szCs w:val="20"/>
        </w:rPr>
        <w:t>«</w:t>
      </w:r>
      <w:r w:rsidR="005936A5" w:rsidRPr="005936A5">
        <w:rPr>
          <w:rFonts w:ascii="Times New Roman" w:hAnsi="Times New Roman" w:cs="Times New Roman"/>
          <w:sz w:val="20"/>
          <w:szCs w:val="20"/>
        </w:rPr>
        <w:t>ДЕЛО</w:t>
      </w:r>
      <w:r w:rsidR="00EF0AB9">
        <w:rPr>
          <w:rFonts w:ascii="Times New Roman" w:hAnsi="Times New Roman" w:cs="Times New Roman"/>
          <w:sz w:val="20"/>
          <w:szCs w:val="20"/>
        </w:rPr>
        <w:t>»</w:t>
      </w:r>
      <w:r w:rsidR="005936A5" w:rsidRPr="005936A5">
        <w:rPr>
          <w:rFonts w:ascii="Times New Roman" w:hAnsi="Times New Roman" w:cs="Times New Roman"/>
          <w:sz w:val="20"/>
          <w:szCs w:val="20"/>
        </w:rPr>
        <w:t xml:space="preserve"> (ИНН 5010029544, ОГРН 1035002205919, адрес: 141980, Московская область, г. Дубна, ул. Жуковского, д. 2), </w:t>
      </w:r>
      <w:r w:rsidR="000E3999" w:rsidRPr="000E3999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5936A5" w:rsidRPr="005936A5">
        <w:rPr>
          <w:rFonts w:ascii="Times New Roman" w:hAnsi="Times New Roman" w:cs="Times New Roman"/>
          <w:sz w:val="20"/>
          <w:szCs w:val="20"/>
        </w:rPr>
        <w:t xml:space="preserve">решения Арбитражного суда города Санкт-Петербурга и Ленинградской области от 21.09.2016 г. и Определения Арбитражного суда </w:t>
      </w:r>
      <w:r w:rsidR="005936A5" w:rsidRPr="0068478C">
        <w:rPr>
          <w:rFonts w:ascii="Times New Roman" w:hAnsi="Times New Roman" w:cs="Times New Roman"/>
          <w:sz w:val="20"/>
          <w:szCs w:val="20"/>
        </w:rPr>
        <w:t>города Санкт-Петербурга и Ленинградской области от 07.09.2020 г. по делу № А56-71749/2015</w:t>
      </w:r>
      <w:r w:rsidR="00286F22" w:rsidRPr="0068478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68478C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B66022" w:rsidRPr="0068478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66022" w:rsidRPr="0068478C">
        <w:rPr>
          <w:rFonts w:ascii="Times New Roman" w:hAnsi="Times New Roman" w:cs="Times New Roman"/>
          <w:b/>
          <w:sz w:val="20"/>
          <w:szCs w:val="20"/>
        </w:rPr>
        <w:t>5</w:t>
      </w:r>
      <w:r w:rsidR="00F763C5" w:rsidRPr="0068478C">
        <w:rPr>
          <w:rFonts w:ascii="Times New Roman" w:hAnsi="Times New Roman" w:cs="Times New Roman"/>
          <w:b/>
          <w:sz w:val="20"/>
          <w:szCs w:val="20"/>
        </w:rPr>
        <w:t>.0</w:t>
      </w:r>
      <w:r w:rsidR="00B66022" w:rsidRPr="0068478C">
        <w:rPr>
          <w:rFonts w:ascii="Times New Roman" w:hAnsi="Times New Roman" w:cs="Times New Roman"/>
          <w:b/>
          <w:sz w:val="20"/>
          <w:szCs w:val="20"/>
        </w:rPr>
        <w:t>7</w:t>
      </w:r>
      <w:r w:rsidR="00F763C5" w:rsidRPr="0068478C">
        <w:rPr>
          <w:rFonts w:ascii="Times New Roman" w:hAnsi="Times New Roman" w:cs="Times New Roman"/>
          <w:b/>
          <w:sz w:val="20"/>
          <w:szCs w:val="20"/>
        </w:rPr>
        <w:t>.2021</w:t>
      </w:r>
      <w:r w:rsidR="0098631C" w:rsidRPr="0068478C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68478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68478C">
        <w:rPr>
          <w:rFonts w:ascii="Times New Roman" w:hAnsi="Times New Roman" w:cs="Times New Roman"/>
          <w:sz w:val="20"/>
          <w:szCs w:val="20"/>
        </w:rPr>
        <w:t>м</w:t>
      </w:r>
      <w:r w:rsidR="0098631C" w:rsidRPr="0068478C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68478C">
        <w:rPr>
          <w:rFonts w:ascii="Times New Roman" w:hAnsi="Times New Roman" w:cs="Times New Roman"/>
          <w:sz w:val="20"/>
          <w:szCs w:val="20"/>
        </w:rPr>
        <w:t xml:space="preserve">) </w:t>
      </w:r>
      <w:r w:rsidR="00F763C5" w:rsidRPr="0068478C">
        <w:rPr>
          <w:rFonts w:ascii="Times New Roman" w:hAnsi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="006224CE" w:rsidRPr="0068478C">
        <w:rPr>
          <w:rFonts w:ascii="Times New Roman" w:hAnsi="Times New Roman"/>
          <w:sz w:val="20"/>
          <w:szCs w:val="20"/>
        </w:rPr>
        <w:t xml:space="preserve">bankruptcy.lot-online.ru </w:t>
      </w:r>
      <w:r w:rsidR="00F763C5" w:rsidRPr="0068478C">
        <w:rPr>
          <w:rFonts w:ascii="Times New Roman" w:hAnsi="Times New Roman"/>
          <w:sz w:val="20"/>
          <w:szCs w:val="20"/>
        </w:rPr>
        <w:t xml:space="preserve">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="00F763C5" w:rsidRPr="0068478C">
        <w:rPr>
          <w:rFonts w:ascii="Times New Roman" w:hAnsi="Times New Roman"/>
          <w:b/>
          <w:sz w:val="20"/>
          <w:szCs w:val="20"/>
        </w:rPr>
        <w:t xml:space="preserve">с 09 час. 00 мин. </w:t>
      </w:r>
      <w:r w:rsidR="00B66022" w:rsidRPr="0068478C">
        <w:rPr>
          <w:rFonts w:ascii="Times New Roman" w:hAnsi="Times New Roman"/>
          <w:b/>
          <w:sz w:val="20"/>
          <w:szCs w:val="20"/>
        </w:rPr>
        <w:t>25</w:t>
      </w:r>
      <w:r w:rsidR="00F763C5" w:rsidRPr="0068478C">
        <w:rPr>
          <w:rFonts w:ascii="Times New Roman" w:hAnsi="Times New Roman"/>
          <w:b/>
          <w:sz w:val="20"/>
          <w:szCs w:val="20"/>
        </w:rPr>
        <w:t xml:space="preserve">.05.2021 г. по </w:t>
      </w:r>
      <w:r w:rsidR="00B66022" w:rsidRPr="0068478C">
        <w:rPr>
          <w:rFonts w:ascii="Times New Roman" w:hAnsi="Times New Roman"/>
          <w:b/>
          <w:sz w:val="20"/>
          <w:szCs w:val="20"/>
        </w:rPr>
        <w:t>01</w:t>
      </w:r>
      <w:r w:rsidR="00F763C5" w:rsidRPr="0068478C">
        <w:rPr>
          <w:rFonts w:ascii="Times New Roman" w:hAnsi="Times New Roman"/>
          <w:b/>
          <w:sz w:val="20"/>
          <w:szCs w:val="20"/>
        </w:rPr>
        <w:t>.0</w:t>
      </w:r>
      <w:r w:rsidR="00B66022" w:rsidRPr="0068478C">
        <w:rPr>
          <w:rFonts w:ascii="Times New Roman" w:hAnsi="Times New Roman"/>
          <w:b/>
          <w:sz w:val="20"/>
          <w:szCs w:val="20"/>
        </w:rPr>
        <w:t>7</w:t>
      </w:r>
      <w:r w:rsidR="00F763C5" w:rsidRPr="0068478C">
        <w:rPr>
          <w:rFonts w:ascii="Times New Roman" w:hAnsi="Times New Roman"/>
          <w:b/>
          <w:sz w:val="20"/>
          <w:szCs w:val="20"/>
        </w:rPr>
        <w:t>.2021 г. до 23 час 00 мин.</w:t>
      </w:r>
      <w:r w:rsidR="00F763C5" w:rsidRPr="0068478C">
        <w:rPr>
          <w:rFonts w:ascii="Times New Roman" w:hAnsi="Times New Roman"/>
          <w:sz w:val="20"/>
          <w:szCs w:val="20"/>
        </w:rPr>
        <w:t xml:space="preserve"> Определение участников Торгов – </w:t>
      </w:r>
      <w:r w:rsidR="00B66022" w:rsidRPr="0068478C">
        <w:rPr>
          <w:rFonts w:ascii="Times New Roman" w:hAnsi="Times New Roman"/>
          <w:b/>
          <w:bCs/>
          <w:sz w:val="20"/>
          <w:szCs w:val="20"/>
        </w:rPr>
        <w:t>02</w:t>
      </w:r>
      <w:r w:rsidR="00F763C5" w:rsidRPr="0068478C">
        <w:rPr>
          <w:rFonts w:ascii="Times New Roman" w:hAnsi="Times New Roman"/>
          <w:b/>
          <w:bCs/>
          <w:sz w:val="20"/>
          <w:szCs w:val="20"/>
        </w:rPr>
        <w:t>.0</w:t>
      </w:r>
      <w:r w:rsidR="00B66022" w:rsidRPr="0068478C">
        <w:rPr>
          <w:rFonts w:ascii="Times New Roman" w:hAnsi="Times New Roman"/>
          <w:b/>
          <w:bCs/>
          <w:sz w:val="20"/>
          <w:szCs w:val="20"/>
        </w:rPr>
        <w:t>7</w:t>
      </w:r>
      <w:r w:rsidR="00F763C5" w:rsidRPr="0068478C">
        <w:rPr>
          <w:rFonts w:ascii="Times New Roman" w:hAnsi="Times New Roman"/>
          <w:b/>
          <w:bCs/>
          <w:sz w:val="20"/>
          <w:szCs w:val="20"/>
        </w:rPr>
        <w:t>.2021 г. в 16 час. 00 мин</w:t>
      </w:r>
      <w:r w:rsidR="00F763C5" w:rsidRPr="0068478C">
        <w:rPr>
          <w:rFonts w:ascii="Times New Roman" w:hAnsi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49B1C01E" w:rsidR="001B0F59" w:rsidRPr="003C5306" w:rsidRDefault="00E52613" w:rsidP="00F76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478C">
        <w:rPr>
          <w:rFonts w:ascii="Times New Roman" w:hAnsi="Times New Roman" w:cs="Times New Roman"/>
          <w:sz w:val="20"/>
          <w:szCs w:val="20"/>
        </w:rPr>
        <w:t>Продаже</w:t>
      </w:r>
      <w:r w:rsidRPr="003C5306">
        <w:rPr>
          <w:rFonts w:ascii="Times New Roman" w:hAnsi="Times New Roman" w:cs="Times New Roman"/>
          <w:sz w:val="20"/>
          <w:szCs w:val="20"/>
        </w:rPr>
        <w:t xml:space="preserve"> на Торгах подлежит </w:t>
      </w:r>
      <w:r w:rsidR="001B0F59">
        <w:rPr>
          <w:rFonts w:ascii="Times New Roman" w:hAnsi="Times New Roman" w:cs="Times New Roman"/>
          <w:sz w:val="20"/>
          <w:szCs w:val="20"/>
        </w:rPr>
        <w:t>следующее и</w:t>
      </w:r>
      <w:r w:rsidRPr="003C5306">
        <w:rPr>
          <w:rFonts w:ascii="Times New Roman" w:hAnsi="Times New Roman" w:cs="Times New Roman"/>
          <w:sz w:val="20"/>
          <w:szCs w:val="20"/>
        </w:rPr>
        <w:t>мущество</w:t>
      </w:r>
      <w:r w:rsidR="001B0F59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5936A5" w:rsidRPr="005936A5">
        <w:rPr>
          <w:rFonts w:ascii="Times New Roman" w:hAnsi="Times New Roman" w:cs="Times New Roman"/>
          <w:sz w:val="20"/>
          <w:szCs w:val="20"/>
        </w:rPr>
        <w:t>240 (Двести сорок) штук обыкновенных именных бездокументарных акций АО «</w:t>
      </w:r>
      <w:proofErr w:type="spellStart"/>
      <w:r w:rsidR="005936A5" w:rsidRPr="005936A5">
        <w:rPr>
          <w:rFonts w:ascii="Times New Roman" w:hAnsi="Times New Roman" w:cs="Times New Roman"/>
          <w:sz w:val="20"/>
          <w:szCs w:val="20"/>
        </w:rPr>
        <w:t>Нефтегазрезерв</w:t>
      </w:r>
      <w:proofErr w:type="spellEnd"/>
      <w:r w:rsidR="005936A5" w:rsidRPr="005936A5">
        <w:rPr>
          <w:rFonts w:ascii="Times New Roman" w:hAnsi="Times New Roman" w:cs="Times New Roman"/>
          <w:sz w:val="20"/>
          <w:szCs w:val="20"/>
        </w:rPr>
        <w:t>» (ИНН 6455021630, ОГРН 1026403677068, адрес места нахождения: 410012, Саратовская область, г. Саратов, ул. им. Челюскинцев, д. 122, литера А) номинальной стоимостью – 100 (сто) рублей. Государственный регистрационный номер выпуска акций: 1-01-81131-Р от 07.12.2001г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. Обременения (ограничения): </w:t>
      </w:r>
      <w:r w:rsidR="005936A5" w:rsidRPr="005936A5">
        <w:rPr>
          <w:rFonts w:ascii="Times New Roman" w:hAnsi="Times New Roman" w:cs="Times New Roman"/>
          <w:sz w:val="20"/>
          <w:szCs w:val="20"/>
        </w:rPr>
        <w:t>залог в пользу Международного банка Санкт-Петербурга (акционерное общество)</w:t>
      </w:r>
      <w:r w:rsidR="001B0F59" w:rsidRPr="001B0F59">
        <w:rPr>
          <w:rFonts w:ascii="Times New Roman" w:hAnsi="Times New Roman" w:cs="Times New Roman"/>
          <w:sz w:val="20"/>
          <w:szCs w:val="20"/>
        </w:rPr>
        <w:t xml:space="preserve">.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936A5">
        <w:rPr>
          <w:rFonts w:ascii="Times New Roman" w:hAnsi="Times New Roman" w:cs="Times New Roman"/>
          <w:b/>
          <w:sz w:val="20"/>
          <w:szCs w:val="20"/>
        </w:rPr>
        <w:t>24 000</w:t>
      </w:r>
      <w:r w:rsidR="001B0F5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1B0F5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69133887"/>
    </w:p>
    <w:bookmarkEnd w:id="0"/>
    <w:p w14:paraId="2402EAD7" w14:textId="5B523B9D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C2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9108D3" w:rsidRPr="009108D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8 (383) 383-01-08</w:t>
      </w:r>
      <w:r w:rsidR="005936A5" w:rsidRPr="005936A5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A462A" w:rsidRPr="00237C2D">
        <w:rPr>
          <w:rFonts w:ascii="Times New Roman" w:hAnsi="Times New Roman" w:cs="Times New Roman"/>
          <w:sz w:val="20"/>
          <w:szCs w:val="20"/>
          <w:lang w:bidi="ru-RU"/>
        </w:rPr>
        <w:t>(ФУ)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>, ознакомление с документами в отношении Лот</w:t>
      </w:r>
      <w:r w:rsidR="00202F45">
        <w:rPr>
          <w:rFonts w:ascii="Times New Roman" w:hAnsi="Times New Roman" w:cs="Times New Roman"/>
          <w:sz w:val="20"/>
          <w:szCs w:val="20"/>
          <w:lang w:bidi="ru-RU"/>
        </w:rPr>
        <w:t>а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 w:rsidRPr="00237C2D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237C2D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237C2D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237C2D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237C2D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42A970E7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534808C1" w:rsidR="004156EB" w:rsidRPr="003C5306" w:rsidRDefault="00D76EF8" w:rsidP="0059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5936A5" w:rsidRPr="005936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40817810744057114157 в Сибирском банке ПАО Сбербанк г. Новосибирск, к/c 30101810500000000641, БИК 045004641</w:t>
      </w:r>
      <w:r w:rsidR="005936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1A8F"/>
    <w:rsid w:val="000A4DD8"/>
    <w:rsid w:val="000C66E8"/>
    <w:rsid w:val="000E3999"/>
    <w:rsid w:val="001152C4"/>
    <w:rsid w:val="00123ACA"/>
    <w:rsid w:val="00145525"/>
    <w:rsid w:val="001B0F59"/>
    <w:rsid w:val="001D1FCF"/>
    <w:rsid w:val="00200F88"/>
    <w:rsid w:val="00202F45"/>
    <w:rsid w:val="00232FE9"/>
    <w:rsid w:val="00237C2D"/>
    <w:rsid w:val="002469B5"/>
    <w:rsid w:val="00286F22"/>
    <w:rsid w:val="002A3681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2297B"/>
    <w:rsid w:val="00462C2A"/>
    <w:rsid w:val="004A462A"/>
    <w:rsid w:val="004E3709"/>
    <w:rsid w:val="004F04F5"/>
    <w:rsid w:val="00557BB0"/>
    <w:rsid w:val="00573F80"/>
    <w:rsid w:val="005936A5"/>
    <w:rsid w:val="005A37A7"/>
    <w:rsid w:val="005B7500"/>
    <w:rsid w:val="005C0734"/>
    <w:rsid w:val="005D3232"/>
    <w:rsid w:val="006224CE"/>
    <w:rsid w:val="006369CD"/>
    <w:rsid w:val="006648D2"/>
    <w:rsid w:val="00677E82"/>
    <w:rsid w:val="0068478C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7BBF"/>
    <w:rsid w:val="008A6EF1"/>
    <w:rsid w:val="008B754D"/>
    <w:rsid w:val="008F6B63"/>
    <w:rsid w:val="00906196"/>
    <w:rsid w:val="009108D3"/>
    <w:rsid w:val="0091345E"/>
    <w:rsid w:val="00966E33"/>
    <w:rsid w:val="0098631C"/>
    <w:rsid w:val="009A7B0E"/>
    <w:rsid w:val="00A038D3"/>
    <w:rsid w:val="00A56B83"/>
    <w:rsid w:val="00AB3F6E"/>
    <w:rsid w:val="00B17CAB"/>
    <w:rsid w:val="00B55CA3"/>
    <w:rsid w:val="00B571EC"/>
    <w:rsid w:val="00B66022"/>
    <w:rsid w:val="00BE23E8"/>
    <w:rsid w:val="00BF407E"/>
    <w:rsid w:val="00C013C8"/>
    <w:rsid w:val="00C92529"/>
    <w:rsid w:val="00CA3675"/>
    <w:rsid w:val="00CE14D6"/>
    <w:rsid w:val="00CF5BC7"/>
    <w:rsid w:val="00D041D6"/>
    <w:rsid w:val="00D25E8C"/>
    <w:rsid w:val="00D32324"/>
    <w:rsid w:val="00D76EF8"/>
    <w:rsid w:val="00D86295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C6CE5"/>
    <w:rsid w:val="00EF0AB9"/>
    <w:rsid w:val="00EF6AF3"/>
    <w:rsid w:val="00F00317"/>
    <w:rsid w:val="00F20ED8"/>
    <w:rsid w:val="00F30862"/>
    <w:rsid w:val="00F32820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2020-09-04T06:25:00Z</cp:lastPrinted>
  <dcterms:created xsi:type="dcterms:W3CDTF">2021-05-21T11:05:00Z</dcterms:created>
  <dcterms:modified xsi:type="dcterms:W3CDTF">2021-05-24T07:12:00Z</dcterms:modified>
</cp:coreProperties>
</file>