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58" w:rsidRPr="00171EE2" w:rsidRDefault="006F1158" w:rsidP="006F1158">
      <w:pPr>
        <w:rPr>
          <w:rFonts w:ascii="Times New Roman" w:hAnsi="Times New Roman" w:cs="Times New Roman"/>
          <w:sz w:val="24"/>
          <w:szCs w:val="24"/>
        </w:rPr>
      </w:pPr>
    </w:p>
    <w:p w:rsidR="006F1158" w:rsidRPr="0060656E" w:rsidRDefault="0060656E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71EE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71EE2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71EE2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171EE2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171EE2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171EE2">
        <w:rPr>
          <w:rFonts w:ascii="Times New Roman" w:hAnsi="Times New Roman" w:cs="Times New Roman"/>
          <w:sz w:val="24"/>
          <w:szCs w:val="24"/>
        </w:rPr>
        <w:t xml:space="preserve">, </w:t>
      </w:r>
      <w:r w:rsidRPr="00171EE2">
        <w:rPr>
          <w:rFonts w:ascii="Times New Roman" w:hAnsi="Times New Roman" w:cs="Times New Roman"/>
          <w:kern w:val="2"/>
          <w:sz w:val="24"/>
          <w:szCs w:val="24"/>
        </w:rPr>
        <w:t>8 (</w:t>
      </w:r>
      <w:r w:rsidRPr="00171EE2">
        <w:rPr>
          <w:rFonts w:ascii="Times New Roman" w:hAnsi="Times New Roman" w:cs="Times New Roman"/>
          <w:sz w:val="24"/>
          <w:szCs w:val="24"/>
          <w:shd w:val="clear" w:color="auto" w:fill="FFFFFF"/>
        </w:rPr>
        <w:t>495) 234-04-00 (</w:t>
      </w:r>
      <w:proofErr w:type="spellStart"/>
      <w:r w:rsidRPr="00171EE2">
        <w:rPr>
          <w:rFonts w:ascii="Times New Roman" w:hAnsi="Times New Roman" w:cs="Times New Roman"/>
          <w:sz w:val="24"/>
          <w:szCs w:val="24"/>
          <w:shd w:val="clear" w:color="auto" w:fill="FFFFFF"/>
        </w:rPr>
        <w:t>внутр</w:t>
      </w:r>
      <w:proofErr w:type="spellEnd"/>
      <w:r w:rsidRPr="00171EE2">
        <w:rPr>
          <w:rFonts w:ascii="Times New Roman" w:hAnsi="Times New Roman" w:cs="Times New Roman"/>
          <w:sz w:val="24"/>
          <w:szCs w:val="24"/>
          <w:shd w:val="clear" w:color="auto" w:fill="FFFFFF"/>
        </w:rPr>
        <w:t>. 336)</w:t>
      </w:r>
      <w:r w:rsidRPr="00171EE2">
        <w:rPr>
          <w:rFonts w:ascii="Times New Roman" w:hAnsi="Times New Roman" w:cs="Times New Roman"/>
          <w:sz w:val="24"/>
          <w:szCs w:val="24"/>
        </w:rPr>
        <w:t xml:space="preserve">, 8(800) 777-57-57, </w:t>
      </w:r>
      <w:hyperlink r:id="rId5" w:history="1">
        <w:r w:rsidRPr="00171EE2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171EE2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16 марта 2017 года по </w:t>
      </w:r>
      <w:proofErr w:type="gramStart"/>
      <w:r w:rsidRPr="00171EE2">
        <w:rPr>
          <w:rFonts w:ascii="Times New Roman" w:hAnsi="Times New Roman" w:cs="Times New Roman"/>
          <w:sz w:val="24"/>
          <w:szCs w:val="24"/>
        </w:rPr>
        <w:t xml:space="preserve">делу № А43-580/2017 конкурсным управляющим (ликвидатором) Акционерным обществом «Фора – </w:t>
      </w:r>
      <w:proofErr w:type="spellStart"/>
      <w:r w:rsidRPr="00171EE2">
        <w:rPr>
          <w:rFonts w:ascii="Times New Roman" w:hAnsi="Times New Roman" w:cs="Times New Roman"/>
          <w:sz w:val="24"/>
          <w:szCs w:val="24"/>
        </w:rPr>
        <w:t>Оппортюнити</w:t>
      </w:r>
      <w:proofErr w:type="spellEnd"/>
      <w:r w:rsidRPr="00171EE2">
        <w:rPr>
          <w:rFonts w:ascii="Times New Roman" w:hAnsi="Times New Roman" w:cs="Times New Roman"/>
          <w:sz w:val="24"/>
          <w:szCs w:val="24"/>
        </w:rPr>
        <w:t xml:space="preserve"> Русский Банк» ((АО «ФОРУС Банк»)</w:t>
      </w:r>
      <w:r w:rsidRPr="00171EE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71EE2"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  <w:r w:rsidRPr="00171EE2">
        <w:rPr>
          <w:rFonts w:ascii="Times New Roman" w:hAnsi="Times New Roman" w:cs="Times New Roman"/>
          <w:bCs/>
          <w:sz w:val="24"/>
          <w:szCs w:val="24"/>
        </w:rPr>
        <w:t>603000, г. Нижний Новгород, ул. Максима Горького, д.117</w:t>
      </w:r>
      <w:r w:rsidRPr="00171EE2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171EE2">
        <w:rPr>
          <w:rFonts w:ascii="Times New Roman" w:hAnsi="Times New Roman" w:cs="Times New Roman"/>
          <w:bCs/>
          <w:sz w:val="24"/>
          <w:szCs w:val="24"/>
        </w:rPr>
        <w:t>5260152389</w:t>
      </w:r>
      <w:r w:rsidRPr="00171EE2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171EE2">
        <w:rPr>
          <w:rFonts w:ascii="Times New Roman" w:hAnsi="Times New Roman" w:cs="Times New Roman"/>
          <w:bCs/>
          <w:sz w:val="24"/>
          <w:szCs w:val="24"/>
        </w:rPr>
        <w:t>1055200015408</w:t>
      </w:r>
      <w:r w:rsidRPr="00171EE2">
        <w:rPr>
          <w:rFonts w:ascii="Times New Roman" w:hAnsi="Times New Roman" w:cs="Times New Roman"/>
          <w:sz w:val="24"/>
          <w:szCs w:val="24"/>
        </w:rPr>
        <w:t xml:space="preserve">), </w:t>
      </w:r>
      <w:r w:rsidR="006F1158" w:rsidRPr="00171EE2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171EE2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171EE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171EE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171EE2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6F1158" w:rsidRPr="00171EE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171EE2">
        <w:rPr>
          <w:rFonts w:ascii="Times New Roman" w:hAnsi="Times New Roman" w:cs="Times New Roman"/>
          <w:b/>
          <w:bCs/>
          <w:sz w:val="24"/>
          <w:szCs w:val="24"/>
        </w:rPr>
        <w:t>№ 2030059317</w:t>
      </w:r>
      <w:r w:rsidRPr="00171EE2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171EE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71EE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71EE2">
        <w:rPr>
          <w:rFonts w:ascii="Times New Roman" w:hAnsi="Times New Roman" w:cs="Times New Roman"/>
          <w:sz w:val="24"/>
          <w:szCs w:val="24"/>
        </w:rPr>
      </w:r>
      <w:r w:rsidRPr="00171EE2">
        <w:rPr>
          <w:rFonts w:ascii="Times New Roman" w:hAnsi="Times New Roman" w:cs="Times New Roman"/>
          <w:sz w:val="24"/>
          <w:szCs w:val="24"/>
        </w:rPr>
        <w:fldChar w:fldCharType="separate"/>
      </w:r>
      <w:r w:rsidRPr="00171EE2">
        <w:rPr>
          <w:rFonts w:ascii="Times New Roman" w:hAnsi="Times New Roman" w:cs="Times New Roman"/>
          <w:sz w:val="24"/>
          <w:szCs w:val="24"/>
        </w:rPr>
        <w:t>«Коммерсантъ»</w:t>
      </w:r>
      <w:r w:rsidRPr="00171EE2">
        <w:rPr>
          <w:rFonts w:ascii="Times New Roman" w:hAnsi="Times New Roman" w:cs="Times New Roman"/>
          <w:sz w:val="24"/>
          <w:szCs w:val="24"/>
        </w:rPr>
        <w:fldChar w:fldCharType="end"/>
      </w:r>
      <w:r w:rsidRPr="00171EE2">
        <w:rPr>
          <w:rFonts w:ascii="Times New Roman" w:hAnsi="Times New Roman" w:cs="Times New Roman"/>
          <w:sz w:val="24"/>
          <w:szCs w:val="24"/>
        </w:rPr>
        <w:t xml:space="preserve"> </w:t>
      </w:r>
      <w:r w:rsidRPr="00171EE2">
        <w:rPr>
          <w:rFonts w:ascii="Times New Roman" w:hAnsi="Times New Roman" w:cs="Times New Roman"/>
          <w:kern w:val="36"/>
          <w:sz w:val="24"/>
          <w:szCs w:val="24"/>
        </w:rPr>
        <w:t>№224(6945) от 05.12.2020 г.</w:t>
      </w:r>
      <w:r w:rsidR="00675FAC" w:rsidRPr="00171EE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171EE2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Pr="00171EE2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следующим лотам</w:t>
      </w:r>
      <w:r w:rsidR="006C4380" w:rsidRPr="00171EE2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171EE2">
        <w:rPr>
          <w:rFonts w:ascii="Times New Roman" w:hAnsi="Times New Roman" w:cs="Times New Roman"/>
          <w:sz w:val="24"/>
          <w:szCs w:val="24"/>
          <w:lang w:eastAsia="ru-RU"/>
        </w:rPr>
        <w:t xml:space="preserve"> лоты 2-7.</w:t>
      </w:r>
      <w:proofErr w:type="gramEnd"/>
    </w:p>
    <w:p w:rsidR="0060656E" w:rsidRDefault="0060656E" w:rsidP="006065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171EE2"/>
    <w:rsid w:val="001E148B"/>
    <w:rsid w:val="002114DD"/>
    <w:rsid w:val="00241523"/>
    <w:rsid w:val="002417DD"/>
    <w:rsid w:val="003011DE"/>
    <w:rsid w:val="003A3508"/>
    <w:rsid w:val="003D2FB9"/>
    <w:rsid w:val="003F4D88"/>
    <w:rsid w:val="00422181"/>
    <w:rsid w:val="00527175"/>
    <w:rsid w:val="00582D9D"/>
    <w:rsid w:val="0060656E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A74582"/>
    <w:rsid w:val="00C25FE0"/>
    <w:rsid w:val="00C51986"/>
    <w:rsid w:val="00C620CD"/>
    <w:rsid w:val="00CF64BB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0656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065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8</cp:revision>
  <cp:lastPrinted>2021-05-25T12:22:00Z</cp:lastPrinted>
  <dcterms:created xsi:type="dcterms:W3CDTF">2018-08-16T09:05:00Z</dcterms:created>
  <dcterms:modified xsi:type="dcterms:W3CDTF">2021-05-25T12:23:00Z</dcterms:modified>
</cp:coreProperties>
</file>