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DEB93F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3804" w:rsidRPr="009038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03804" w:rsidRPr="009038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03804" w:rsidRPr="0090380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03804" w:rsidRPr="0090380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03804" w:rsidRPr="0090380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03804" w:rsidRPr="0090380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</w:t>
      </w:r>
      <w:proofErr w:type="gramStart"/>
      <w:r w:rsidR="00903804" w:rsidRPr="00903804">
        <w:rPr>
          <w:rFonts w:ascii="Times New Roman" w:hAnsi="Times New Roman" w:cs="Times New Roman"/>
          <w:color w:val="000000"/>
          <w:sz w:val="24"/>
          <w:szCs w:val="24"/>
        </w:rPr>
        <w:t>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D349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8ED2EF0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3499A">
        <w:rPr>
          <w:rFonts w:ascii="Times New Roman CYR" w:hAnsi="Times New Roman CYR" w:cs="Times New Roman CYR"/>
          <w:color w:val="000000"/>
        </w:rPr>
        <w:t xml:space="preserve">Лот 1 - Здание гостиницы - 2 001,3 кв. м, адрес: </w:t>
      </w:r>
      <w:proofErr w:type="gramStart"/>
      <w:r w:rsidRPr="00D3499A">
        <w:rPr>
          <w:rFonts w:ascii="Times New Roman CYR" w:hAnsi="Times New Roman CYR" w:cs="Times New Roman CYR"/>
          <w:color w:val="000000"/>
        </w:rPr>
        <w:t>Свердловская обл., г. Ирбит, ул. Свободы, д. 75, 4-этажное, кадастровый номер 66:44:0101014:87, права на земельный участок не оформлены - 18 258 680,00 руб.;</w:t>
      </w:r>
      <w:proofErr w:type="gramEnd"/>
    </w:p>
    <w:p w14:paraId="308267B4" w14:textId="2A56A75A" w:rsidR="00467D6B" w:rsidRPr="00A115B3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3499A">
        <w:rPr>
          <w:rFonts w:ascii="Times New Roman CYR" w:hAnsi="Times New Roman CYR" w:cs="Times New Roman CYR"/>
          <w:color w:val="000000"/>
        </w:rPr>
        <w:t>Лот 2 - Нежилые здания - 7 952,5 кв. м, земельный участок - 13 378 +/- 29 кв. м, адрес: Ростовская обл., г. Шахты, ул. Серафимовича, д. 9 (12 поз.), земли населенных пунктов - объекты капитального строительства и виды использования земельных участков, отнесенные действующими санитарными нормами к объектам с санитарно-защитной зоной не более 50 м, используемые для размещения производственных и административных зданий пром</w:t>
      </w:r>
      <w:r>
        <w:rPr>
          <w:rFonts w:ascii="Times New Roman CYR" w:hAnsi="Times New Roman CYR" w:cs="Times New Roman CYR"/>
          <w:color w:val="000000"/>
        </w:rPr>
        <w:t>ышленности - 39 009 559,32 руб.</w:t>
      </w:r>
    </w:p>
    <w:p w14:paraId="15D12F19" w14:textId="77777777" w:rsidR="00EA7238" w:rsidRPr="00A115B3" w:rsidRDefault="00EA7238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8A2A5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3804" w:rsidRPr="00903804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7F6F9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03804" w:rsidRPr="00903804">
        <w:rPr>
          <w:b/>
        </w:rPr>
        <w:t>25</w:t>
      </w:r>
      <w:r w:rsidR="00903804">
        <w:rPr>
          <w:b/>
        </w:rPr>
        <w:t xml:space="preserve"> мая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B22355B" w14:textId="2574DB1D" w:rsidR="00903804" w:rsidRDefault="00903804" w:rsidP="00903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Pr="00903804">
        <w:rPr>
          <w:color w:val="000000"/>
        </w:rPr>
        <w:t>25</w:t>
      </w:r>
      <w:r>
        <w:rPr>
          <w:color w:val="000000"/>
        </w:rPr>
        <w:t xml:space="preserve"> мая 2021 г., лоты не реализованы, то в 14:00 часов по московскому времени </w:t>
      </w:r>
      <w:r w:rsidRPr="00903804">
        <w:rPr>
          <w:rFonts w:ascii="Times New Roman CYR" w:hAnsi="Times New Roman CYR" w:cs="Times New Roman CYR"/>
          <w:b/>
          <w:bCs/>
          <w:color w:val="000000"/>
        </w:rPr>
        <w:t>12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8022445" w:rsidR="00EA7238" w:rsidRPr="00A115B3" w:rsidRDefault="00903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0380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13 апреля 2021 г., а на участие в повторных Торгах начинается в 00:00 часов по московскому времени 31 мая 2021 г. Прием заявок на участие в Торгах и задатков прекращается в 14:00 часов по</w:t>
      </w:r>
      <w:proofErr w:type="gramEnd"/>
      <w:r w:rsidRPr="0090380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B611C6" w:rsidR="00EA7238" w:rsidRPr="00A115B3" w:rsidRDefault="00903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>
        <w:rPr>
          <w:b/>
        </w:rPr>
        <w:t>1</w:t>
      </w:r>
      <w:r w:rsidRPr="00903804">
        <w:rPr>
          <w:b/>
        </w:rPr>
        <w:t>5</w:t>
      </w:r>
      <w:r>
        <w:rPr>
          <w:b/>
        </w:rPr>
        <w:t xml:space="preserve"> июля 2021 г.</w:t>
      </w:r>
      <w:r>
        <w:rPr>
          <w:b/>
          <w:bCs/>
          <w:color w:val="000000"/>
        </w:rPr>
        <w:t xml:space="preserve"> по 2</w:t>
      </w:r>
      <w:r w:rsidRPr="00903804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октября 2021</w:t>
      </w:r>
      <w:r>
        <w:rPr>
          <w:b/>
        </w:rPr>
        <w:t xml:space="preserve"> г.</w:t>
      </w:r>
    </w:p>
    <w:p w14:paraId="1AA4D8CB" w14:textId="325F66CD" w:rsidR="00EA7238" w:rsidRPr="00A115B3" w:rsidRDefault="00903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03804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15 июля 2021 г. Прием заявок на участие в Торгах ППП и задатков </w:t>
      </w:r>
      <w:r w:rsidRPr="00903804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7FF6EA0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>с 15 июля 2021 г. по 25 августа 2021 г. - в размере начальной цены продажи лотов;</w:t>
      </w:r>
    </w:p>
    <w:p w14:paraId="7D43C790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>с 26 августа 2021 г. по 01 сентября 2021 г. - в размере 95,00% от начальной цены продажи лотов;</w:t>
      </w:r>
    </w:p>
    <w:p w14:paraId="2C4BDE8B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>с 02 сентября 2021 г. по 08 сентября 2021 г. - в размере 90,00% от начальной цены продажи лотов;</w:t>
      </w:r>
    </w:p>
    <w:p w14:paraId="75A53E74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>с 09 сентября 2021 г. по 15 сентября 2021 г. - в размере 85,00% от начальной цены продажи лотов;</w:t>
      </w:r>
    </w:p>
    <w:p w14:paraId="5F59DEAD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>с 16 сентября 2021 г. по 22 сентября 2021 г. - в размере 80,00% от начальной цены продажи лотов;</w:t>
      </w:r>
    </w:p>
    <w:p w14:paraId="15C07A7A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>с 23 сентября 2021 г. по 29 сентября 2021 г. - в размере 75,00% от начальной цены продажи лотов;</w:t>
      </w:r>
    </w:p>
    <w:p w14:paraId="142755D1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>с 30 сентября 2021 г. по 06 октября 2021 г. - в размере 70,00% от начальной цены продажи лотов;</w:t>
      </w:r>
    </w:p>
    <w:p w14:paraId="4413EEF2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>с 07 октября 2021 г. по 13 октября 2021 г. - в размере 65,00% от начальной цены продажи лотов;</w:t>
      </w:r>
    </w:p>
    <w:p w14:paraId="4BC28059" w14:textId="77777777" w:rsidR="00D3499A" w:rsidRPr="00D3499A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>с 14 октября 2021 г. по 20 октября 2021 г. - в размере 60,00% от начальной цены продажи лотов;</w:t>
      </w:r>
    </w:p>
    <w:p w14:paraId="5320FEF3" w14:textId="7F8D716F" w:rsidR="00EA7238" w:rsidRPr="00A115B3" w:rsidRDefault="00D3499A" w:rsidP="00D34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499A">
        <w:rPr>
          <w:color w:val="000000"/>
        </w:rPr>
        <w:t xml:space="preserve">с 21 октября 2021 г. по 27 октября 2021 г. - в размере 55,00% </w:t>
      </w:r>
      <w:r>
        <w:rPr>
          <w:color w:val="000000"/>
        </w:rPr>
        <w:t>от начальной цены продажи лотов.</w:t>
      </w:r>
    </w:p>
    <w:p w14:paraId="33E19E33" w14:textId="77777777" w:rsidR="00EA7238" w:rsidRPr="00A115B3" w:rsidRDefault="00EA7238" w:rsidP="00D34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>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A8E6B37" w14:textId="7039E6BB" w:rsidR="00903804" w:rsidRDefault="00903804" w:rsidP="00903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8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часов по адресу: г. Москва, Павелецкая наб., д. 8, тел. 8(499)800-15-10, доб. 3554, 8(8482)365-000, доб. 3706, а также у ОТ: ekb@auction-house.ru, Анна </w:t>
      </w:r>
      <w:proofErr w:type="spellStart"/>
      <w:r w:rsidRPr="00903804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Pr="00903804">
        <w:rPr>
          <w:rFonts w:ascii="Times New Roman" w:hAnsi="Times New Roman" w:cs="Times New Roman"/>
          <w:color w:val="000000"/>
          <w:sz w:val="24"/>
          <w:szCs w:val="24"/>
        </w:rPr>
        <w:t xml:space="preserve"> тел. 8(922)173-78-22, 8(3433)793555 (Лот 1)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804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Pr="00903804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Pr="00903804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8(928)333-02-88, </w:t>
      </w:r>
      <w:proofErr w:type="spellStart"/>
      <w:r w:rsidRPr="00903804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903804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</w:t>
      </w:r>
      <w:r w:rsidR="00BA60EC" w:rsidRPr="00D349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A60EC">
        <w:rPr>
          <w:rFonts w:ascii="Times New Roman" w:hAnsi="Times New Roman" w:cs="Times New Roman"/>
          <w:color w:val="000000"/>
          <w:sz w:val="24"/>
          <w:szCs w:val="24"/>
        </w:rPr>
        <w:t>Лот 2)</w:t>
      </w:r>
      <w:r w:rsidRPr="009038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4B40DF8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03804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A60EC"/>
    <w:rsid w:val="00BE0BF1"/>
    <w:rsid w:val="00BE1559"/>
    <w:rsid w:val="00C11EFF"/>
    <w:rsid w:val="00C9585C"/>
    <w:rsid w:val="00D3499A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1863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16</cp:revision>
  <dcterms:created xsi:type="dcterms:W3CDTF">2019-07-23T07:45:00Z</dcterms:created>
  <dcterms:modified xsi:type="dcterms:W3CDTF">2021-04-01T14:11:00Z</dcterms:modified>
</cp:coreProperties>
</file>