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0B061575" w:rsidR="0003404B" w:rsidRPr="00DD01CB" w:rsidRDefault="003E4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4DB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3E4DB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E4DB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E4DB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3E4DB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3E4DBC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</w:t>
      </w:r>
      <w:r w:rsidR="00E050CC" w:rsidRPr="00E050CC">
        <w:rPr>
          <w:rFonts w:ascii="Times New Roman" w:hAnsi="Times New Roman" w:cs="Times New Roman"/>
          <w:color w:val="000000"/>
          <w:sz w:val="24"/>
          <w:szCs w:val="24"/>
        </w:rPr>
        <w:t xml:space="preserve">являющейся на основании решения Арбитражного суда Арбитражного суда г. Москвы от 04 февраля </w:t>
      </w:r>
      <w:proofErr w:type="gramStart"/>
      <w:r w:rsidR="00E050CC" w:rsidRPr="00E050CC">
        <w:rPr>
          <w:rFonts w:ascii="Times New Roman" w:hAnsi="Times New Roman" w:cs="Times New Roman"/>
          <w:color w:val="000000"/>
          <w:sz w:val="24"/>
          <w:szCs w:val="24"/>
        </w:rPr>
        <w:t xml:space="preserve">2016 г. по делу № А40-184616/2015 конкурсным управляющим (ликвидатором) Коммерческим банком «Адмиралтейский» (общество ограниченной ответственностью) (ООО КБ «Адмиралтейский») (адрес регистрации: 119034, г. Москва, </w:t>
      </w:r>
      <w:proofErr w:type="spellStart"/>
      <w:r w:rsidR="00E050CC" w:rsidRPr="00E050CC">
        <w:rPr>
          <w:rFonts w:ascii="Times New Roman" w:hAnsi="Times New Roman" w:cs="Times New Roman"/>
          <w:color w:val="000000"/>
          <w:sz w:val="24"/>
          <w:szCs w:val="24"/>
        </w:rPr>
        <w:t>Лопухинский</w:t>
      </w:r>
      <w:proofErr w:type="spellEnd"/>
      <w:r w:rsidR="00E050CC" w:rsidRPr="00E050CC">
        <w:rPr>
          <w:rFonts w:ascii="Times New Roman" w:hAnsi="Times New Roman" w:cs="Times New Roman"/>
          <w:color w:val="000000"/>
          <w:sz w:val="24"/>
          <w:szCs w:val="24"/>
        </w:rPr>
        <w:t xml:space="preserve"> пер., д. 6, стр. 1, ИНН 7704010544, ОГРН 1037739763753)</w:t>
      </w:r>
      <w:r w:rsidRPr="003E4D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2A3D9D73" w14:textId="77777777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8FFBE50" w14:textId="1BA3F243" w:rsidR="00FF371D" w:rsidRPr="00FF371D" w:rsidRDefault="00FF371D" w:rsidP="00FF37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371D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E050CC" w:rsidRPr="00E050CC">
        <w:rPr>
          <w:rFonts w:ascii="Times New Roman" w:hAnsi="Times New Roman" w:cs="Times New Roman"/>
          <w:color w:val="000000"/>
          <w:sz w:val="24"/>
          <w:szCs w:val="24"/>
        </w:rPr>
        <w:t xml:space="preserve">Нежилые помещения - 312,3 кв. м (этаж 1-2 надземный), 300,7 кв. м (этаж 2), адрес: </w:t>
      </w:r>
      <w:proofErr w:type="gramStart"/>
      <w:r w:rsidR="00E050CC" w:rsidRPr="00E050CC">
        <w:rPr>
          <w:rFonts w:ascii="Times New Roman" w:hAnsi="Times New Roman" w:cs="Times New Roman"/>
          <w:color w:val="000000"/>
          <w:sz w:val="24"/>
          <w:szCs w:val="24"/>
        </w:rPr>
        <w:t>Саратовская</w:t>
      </w:r>
      <w:proofErr w:type="gramEnd"/>
      <w:r w:rsidR="00E050CC" w:rsidRPr="00E050CC">
        <w:rPr>
          <w:rFonts w:ascii="Times New Roman" w:hAnsi="Times New Roman" w:cs="Times New Roman"/>
          <w:color w:val="000000"/>
          <w:sz w:val="24"/>
          <w:szCs w:val="24"/>
        </w:rPr>
        <w:t xml:space="preserve"> обл., г. Саратов, ул. </w:t>
      </w:r>
      <w:proofErr w:type="spellStart"/>
      <w:r w:rsidR="00E050CC" w:rsidRPr="00E050CC">
        <w:rPr>
          <w:rFonts w:ascii="Times New Roman" w:hAnsi="Times New Roman" w:cs="Times New Roman"/>
          <w:color w:val="000000"/>
          <w:sz w:val="24"/>
          <w:szCs w:val="24"/>
        </w:rPr>
        <w:t>Соколовая</w:t>
      </w:r>
      <w:proofErr w:type="spellEnd"/>
      <w:r w:rsidR="00E050CC" w:rsidRPr="00E050CC">
        <w:rPr>
          <w:rFonts w:ascii="Times New Roman" w:hAnsi="Times New Roman" w:cs="Times New Roman"/>
          <w:color w:val="000000"/>
          <w:sz w:val="24"/>
          <w:szCs w:val="24"/>
        </w:rPr>
        <w:t>, д. 10/16, кадастровые номера 64:48:010333:225, 64:48:010202:289</w:t>
      </w:r>
      <w:r w:rsidR="00E050CC">
        <w:rPr>
          <w:rFonts w:ascii="Times New Roman" w:hAnsi="Times New Roman" w:cs="Times New Roman"/>
          <w:color w:val="000000"/>
          <w:sz w:val="24"/>
          <w:szCs w:val="24"/>
        </w:rPr>
        <w:t xml:space="preserve"> – 17 440 085,34 руб.</w:t>
      </w:r>
    </w:p>
    <w:p w14:paraId="14351655" w14:textId="0D74A84F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DF4EB5F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4D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E050C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01</w:t>
      </w:r>
      <w:r w:rsidR="003E4DB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E050C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июня</w:t>
      </w:r>
      <w:r w:rsidR="003E4DB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2021</w:t>
      </w:r>
      <w:r w:rsidR="003E4D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3E4DB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E050C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7</w:t>
      </w:r>
      <w:r w:rsidR="003E4DB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E050C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августа</w:t>
      </w:r>
      <w:r w:rsidR="003E4DB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2021</w:t>
      </w:r>
      <w:r w:rsidR="003E4D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D93BC6E" w:rsidR="0003404B" w:rsidRPr="00DD01CB" w:rsidRDefault="003E4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DBC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00:00 часов по московскому времени </w:t>
      </w:r>
      <w:r w:rsidR="00E050CC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Pr="003E4D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50CC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3E4DBC">
        <w:rPr>
          <w:rFonts w:ascii="Times New Roman" w:hAnsi="Times New Roman" w:cs="Times New Roman"/>
          <w:color w:val="000000"/>
          <w:sz w:val="24"/>
          <w:szCs w:val="24"/>
        </w:rPr>
        <w:t xml:space="preserve"> 2021 г. Прием заявок на участие в Торгах ППП и задатков прекращается в 14:00 часов по московскому времени за 5 (Пять) календарных дней до даты </w:t>
      </w:r>
      <w:proofErr w:type="gramStart"/>
      <w:r w:rsidRPr="003E4DBC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3E4D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5A08F783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E050C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5FC560AA" w14:textId="77777777" w:rsidR="00E050CC" w:rsidRPr="00E050CC" w:rsidRDefault="00E050CC" w:rsidP="00E050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0CC">
        <w:rPr>
          <w:rFonts w:ascii="Times New Roman" w:hAnsi="Times New Roman" w:cs="Times New Roman"/>
          <w:color w:val="000000"/>
          <w:sz w:val="24"/>
          <w:szCs w:val="24"/>
        </w:rPr>
        <w:t>с 01 июня 2021 г. по 13 июля 2021 г. - в размере начальной цены продажи лота;</w:t>
      </w:r>
    </w:p>
    <w:p w14:paraId="321A3F83" w14:textId="77777777" w:rsidR="00E050CC" w:rsidRPr="00E050CC" w:rsidRDefault="00E050CC" w:rsidP="00E050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0CC">
        <w:rPr>
          <w:rFonts w:ascii="Times New Roman" w:hAnsi="Times New Roman" w:cs="Times New Roman"/>
          <w:color w:val="000000"/>
          <w:sz w:val="24"/>
          <w:szCs w:val="24"/>
        </w:rPr>
        <w:t>с 14 июля 2021 г. по 20 июля 2021 г. - в размере 86,00% от начальной цены продажи лота;</w:t>
      </w:r>
    </w:p>
    <w:p w14:paraId="340351B1" w14:textId="77777777" w:rsidR="00E050CC" w:rsidRPr="00E050CC" w:rsidRDefault="00E050CC" w:rsidP="00E050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0CC">
        <w:rPr>
          <w:rFonts w:ascii="Times New Roman" w:hAnsi="Times New Roman" w:cs="Times New Roman"/>
          <w:color w:val="000000"/>
          <w:sz w:val="24"/>
          <w:szCs w:val="24"/>
        </w:rPr>
        <w:t>с 21 июля 2021 г. по 27 июля 2021 г. - в размере 72,00% от начальной цены продажи лота;</w:t>
      </w:r>
    </w:p>
    <w:p w14:paraId="7E61C99D" w14:textId="77777777" w:rsidR="00E050CC" w:rsidRPr="00E050CC" w:rsidRDefault="00E050CC" w:rsidP="00E050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0CC">
        <w:rPr>
          <w:rFonts w:ascii="Times New Roman" w:hAnsi="Times New Roman" w:cs="Times New Roman"/>
          <w:color w:val="000000"/>
          <w:sz w:val="24"/>
          <w:szCs w:val="24"/>
        </w:rPr>
        <w:t>с 28 июля 2021 г. по 03 августа 2021 г. - в размере 58,00% от начальной цены продажи лота;</w:t>
      </w:r>
    </w:p>
    <w:p w14:paraId="088095D5" w14:textId="77777777" w:rsidR="00E050CC" w:rsidRPr="00E050CC" w:rsidRDefault="00E050CC" w:rsidP="00E050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0CC">
        <w:rPr>
          <w:rFonts w:ascii="Times New Roman" w:hAnsi="Times New Roman" w:cs="Times New Roman"/>
          <w:color w:val="000000"/>
          <w:sz w:val="24"/>
          <w:szCs w:val="24"/>
        </w:rPr>
        <w:t>с 04 августа 2021 г. по 10 августа 2021 г. - в размере 44,00% от начальной цены продажи лота;</w:t>
      </w:r>
    </w:p>
    <w:p w14:paraId="0D93E6B3" w14:textId="74F524A2" w:rsidR="00907C48" w:rsidRDefault="00E050CC" w:rsidP="00E050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0CC">
        <w:rPr>
          <w:rFonts w:ascii="Times New Roman" w:hAnsi="Times New Roman" w:cs="Times New Roman"/>
          <w:color w:val="000000"/>
          <w:sz w:val="24"/>
          <w:szCs w:val="24"/>
        </w:rPr>
        <w:t>с 11 августа 2021 г. по 17 августа 2021 г. - в размере 30,00%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bookmarkStart w:id="0" w:name="_GoBack"/>
      <w:bookmarkEnd w:id="0"/>
      <w:r w:rsidR="00907C4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6FB7F8B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</w:t>
      </w:r>
      <w:r w:rsidR="00F463FC" w:rsidRPr="00DD01CB">
        <w:rPr>
          <w:rFonts w:ascii="Times New Roman" w:hAnsi="Times New Roman" w:cs="Times New Roman"/>
          <w:sz w:val="24"/>
          <w:szCs w:val="24"/>
        </w:rPr>
        <w:lastRenderedPageBreak/>
        <w:t>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6CEA7E5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2AD603C" w14:textId="388604B0" w:rsidR="003E4DBC" w:rsidRDefault="003E4DBC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DB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</w:t>
      </w:r>
      <w:r w:rsidR="00E050CC" w:rsidRPr="00E050CC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3E4DBC">
        <w:rPr>
          <w:rFonts w:ascii="Times New Roman" w:hAnsi="Times New Roman" w:cs="Times New Roman"/>
          <w:color w:val="000000"/>
          <w:sz w:val="24"/>
          <w:szCs w:val="24"/>
        </w:rPr>
        <w:t xml:space="preserve">:00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3E4DBC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3E4DBC">
        <w:rPr>
          <w:rFonts w:ascii="Times New Roman" w:hAnsi="Times New Roman" w:cs="Times New Roman"/>
          <w:color w:val="000000"/>
          <w:sz w:val="24"/>
          <w:szCs w:val="24"/>
        </w:rPr>
        <w:t xml:space="preserve">:00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часов </w:t>
      </w:r>
      <w:r w:rsidRPr="003E4DBC">
        <w:rPr>
          <w:rFonts w:ascii="Times New Roman" w:hAnsi="Times New Roman" w:cs="Times New Roman"/>
          <w:color w:val="000000"/>
          <w:sz w:val="24"/>
          <w:szCs w:val="24"/>
        </w:rPr>
        <w:t>по адресу:</w:t>
      </w:r>
      <w:r w:rsidR="00E050CC" w:rsidRPr="00E050CC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</w:t>
      </w:r>
      <w:r w:rsidR="00E050C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050CC" w:rsidRPr="00E050CC">
        <w:rPr>
          <w:rFonts w:ascii="Times New Roman" w:hAnsi="Times New Roman" w:cs="Times New Roman"/>
          <w:color w:val="000000"/>
          <w:sz w:val="24"/>
          <w:szCs w:val="24"/>
        </w:rPr>
        <w:t>, д. 8</w:t>
      </w:r>
      <w:r w:rsidRPr="003E4DBC">
        <w:rPr>
          <w:rFonts w:ascii="Times New Roman" w:hAnsi="Times New Roman" w:cs="Times New Roman"/>
          <w:color w:val="000000"/>
          <w:sz w:val="24"/>
          <w:szCs w:val="24"/>
        </w:rPr>
        <w:t xml:space="preserve"> тел. 8(49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E4DBC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725</w:t>
      </w:r>
      <w:r w:rsidRPr="003E4DBC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3E4DBC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3E4DBC">
        <w:rPr>
          <w:rFonts w:ascii="Times New Roman" w:hAnsi="Times New Roman" w:cs="Times New Roman"/>
          <w:color w:val="000000"/>
          <w:sz w:val="24"/>
          <w:szCs w:val="24"/>
        </w:rPr>
        <w:t xml:space="preserve">, доб.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E050CC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050CC">
        <w:rPr>
          <w:rFonts w:ascii="Times New Roman" w:hAnsi="Times New Roman" w:cs="Times New Roman"/>
          <w:color w:val="000000"/>
          <w:sz w:val="24"/>
          <w:szCs w:val="24"/>
        </w:rPr>
        <w:t>98</w:t>
      </w:r>
      <w:r>
        <w:rPr>
          <w:rFonts w:ascii="Times New Roman" w:hAnsi="Times New Roman" w:cs="Times New Roman"/>
          <w:color w:val="000000"/>
          <w:sz w:val="24"/>
          <w:szCs w:val="24"/>
        </w:rPr>
        <w:t>, 6</w:t>
      </w:r>
      <w:r w:rsidR="00E050CC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050CC">
        <w:rPr>
          <w:rFonts w:ascii="Times New Roman" w:hAnsi="Times New Roman" w:cs="Times New Roman"/>
          <w:color w:val="000000"/>
          <w:sz w:val="24"/>
          <w:szCs w:val="24"/>
        </w:rPr>
        <w:t>32</w:t>
      </w:r>
      <w:r w:rsidRPr="003E4DBC">
        <w:rPr>
          <w:rFonts w:ascii="Times New Roman" w:hAnsi="Times New Roman" w:cs="Times New Roman"/>
          <w:color w:val="000000"/>
          <w:sz w:val="24"/>
          <w:szCs w:val="24"/>
        </w:rPr>
        <w:t xml:space="preserve">, а также </w:t>
      </w:r>
      <w:proofErr w:type="gramStart"/>
      <w:r w:rsidRPr="003E4DBC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3E4DBC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E050CC" w:rsidRPr="00E050CC">
        <w:rPr>
          <w:rFonts w:ascii="Times New Roman" w:hAnsi="Times New Roman" w:cs="Times New Roman"/>
          <w:color w:val="000000"/>
          <w:sz w:val="24"/>
          <w:szCs w:val="24"/>
        </w:rPr>
        <w:t xml:space="preserve">pf@auction-house.ru, </w:t>
      </w:r>
      <w:proofErr w:type="spellStart"/>
      <w:r w:rsidR="00E050CC" w:rsidRPr="00E050CC">
        <w:rPr>
          <w:rFonts w:ascii="Times New Roman" w:hAnsi="Times New Roman" w:cs="Times New Roman"/>
          <w:color w:val="000000"/>
          <w:sz w:val="24"/>
          <w:szCs w:val="24"/>
        </w:rPr>
        <w:t>Харланова</w:t>
      </w:r>
      <w:proofErr w:type="spellEnd"/>
      <w:r w:rsidR="00E050CC" w:rsidRPr="00E050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050CC" w:rsidRPr="00E050CC">
        <w:rPr>
          <w:rFonts w:ascii="Times New Roman" w:hAnsi="Times New Roman" w:cs="Times New Roman"/>
          <w:color w:val="000000"/>
          <w:sz w:val="24"/>
          <w:szCs w:val="24"/>
        </w:rPr>
        <w:t>Наталья</w:t>
      </w:r>
      <w:proofErr w:type="gramEnd"/>
      <w:r w:rsidR="00E050CC" w:rsidRPr="00E050CC">
        <w:rPr>
          <w:rFonts w:ascii="Times New Roman" w:hAnsi="Times New Roman" w:cs="Times New Roman"/>
          <w:color w:val="000000"/>
          <w:sz w:val="24"/>
          <w:szCs w:val="24"/>
        </w:rPr>
        <w:t xml:space="preserve"> тел. 8(927)208-21-43, Соболькова Елена 8(927)208-15-34</w:t>
      </w:r>
      <w:r w:rsidR="00101F37" w:rsidRPr="007763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1051A32F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1AB0"/>
    <w:rsid w:val="00101F37"/>
    <w:rsid w:val="00203862"/>
    <w:rsid w:val="002C3A2C"/>
    <w:rsid w:val="00360DC6"/>
    <w:rsid w:val="003E4DBC"/>
    <w:rsid w:val="003E6C81"/>
    <w:rsid w:val="00495D59"/>
    <w:rsid w:val="004B74A7"/>
    <w:rsid w:val="00555595"/>
    <w:rsid w:val="00555FA5"/>
    <w:rsid w:val="005742CC"/>
    <w:rsid w:val="005F1F68"/>
    <w:rsid w:val="00621553"/>
    <w:rsid w:val="00635525"/>
    <w:rsid w:val="00762232"/>
    <w:rsid w:val="007A10EE"/>
    <w:rsid w:val="007E3D68"/>
    <w:rsid w:val="008C4892"/>
    <w:rsid w:val="008F1609"/>
    <w:rsid w:val="00907C48"/>
    <w:rsid w:val="00953DA4"/>
    <w:rsid w:val="00987A46"/>
    <w:rsid w:val="009E68C2"/>
    <w:rsid w:val="009F0C4D"/>
    <w:rsid w:val="00B1141A"/>
    <w:rsid w:val="00B97A00"/>
    <w:rsid w:val="00C15400"/>
    <w:rsid w:val="00C66976"/>
    <w:rsid w:val="00D115EC"/>
    <w:rsid w:val="00D16130"/>
    <w:rsid w:val="00DD01CB"/>
    <w:rsid w:val="00E050CC"/>
    <w:rsid w:val="00E2452B"/>
    <w:rsid w:val="00E52646"/>
    <w:rsid w:val="00E645EC"/>
    <w:rsid w:val="00EE3F19"/>
    <w:rsid w:val="00F463FC"/>
    <w:rsid w:val="00F92A8F"/>
    <w:rsid w:val="00F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5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5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1367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24</cp:revision>
  <cp:lastPrinted>2021-05-14T06:45:00Z</cp:lastPrinted>
  <dcterms:created xsi:type="dcterms:W3CDTF">2019-07-23T07:53:00Z</dcterms:created>
  <dcterms:modified xsi:type="dcterms:W3CDTF">2021-05-21T13:23:00Z</dcterms:modified>
</cp:coreProperties>
</file>