
<file path=[Content_Types].xml><?xml version="1.0" encoding="utf-8"?>
<Types xmlns="http://schemas.openxmlformats.org/package/2006/content-types">
  <Default Extension="docx" ContentType="application/vnd.openxmlformats-officedocument.wordprocessingml.document.main+xml"/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chunk.docx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Акционерно-коммерческий банк "Акция" открытое акционерное общество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РАД-250814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24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120164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>Земельный участок - 4 776 +/- 25 кв. м с расположенным на нем фундаментом, адрес: установлено относительно ориентира, расположенного за пределами участка. Почтовый адрес ориентира: Ивановская обл., Заволжский р-н, с. Заречный, примерно в 30 м на восток от жилого дома № 5 по Красноармейской ул., кадастровый номер 37:04:031115:10, земли населенных пунктов - для размещения объектов (территорий) рекреационного назначения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13.02.2021 - 25.03.2021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1 171 800.00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1 067 509.80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07.04.2021 - 08.04.2021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963 219.60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858 929.40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754 639.20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650 349.00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05.05.2021 - 06.05.2021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546 058.80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441 768.60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337 478.40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233 188.20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Кузнецов Тимур Вячеславович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155252, Ивановская обл, Родниковский р-н, г Родники, Южный мкр, д 8, кв 104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225331-ИД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19.05.2021 - 20.05.2021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г. в 13:04:19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337 478.40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Ивашков Виктор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115477, г Москва, Пролетарский пр-кт, д 14/49 к 2, кв 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225374-ИД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19.05.2021 - 20.05.2021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г. в 13:55:09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441 800.00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Ивашков Виктор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772470111612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115477, г Москва, Пролетарский пр-кт, д 14/49 к 2, кв 5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Соснин Максим Андреевич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20.05.2021 г. в 13:55:09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441 800.00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33 747.84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altChunk r:id="rId11"/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../chunk.docx" Type="http://schemas.openxmlformats.org/officeDocument/2006/relationships/aFChunk" Id="rId11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