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 задатке №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22481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892BAE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 Ярославль                                                                                    </w:t>
      </w:r>
      <w:proofErr w:type="gramStart"/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892BAE">
        <w:rPr>
          <w:rFonts w:ascii="Times New Roman" w:eastAsia="Calibri" w:hAnsi="Times New Roman" w:cs="Times New Roman"/>
          <w:sz w:val="24"/>
          <w:szCs w:val="24"/>
        </w:rPr>
        <w:t>______» _______________202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522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 (АО «РАД»)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Организатор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в лице руководителя обособленного подразделения АО «РАД» в г. Ярославле Шумилова Андрея Валентиновича, действующег</w:t>
      </w:r>
      <w:r w:rsidR="00D03BDF">
        <w:rPr>
          <w:rFonts w:ascii="Times New Roman" w:eastAsia="Calibri" w:hAnsi="Times New Roman" w:cs="Times New Roman"/>
          <w:sz w:val="24"/>
          <w:szCs w:val="24"/>
        </w:rPr>
        <w:t>о на основании Доверенности от 1</w:t>
      </w:r>
      <w:r w:rsidRPr="00892BAE">
        <w:rPr>
          <w:rFonts w:ascii="Times New Roman" w:eastAsia="Calibri" w:hAnsi="Times New Roman" w:cs="Times New Roman"/>
          <w:sz w:val="24"/>
          <w:szCs w:val="24"/>
        </w:rPr>
        <w:t>1.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1.20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Pr="00892BAE">
        <w:rPr>
          <w:rFonts w:ascii="Times New Roman" w:eastAsia="Calibri" w:hAnsi="Times New Roman" w:cs="Times New Roman"/>
          <w:sz w:val="24"/>
          <w:szCs w:val="24"/>
        </w:rPr>
        <w:t>1 № Д-</w:t>
      </w:r>
      <w:r w:rsidR="00D03BDF">
        <w:rPr>
          <w:rFonts w:ascii="Times New Roman" w:eastAsia="Calibri" w:hAnsi="Times New Roman" w:cs="Times New Roman"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sz w:val="24"/>
          <w:szCs w:val="24"/>
        </w:rPr>
        <w:t>1</w:t>
      </w:r>
      <w:r w:rsidR="00D03BDF">
        <w:rPr>
          <w:rFonts w:ascii="Times New Roman" w:eastAsia="Calibri" w:hAnsi="Times New Roman" w:cs="Times New Roman"/>
          <w:sz w:val="24"/>
          <w:szCs w:val="24"/>
        </w:rPr>
        <w:t>3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и договора поручения от </w:t>
      </w:r>
      <w:r w:rsidR="00D03BDF">
        <w:rPr>
          <w:rFonts w:ascii="Times New Roman" w:eastAsia="Calibri" w:hAnsi="Times New Roman" w:cs="Times New Roman"/>
          <w:sz w:val="24"/>
          <w:szCs w:val="24"/>
        </w:rPr>
        <w:t>2</w:t>
      </w:r>
      <w:r w:rsidR="00DD2522">
        <w:rPr>
          <w:rFonts w:ascii="Times New Roman" w:eastAsia="Calibri" w:hAnsi="Times New Roman" w:cs="Times New Roman"/>
          <w:sz w:val="24"/>
          <w:szCs w:val="24"/>
        </w:rPr>
        <w:t>0.0</w:t>
      </w:r>
      <w:r w:rsidR="00D03BDF">
        <w:rPr>
          <w:rFonts w:ascii="Times New Roman" w:eastAsia="Calibri" w:hAnsi="Times New Roman" w:cs="Times New Roman"/>
          <w:sz w:val="24"/>
          <w:szCs w:val="24"/>
        </w:rPr>
        <w:t>5</w:t>
      </w:r>
      <w:r w:rsidR="00DD2522">
        <w:rPr>
          <w:rFonts w:ascii="Times New Roman" w:eastAsia="Calibri" w:hAnsi="Times New Roman" w:cs="Times New Roman"/>
          <w:sz w:val="24"/>
          <w:szCs w:val="24"/>
        </w:rPr>
        <w:t>.202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="00DD2522">
        <w:rPr>
          <w:rFonts w:ascii="Times New Roman" w:eastAsia="Calibri" w:hAnsi="Times New Roman" w:cs="Times New Roman"/>
          <w:sz w:val="24"/>
          <w:szCs w:val="24"/>
        </w:rPr>
        <w:t xml:space="preserve"> № РАД-4</w:t>
      </w:r>
      <w:r w:rsidR="00D03BDF">
        <w:rPr>
          <w:rFonts w:ascii="Times New Roman" w:eastAsia="Calibri" w:hAnsi="Times New Roman" w:cs="Times New Roman"/>
          <w:sz w:val="24"/>
          <w:szCs w:val="24"/>
        </w:rPr>
        <w:t>19</w:t>
      </w:r>
      <w:r w:rsidR="00DD2522">
        <w:rPr>
          <w:rFonts w:ascii="Times New Roman" w:eastAsia="Calibri" w:hAnsi="Times New Roman" w:cs="Times New Roman"/>
          <w:sz w:val="24"/>
          <w:szCs w:val="24"/>
        </w:rPr>
        <w:t>/202</w:t>
      </w:r>
      <w:r w:rsidR="00D03BDF">
        <w:rPr>
          <w:rFonts w:ascii="Times New Roman" w:eastAsia="Calibri" w:hAnsi="Times New Roman" w:cs="Times New Roman"/>
          <w:sz w:val="24"/>
          <w:szCs w:val="24"/>
        </w:rPr>
        <w:t>1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, с одной стороны, и претендент на участие в торгах по продаже имущества, </w:t>
      </w:r>
      <w:r w:rsidR="00DD2522">
        <w:rPr>
          <w:rFonts w:ascii="Times New Roman" w:eastAsia="Calibri" w:hAnsi="Times New Roman" w:cs="Times New Roman"/>
          <w:sz w:val="24"/>
          <w:szCs w:val="24"/>
        </w:rPr>
        <w:t>находящегося в частной собственности</w:t>
      </w:r>
      <w:r w:rsidRPr="00892BAE">
        <w:rPr>
          <w:rFonts w:ascii="Times New Roman" w:eastAsia="Calibri" w:hAnsi="Times New Roman" w:cs="Times New Roman"/>
          <w:sz w:val="24"/>
          <w:szCs w:val="24"/>
        </w:rPr>
        <w:t>, 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</w:t>
      </w:r>
      <w:r w:rsidRPr="00DD2522">
        <w:rPr>
          <w:rFonts w:ascii="Times New Roman" w:eastAsia="Calibri" w:hAnsi="Times New Roman" w:cs="Times New Roman"/>
          <w:b/>
          <w:sz w:val="24"/>
          <w:szCs w:val="24"/>
        </w:rPr>
        <w:t>Претендент</w:t>
      </w:r>
      <w:r w:rsidRPr="00892BAE">
        <w:rPr>
          <w:rFonts w:ascii="Times New Roman" w:eastAsia="Calibri" w:hAnsi="Times New Roman" w:cs="Times New Roman"/>
          <w:sz w:val="24"/>
          <w:szCs w:val="24"/>
        </w:rPr>
        <w:t>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892BAE" w:rsidRPr="00892BAE" w:rsidRDefault="00B46972" w:rsidP="00892BAE">
      <w:pPr>
        <w:spacing w:after="0" w:line="240" w:lineRule="auto"/>
        <w:ind w:right="-5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1.1. 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в торгах по продаже </w:t>
      </w:r>
      <w:r w:rsidR="007A6D43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Земельный участок с расположенными на нем зданиями, сооружениями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41105">
        <w:rPr>
          <w:rFonts w:ascii="Times New Roman" w:hAnsi="Times New Roman"/>
          <w:sz w:val="24"/>
          <w:szCs w:val="24"/>
        </w:rPr>
        <w:t>в составе: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>1.</w:t>
      </w:r>
      <w:r w:rsidRPr="00E41105">
        <w:rPr>
          <w:rFonts w:ascii="Times New Roman" w:hAnsi="Times New Roman"/>
          <w:b/>
          <w:sz w:val="24"/>
          <w:szCs w:val="24"/>
        </w:rPr>
        <w:t xml:space="preserve"> Земельный участок </w:t>
      </w:r>
      <w:r w:rsidRPr="00E41105">
        <w:rPr>
          <w:rFonts w:ascii="Times New Roman" w:hAnsi="Times New Roman"/>
          <w:sz w:val="24"/>
          <w:szCs w:val="24"/>
        </w:rPr>
        <w:t xml:space="preserve">общей площадью </w:t>
      </w:r>
      <w:r w:rsidRPr="00E41105">
        <w:rPr>
          <w:rFonts w:ascii="Times New Roman" w:hAnsi="Times New Roman"/>
          <w:b/>
          <w:sz w:val="24"/>
          <w:szCs w:val="24"/>
        </w:rPr>
        <w:t>60 907</w:t>
      </w:r>
      <w:r w:rsidRPr="00E41105">
        <w:rPr>
          <w:rFonts w:ascii="Times New Roman" w:hAnsi="Times New Roman"/>
          <w:sz w:val="24"/>
          <w:szCs w:val="24"/>
        </w:rPr>
        <w:t xml:space="preserve"> +/- 86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местоположение которого установлено относительно ориентира, расположенного в границах участка. Почтовый адрес ориентира: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>, д.8.</w:t>
      </w:r>
      <w:r w:rsidRPr="00E41105">
        <w:rPr>
          <w:rFonts w:ascii="Times New Roman" w:hAnsi="Times New Roman"/>
          <w:sz w:val="24"/>
          <w:szCs w:val="24"/>
        </w:rPr>
        <w:t xml:space="preserve"> Кадастровый номер </w:t>
      </w:r>
      <w:r w:rsidRPr="00E41105">
        <w:rPr>
          <w:rFonts w:ascii="Times New Roman" w:hAnsi="Times New Roman"/>
          <w:b/>
          <w:sz w:val="24"/>
          <w:szCs w:val="24"/>
        </w:rPr>
        <w:t>69:42:0070603:121</w:t>
      </w:r>
      <w:r w:rsidRPr="00E41105">
        <w:rPr>
          <w:rFonts w:ascii="Times New Roman" w:hAnsi="Times New Roman"/>
          <w:sz w:val="24"/>
          <w:szCs w:val="24"/>
        </w:rPr>
        <w:t>, категория земель: земли населенных пунктов, разрешенное использование: под производство, жилье. Запись о государственной регистрации права собственности в Едином государственном реестре недвижимости (ЕГРН) № 69-69-13/003/2012-857 от 12.03.2012. Ограничения (обременения): не зарегистрированы. (Далее – Земельный участок).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 w:rsidRPr="00E41105">
        <w:rPr>
          <w:rFonts w:ascii="Times New Roman" w:hAnsi="Times New Roman"/>
          <w:sz w:val="24"/>
          <w:szCs w:val="24"/>
        </w:rPr>
        <w:t xml:space="preserve">В соответствии со сведениями ЕГРН на дату </w:t>
      </w:r>
      <w:r>
        <w:rPr>
          <w:rFonts w:ascii="Times New Roman" w:hAnsi="Times New Roman"/>
          <w:sz w:val="24"/>
          <w:szCs w:val="24"/>
        </w:rPr>
        <w:t>публикации настоящего информационного сообщения</w:t>
      </w:r>
      <w:r w:rsidRPr="00E41105">
        <w:rPr>
          <w:rFonts w:ascii="Times New Roman" w:hAnsi="Times New Roman"/>
          <w:sz w:val="24"/>
          <w:szCs w:val="24"/>
        </w:rPr>
        <w:t xml:space="preserve"> Земельный участок частично расположен в зоне с особыми условиями использования территории с реестровым номером: 69:42-6.132 (Санитарно-защитная зона для Автозаправочной станции №44 ООО "СО "</w:t>
      </w:r>
      <w:proofErr w:type="spellStart"/>
      <w:r w:rsidRPr="00E41105">
        <w:rPr>
          <w:rFonts w:ascii="Times New Roman" w:hAnsi="Times New Roman"/>
          <w:sz w:val="24"/>
          <w:szCs w:val="24"/>
        </w:rPr>
        <w:t>Тверьнефтепродукт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", по адресу: Тверская область, г. Кимры, шоссе </w:t>
      </w:r>
      <w:proofErr w:type="spellStart"/>
      <w:r w:rsidRPr="00E41105">
        <w:rPr>
          <w:rFonts w:ascii="Times New Roman" w:hAnsi="Times New Roman"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sz w:val="24"/>
          <w:szCs w:val="24"/>
        </w:rPr>
        <w:t>, д. 12-а).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2. </w:t>
      </w:r>
      <w:r w:rsidRPr="00DA536A">
        <w:rPr>
          <w:rFonts w:ascii="Times New Roman" w:hAnsi="Times New Roman"/>
          <w:b/>
          <w:sz w:val="24"/>
          <w:szCs w:val="24"/>
        </w:rPr>
        <w:t>Административное здание</w:t>
      </w:r>
      <w:r w:rsidRPr="00E41105">
        <w:rPr>
          <w:rFonts w:ascii="Times New Roman" w:hAnsi="Times New Roman"/>
          <w:sz w:val="24"/>
          <w:szCs w:val="24"/>
        </w:rPr>
        <w:t xml:space="preserve"> – лит. «А» с пристройкой – лит. «а»,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630,1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 </w:t>
      </w:r>
      <w:r>
        <w:rPr>
          <w:rFonts w:ascii="Times New Roman" w:hAnsi="Times New Roman"/>
          <w:b/>
          <w:sz w:val="24"/>
          <w:szCs w:val="24"/>
        </w:rPr>
        <w:t>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69:42:0070603:158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:1/13/14:1001/А.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1969. Запись о государственной регистрации права собственности в ЕГРН № 69-69-13/29/2006-77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1);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3. </w:t>
      </w:r>
      <w:r w:rsidRPr="00DA536A">
        <w:rPr>
          <w:rFonts w:ascii="Times New Roman" w:hAnsi="Times New Roman"/>
          <w:b/>
          <w:sz w:val="24"/>
          <w:szCs w:val="24"/>
        </w:rPr>
        <w:t>Склад запасных частей</w:t>
      </w:r>
      <w:r w:rsidRPr="00E41105">
        <w:rPr>
          <w:rFonts w:ascii="Times New Roman" w:hAnsi="Times New Roman"/>
          <w:sz w:val="24"/>
          <w:szCs w:val="24"/>
        </w:rPr>
        <w:t xml:space="preserve"> – лит. «Г»,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203,5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:1/13/14:1001/Г.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69-69-13/29/2006-78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2);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4. </w:t>
      </w:r>
      <w:r w:rsidRPr="00DA536A">
        <w:rPr>
          <w:rFonts w:ascii="Times New Roman" w:hAnsi="Times New Roman"/>
          <w:b/>
          <w:sz w:val="24"/>
          <w:szCs w:val="24"/>
        </w:rPr>
        <w:t>Профилакторий для автомобилей</w:t>
      </w:r>
      <w:r w:rsidRPr="00E41105">
        <w:rPr>
          <w:rFonts w:ascii="Times New Roman" w:hAnsi="Times New Roman"/>
          <w:sz w:val="24"/>
          <w:szCs w:val="24"/>
        </w:rPr>
        <w:t xml:space="preserve"> – лит. «Д»,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2782,6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>Тверская обл., г. Кимры, ш. 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:1/13/14:1001/Д. </w:t>
      </w:r>
      <w:r w:rsidRPr="00DA536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69-69-13/29/2006-79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3);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1.1.</w:t>
      </w:r>
      <w:r w:rsidRPr="00E41105">
        <w:rPr>
          <w:rFonts w:ascii="Times New Roman" w:hAnsi="Times New Roman"/>
          <w:sz w:val="24"/>
          <w:szCs w:val="24"/>
        </w:rPr>
        <w:t xml:space="preserve">5. </w:t>
      </w:r>
      <w:r w:rsidRPr="00DA536A">
        <w:rPr>
          <w:rFonts w:ascii="Times New Roman" w:hAnsi="Times New Roman"/>
          <w:b/>
          <w:sz w:val="24"/>
          <w:szCs w:val="24"/>
        </w:rPr>
        <w:t>Мойка</w:t>
      </w:r>
      <w:r w:rsidRPr="00E41105">
        <w:rPr>
          <w:rFonts w:ascii="Times New Roman" w:hAnsi="Times New Roman"/>
          <w:sz w:val="24"/>
          <w:szCs w:val="24"/>
        </w:rPr>
        <w:t xml:space="preserve"> – лит. «Е»,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253,1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DA536A">
        <w:rPr>
          <w:rFonts w:ascii="Times New Roman" w:hAnsi="Times New Roman"/>
          <w:b/>
          <w:sz w:val="24"/>
          <w:szCs w:val="24"/>
        </w:rPr>
        <w:t>69:42:0070603:171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:1/13/14:1001/Е. </w:t>
      </w:r>
      <w:r w:rsidRPr="00DA536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69-69-13/29/2006-80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4);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6. </w:t>
      </w:r>
      <w:r w:rsidRPr="005C43FA">
        <w:rPr>
          <w:rFonts w:ascii="Times New Roman" w:hAnsi="Times New Roman"/>
          <w:b/>
          <w:sz w:val="24"/>
          <w:szCs w:val="24"/>
        </w:rPr>
        <w:t>Трансформаторная подстанция</w:t>
      </w:r>
      <w:r w:rsidRPr="00E41105">
        <w:rPr>
          <w:rFonts w:ascii="Times New Roman" w:hAnsi="Times New Roman"/>
          <w:sz w:val="24"/>
          <w:szCs w:val="24"/>
        </w:rPr>
        <w:t xml:space="preserve"> – лит. «Ж»,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69:42:0070603:128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:1/13/14:1001/Ж.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69-69-13/29/2006-81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5);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7. </w:t>
      </w:r>
      <w:r w:rsidRPr="005C43FA">
        <w:rPr>
          <w:rFonts w:ascii="Times New Roman" w:hAnsi="Times New Roman"/>
          <w:b/>
          <w:sz w:val="24"/>
          <w:szCs w:val="24"/>
        </w:rPr>
        <w:t>Уборная</w:t>
      </w:r>
      <w:r w:rsidRPr="00E41105">
        <w:rPr>
          <w:rFonts w:ascii="Times New Roman" w:hAnsi="Times New Roman"/>
          <w:sz w:val="24"/>
          <w:szCs w:val="24"/>
        </w:rPr>
        <w:t xml:space="preserve"> – лит. «З» с крыльцом,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9,4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69:42:0070603:127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:1/13/14:1001/З.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69-69-13/29/2006-82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6);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8. </w:t>
      </w:r>
      <w:r w:rsidRPr="005C43FA">
        <w:rPr>
          <w:rFonts w:ascii="Times New Roman" w:hAnsi="Times New Roman"/>
          <w:b/>
          <w:sz w:val="24"/>
          <w:szCs w:val="24"/>
        </w:rPr>
        <w:t>Сварочный цех</w:t>
      </w:r>
      <w:r w:rsidRPr="00E41105">
        <w:rPr>
          <w:rFonts w:ascii="Times New Roman" w:hAnsi="Times New Roman"/>
          <w:sz w:val="24"/>
          <w:szCs w:val="24"/>
        </w:rPr>
        <w:t xml:space="preserve"> – лит. «И, Г4»,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24,6</w:t>
      </w:r>
      <w:r w:rsidRPr="00E41105"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69:42:0070603:154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:1/13/14:1001/И,Г4. </w:t>
      </w:r>
      <w:r w:rsidRPr="005C43FA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69-69-13/29/2006-83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7);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9. </w:t>
      </w:r>
      <w:r w:rsidRPr="005C43FA">
        <w:rPr>
          <w:rFonts w:ascii="Times New Roman" w:hAnsi="Times New Roman"/>
          <w:b/>
          <w:sz w:val="24"/>
          <w:szCs w:val="24"/>
        </w:rPr>
        <w:t>Котельная</w:t>
      </w:r>
      <w:r w:rsidRPr="00E41105">
        <w:rPr>
          <w:rFonts w:ascii="Times New Roman" w:hAnsi="Times New Roman"/>
          <w:sz w:val="24"/>
          <w:szCs w:val="24"/>
        </w:rPr>
        <w:t xml:space="preserve"> – лит. «К»,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267,5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 грузовое автотранспортное предприятие.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5C43FA">
        <w:rPr>
          <w:rFonts w:ascii="Times New Roman" w:hAnsi="Times New Roman"/>
          <w:b/>
          <w:sz w:val="24"/>
          <w:szCs w:val="24"/>
        </w:rPr>
        <w:t>69:42:0070603:172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:1/13/14:1001/К. </w:t>
      </w:r>
      <w:r w:rsidRPr="005C43FA">
        <w:rPr>
          <w:rFonts w:ascii="Times New Roman" w:hAnsi="Times New Roman"/>
          <w:b/>
          <w:sz w:val="24"/>
          <w:szCs w:val="24"/>
        </w:rPr>
        <w:t>Этажность: 2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1983. Запись о государственной регистрации права собственности в ЕГРН № 69-69-13/29/2006-84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8);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10. </w:t>
      </w:r>
      <w:r w:rsidRPr="005C43FA">
        <w:rPr>
          <w:rFonts w:ascii="Times New Roman" w:hAnsi="Times New Roman"/>
          <w:b/>
          <w:sz w:val="24"/>
          <w:szCs w:val="24"/>
        </w:rPr>
        <w:t>Здание для заправки ГСМ</w:t>
      </w:r>
      <w:r w:rsidRPr="00E41105">
        <w:rPr>
          <w:rFonts w:ascii="Times New Roman" w:hAnsi="Times New Roman"/>
          <w:sz w:val="24"/>
          <w:szCs w:val="24"/>
        </w:rPr>
        <w:t xml:space="preserve"> – лит. «Л»,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13,2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расположенное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665D5C">
        <w:rPr>
          <w:rFonts w:ascii="Times New Roman" w:hAnsi="Times New Roman"/>
          <w:b/>
          <w:sz w:val="24"/>
          <w:szCs w:val="24"/>
        </w:rPr>
        <w:t>69:42:0070603:145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:1/13/14:1001/Л. Этажность: 1,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1994. Запись о государственной регистрации права собственности в ЕГРН № 69-69-13/29/2006-85 от 25.10.2006. Ограничения (обременения): не зарег</w:t>
      </w:r>
      <w:r>
        <w:rPr>
          <w:rFonts w:ascii="Times New Roman" w:hAnsi="Times New Roman"/>
          <w:sz w:val="24"/>
          <w:szCs w:val="24"/>
        </w:rPr>
        <w:t>истрированы. (Далее – Здание 9);</w:t>
      </w:r>
    </w:p>
    <w:p w:rsidR="00D03BDF" w:rsidRPr="00E41105" w:rsidRDefault="00D03BDF" w:rsidP="00D03BDF">
      <w:pPr>
        <w:spacing w:after="0" w:line="240" w:lineRule="auto"/>
        <w:ind w:right="-57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E41105">
        <w:rPr>
          <w:rFonts w:ascii="Times New Roman" w:hAnsi="Times New Roman"/>
          <w:sz w:val="24"/>
          <w:szCs w:val="24"/>
        </w:rPr>
        <w:t xml:space="preserve">11. </w:t>
      </w:r>
      <w:r w:rsidRPr="00A91EA0">
        <w:rPr>
          <w:rFonts w:ascii="Times New Roman" w:hAnsi="Times New Roman"/>
          <w:b/>
          <w:sz w:val="24"/>
          <w:szCs w:val="24"/>
        </w:rPr>
        <w:t>Проходная</w:t>
      </w:r>
      <w:r w:rsidRPr="00E41105">
        <w:rPr>
          <w:rFonts w:ascii="Times New Roman" w:hAnsi="Times New Roman"/>
          <w:sz w:val="24"/>
          <w:szCs w:val="24"/>
        </w:rPr>
        <w:t xml:space="preserve"> – лит. «М», назначение – нежилое, общей площадью </w:t>
      </w:r>
      <w:r w:rsidRPr="00E41105">
        <w:rPr>
          <w:rFonts w:ascii="Times New Roman" w:hAnsi="Times New Roman"/>
          <w:b/>
          <w:sz w:val="24"/>
          <w:szCs w:val="24"/>
        </w:rPr>
        <w:t>62,5</w:t>
      </w:r>
      <w:r w:rsidRPr="00E411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05">
        <w:rPr>
          <w:rFonts w:ascii="Times New Roman" w:hAnsi="Times New Roman"/>
          <w:sz w:val="24"/>
          <w:szCs w:val="24"/>
        </w:rPr>
        <w:t>кв.м</w:t>
      </w:r>
      <w:proofErr w:type="spellEnd"/>
      <w:r w:rsidRPr="00E41105">
        <w:rPr>
          <w:rFonts w:ascii="Times New Roman" w:hAnsi="Times New Roman"/>
          <w:sz w:val="24"/>
          <w:szCs w:val="24"/>
        </w:rPr>
        <w:t xml:space="preserve">, расположенная по адресу: </w:t>
      </w:r>
      <w:r w:rsidRPr="00E41105">
        <w:rPr>
          <w:rFonts w:ascii="Times New Roman" w:hAnsi="Times New Roman"/>
          <w:b/>
          <w:sz w:val="24"/>
          <w:szCs w:val="24"/>
        </w:rPr>
        <w:t xml:space="preserve">Тверская обл., г. Кимры, ш. </w:t>
      </w:r>
      <w:proofErr w:type="spellStart"/>
      <w:r w:rsidRPr="00E41105">
        <w:rPr>
          <w:rFonts w:ascii="Times New Roman" w:hAnsi="Times New Roman"/>
          <w:b/>
          <w:sz w:val="24"/>
          <w:szCs w:val="24"/>
        </w:rPr>
        <w:t>Ильинское</w:t>
      </w:r>
      <w:proofErr w:type="spellEnd"/>
      <w:r w:rsidRPr="00E41105">
        <w:rPr>
          <w:rFonts w:ascii="Times New Roman" w:hAnsi="Times New Roman"/>
          <w:b/>
          <w:sz w:val="24"/>
          <w:szCs w:val="24"/>
        </w:rPr>
        <w:t xml:space="preserve">, д.8. </w:t>
      </w:r>
      <w:r w:rsidRPr="00E41105">
        <w:rPr>
          <w:rFonts w:ascii="Times New Roman" w:hAnsi="Times New Roman"/>
          <w:sz w:val="24"/>
          <w:szCs w:val="24"/>
        </w:rPr>
        <w:t xml:space="preserve">Кадастровый номер: </w:t>
      </w:r>
      <w:r w:rsidRPr="00A91EA0">
        <w:rPr>
          <w:rFonts w:ascii="Times New Roman" w:hAnsi="Times New Roman"/>
          <w:b/>
          <w:sz w:val="24"/>
          <w:szCs w:val="24"/>
        </w:rPr>
        <w:t>69:42:0070603:159</w:t>
      </w:r>
      <w:r w:rsidRPr="00E41105">
        <w:rPr>
          <w:rFonts w:ascii="Times New Roman" w:hAnsi="Times New Roman"/>
          <w:sz w:val="24"/>
          <w:szCs w:val="24"/>
        </w:rPr>
        <w:t xml:space="preserve">, ранее присвоенный кадастровый (или условный) номер: </w:t>
      </w:r>
      <w:proofErr w:type="gramStart"/>
      <w:r w:rsidRPr="00E41105">
        <w:rPr>
          <w:rFonts w:ascii="Times New Roman" w:hAnsi="Times New Roman"/>
          <w:sz w:val="24"/>
          <w:szCs w:val="24"/>
        </w:rPr>
        <w:t>69:42:07:06:03:0001</w:t>
      </w:r>
      <w:proofErr w:type="gramEnd"/>
      <w:r w:rsidRPr="00E41105">
        <w:rPr>
          <w:rFonts w:ascii="Times New Roman" w:hAnsi="Times New Roman"/>
          <w:sz w:val="24"/>
          <w:szCs w:val="24"/>
        </w:rPr>
        <w:t xml:space="preserve">:1/13/14:1001/М. </w:t>
      </w:r>
      <w:r w:rsidRPr="00A91EA0">
        <w:rPr>
          <w:rFonts w:ascii="Times New Roman" w:hAnsi="Times New Roman"/>
          <w:b/>
          <w:sz w:val="24"/>
          <w:szCs w:val="24"/>
        </w:rPr>
        <w:t>Этажность: 1</w:t>
      </w:r>
      <w:r w:rsidRPr="00E4110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E41105">
        <w:rPr>
          <w:rFonts w:ascii="Times New Roman" w:hAnsi="Times New Roman"/>
          <w:sz w:val="24"/>
          <w:szCs w:val="24"/>
        </w:rPr>
        <w:t>т.ч</w:t>
      </w:r>
      <w:proofErr w:type="spellEnd"/>
      <w:r w:rsidRPr="00E41105">
        <w:rPr>
          <w:rFonts w:ascii="Times New Roman" w:hAnsi="Times New Roman"/>
          <w:sz w:val="24"/>
          <w:szCs w:val="24"/>
        </w:rPr>
        <w:t>. подземных 0, год завершения строительства 1986. Запись о государственной регистрации права собственности в ЕГРН № 69-69-13/29/2006-86 от 25.10.2006. Ограничения (обременения): не зареги</w:t>
      </w:r>
      <w:r>
        <w:rPr>
          <w:rFonts w:ascii="Times New Roman" w:hAnsi="Times New Roman"/>
          <w:sz w:val="24"/>
          <w:szCs w:val="24"/>
        </w:rPr>
        <w:t>стрированы. (Далее – Здание 10),</w:t>
      </w:r>
    </w:p>
    <w:p w:rsidR="00892BAE" w:rsidRPr="009304C6" w:rsidRDefault="00892BAE" w:rsidP="009304C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г., перечисляет денежные средства в размере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>0 000 (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Четыре</w:t>
      </w:r>
      <w:r w:rsidR="009304C6">
        <w:rPr>
          <w:rFonts w:ascii="Times New Roman" w:eastAsia="Calibri" w:hAnsi="Times New Roman" w:cs="Times New Roman"/>
          <w:b/>
          <w:sz w:val="24"/>
          <w:szCs w:val="24"/>
        </w:rPr>
        <w:t xml:space="preserve"> миллион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>а пятьсот тысяч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) рублей </w:t>
      </w:r>
      <w:r w:rsidR="00D03BDF">
        <w:rPr>
          <w:rFonts w:ascii="Times New Roman" w:eastAsia="Calibri" w:hAnsi="Times New Roman" w:cs="Times New Roman"/>
          <w:b/>
          <w:sz w:val="24"/>
          <w:szCs w:val="24"/>
        </w:rPr>
        <w:t xml:space="preserve">00 копеек </w:t>
      </w:r>
      <w:r w:rsidRPr="00892BAE">
        <w:rPr>
          <w:rFonts w:ascii="Times New Roman" w:eastAsia="Calibri" w:hAnsi="Times New Roman" w:cs="Times New Roman"/>
          <w:sz w:val="24"/>
          <w:szCs w:val="24"/>
        </w:rPr>
        <w:t>(далее – «Задаток») на один из расчетных счетов Организатора торгов (на выбор плательщика):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1) № 407028108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5523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547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Северо-Западном банке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Сбербанк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к/с 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0306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;</w:t>
      </w:r>
    </w:p>
    <w:p w:rsidR="009304C6" w:rsidRPr="00F22FAF" w:rsidRDefault="009304C6" w:rsidP="009304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2) № 407028101000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773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Ф-Л СЕВЕРО-ЗАПАДНЫЙ 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БАНКА «ФК ОТКРЫТИЕ»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Санкт-Петербург,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к/с</w:t>
      </w:r>
      <w:r w:rsidRPr="00F22FA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 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30101810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54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0000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0795</w:t>
      </w:r>
      <w:r w:rsidRPr="00F22FAF">
        <w:rPr>
          <w:rFonts w:ascii="Times New Roman" w:eastAsia="Times New Roman" w:hAnsi="Times New Roman"/>
          <w:b/>
          <w:sz w:val="24"/>
          <w:szCs w:val="20"/>
          <w:lang w:eastAsia="ru-RU"/>
        </w:rPr>
        <w:t>, БИК 044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030795.</w:t>
      </w:r>
    </w:p>
    <w:p w:rsidR="009304C6" w:rsidRDefault="009304C6" w:rsidP="00892BAE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Получатель: Акционерное общество </w:t>
      </w:r>
      <w:r w:rsidRPr="00C8571A">
        <w:rPr>
          <w:rFonts w:ascii="Times New Roman" w:eastAsia="Times New Roman" w:hAnsi="Times New Roman"/>
          <w:b/>
          <w:bCs/>
          <w:sz w:val="24"/>
          <w:szCs w:val="20"/>
          <w:lang w:eastAsia="ru-RU"/>
        </w:rPr>
        <w:t>«Российский аукционный дом»</w:t>
      </w:r>
      <w:r w:rsidRPr="00C8571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(ИНН 7838430413, КПП 783801001)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1.2. Задаток служит обеспечением исполнения обязательств Претендента по подписанию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протокола о результатах электронного аукциона, 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договора, заключаемого по итогам торгов, и </w:t>
      </w: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оплате продаваемого на торгах Имущества в случае признания Претендента Победителем торгов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обеспечением исполнения обязательств 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Единственного участника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по подписанию договора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купли-продажи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и оплате продаваемого на торгах Имущества</w:t>
      </w:r>
      <w:r w:rsidR="00FB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962">
        <w:rPr>
          <w:rFonts w:ascii="Times New Roman" w:eastAsia="Calibri" w:hAnsi="Times New Roman" w:cs="Times New Roman"/>
          <w:sz w:val="24"/>
          <w:szCs w:val="24"/>
        </w:rPr>
        <w:t>в случае, предусмотренном п. 3.8</w:t>
      </w:r>
      <w:r w:rsidR="00FB73C1">
        <w:rPr>
          <w:rFonts w:ascii="Times New Roman" w:eastAsia="Calibri" w:hAnsi="Times New Roman" w:cs="Times New Roman"/>
          <w:sz w:val="24"/>
          <w:szCs w:val="24"/>
        </w:rPr>
        <w:t>. Договора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Pr="00892BAE" w:rsidRDefault="00892BAE" w:rsidP="00892BA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D44C39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адатка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92BAE" w:rsidRPr="00892BAE" w:rsidRDefault="00D44C39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Надлежащей оплатой З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 xml:space="preserve">адатка является перечисление Претендентом денежных средств на основании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92BAE" w:rsidRPr="00892BAE">
        <w:rPr>
          <w:rFonts w:ascii="Times New Roman" w:eastAsia="Calibri" w:hAnsi="Times New Roman" w:cs="Times New Roman"/>
          <w:sz w:val="24"/>
          <w:szCs w:val="24"/>
        </w:rPr>
        <w:t>оговора о задатке (договора присоединения).</w:t>
      </w:r>
    </w:p>
    <w:p w:rsidR="00FB73C1" w:rsidRPr="00892BAE" w:rsidRDefault="00892BAE" w:rsidP="00FB73C1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В платежном документе в графе 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«Назначение платежа»</w:t>
      </w:r>
      <w:r w:rsidR="00FB73C1" w:rsidRPr="00892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3C1">
        <w:rPr>
          <w:rFonts w:ascii="Times New Roman" w:eastAsia="Calibri" w:hAnsi="Times New Roman" w:cs="Times New Roman"/>
          <w:sz w:val="24"/>
          <w:szCs w:val="24"/>
        </w:rPr>
        <w:t>плательщику необходимо указать:</w:t>
      </w:r>
      <w:r w:rsidR="00FB73C1" w:rsidRPr="00F22FAF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 xml:space="preserve"> </w:t>
      </w:r>
      <w:r w:rsidR="00FB73C1" w:rsidRPr="00F22FAF">
        <w:rPr>
          <w:rFonts w:ascii="Times New Roman" w:hAnsi="Times New Roman"/>
          <w:sz w:val="24"/>
          <w:szCs w:val="24"/>
        </w:rPr>
        <w:t>«</w:t>
      </w:r>
      <w:r w:rsidR="00FB73C1">
        <w:rPr>
          <w:rFonts w:ascii="Times New Roman" w:hAnsi="Times New Roman"/>
          <w:b/>
          <w:sz w:val="24"/>
          <w:szCs w:val="24"/>
        </w:rPr>
        <w:t>З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адаток для участия в </w:t>
      </w:r>
      <w:r w:rsidR="00FB73C1" w:rsidRPr="00DD7E39">
        <w:rPr>
          <w:rFonts w:ascii="Times New Roman" w:hAnsi="Times New Roman"/>
          <w:b/>
          <w:sz w:val="24"/>
          <w:szCs w:val="24"/>
        </w:rPr>
        <w:t>аукционе</w:t>
      </w:r>
      <w:r w:rsidR="00FB73C1">
        <w:rPr>
          <w:rFonts w:ascii="Times New Roman" w:hAnsi="Times New Roman"/>
          <w:b/>
          <w:sz w:val="24"/>
          <w:szCs w:val="24"/>
        </w:rPr>
        <w:t xml:space="preserve">, назначенном на _____________ </w:t>
      </w:r>
      <w:r w:rsidR="00FB73C1" w:rsidRPr="00167E81">
        <w:rPr>
          <w:rFonts w:ascii="Times New Roman" w:hAnsi="Times New Roman"/>
          <w:sz w:val="24"/>
          <w:szCs w:val="24"/>
        </w:rPr>
        <w:t>(указать дату проведения аукциона)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по </w:t>
      </w:r>
      <w:r w:rsidR="00FB73C1">
        <w:rPr>
          <w:rFonts w:ascii="Times New Roman" w:hAnsi="Times New Roman"/>
          <w:b/>
          <w:sz w:val="24"/>
          <w:szCs w:val="24"/>
        </w:rPr>
        <w:t xml:space="preserve">Лоту РАД-_____________ </w:t>
      </w:r>
      <w:r w:rsidR="00FB73C1" w:rsidRPr="004F0455">
        <w:rPr>
          <w:rFonts w:ascii="Times New Roman" w:hAnsi="Times New Roman"/>
          <w:bCs/>
          <w:sz w:val="24"/>
          <w:szCs w:val="24"/>
        </w:rPr>
        <w:t>(</w:t>
      </w:r>
      <w:r w:rsidR="0094688D">
        <w:rPr>
          <w:rFonts w:ascii="Times New Roman" w:hAnsi="Times New Roman"/>
          <w:bCs/>
          <w:sz w:val="24"/>
          <w:szCs w:val="24"/>
        </w:rPr>
        <w:t xml:space="preserve">шесть цифр - </w:t>
      </w:r>
      <w:r w:rsidR="00FB73C1" w:rsidRPr="004F0455">
        <w:rPr>
          <w:rFonts w:ascii="Times New Roman" w:hAnsi="Times New Roman"/>
          <w:bCs/>
          <w:sz w:val="24"/>
          <w:szCs w:val="24"/>
        </w:rPr>
        <w:t>указа</w:t>
      </w:r>
      <w:r w:rsidR="0094688D">
        <w:rPr>
          <w:rFonts w:ascii="Times New Roman" w:hAnsi="Times New Roman"/>
          <w:bCs/>
          <w:sz w:val="24"/>
          <w:szCs w:val="24"/>
        </w:rPr>
        <w:t>ть</w:t>
      </w:r>
      <w:r w:rsidR="00FB73C1" w:rsidRPr="004F0455">
        <w:rPr>
          <w:rFonts w:ascii="Times New Roman" w:hAnsi="Times New Roman"/>
          <w:bCs/>
          <w:sz w:val="24"/>
          <w:szCs w:val="24"/>
        </w:rPr>
        <w:t xml:space="preserve"> код лота</w:t>
      </w:r>
      <w:r w:rsidR="00FB73C1" w:rsidRPr="004F0455">
        <w:rPr>
          <w:rFonts w:ascii="Times New Roman" w:hAnsi="Times New Roman"/>
          <w:sz w:val="24"/>
          <w:szCs w:val="24"/>
        </w:rPr>
        <w:t xml:space="preserve"> на электронной</w:t>
      </w:r>
      <w:r w:rsidR="00FB73C1" w:rsidRPr="00F22FAF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4F0455">
        <w:rPr>
          <w:rFonts w:ascii="Times New Roman" w:hAnsi="Times New Roman"/>
          <w:sz w:val="24"/>
          <w:szCs w:val="24"/>
        </w:rPr>
        <w:t xml:space="preserve">торговой площадке </w:t>
      </w:r>
      <w:hyperlink r:id="rId5" w:history="1"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lot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-</w:t>
        </w:r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online</w:t>
        </w:r>
        <w:r w:rsidR="00FB73C1" w:rsidRPr="004F0455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B73C1" w:rsidRPr="004F0455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B73C1" w:rsidRPr="004F0455">
        <w:rPr>
          <w:rFonts w:ascii="Times New Roman" w:hAnsi="Times New Roman"/>
          <w:sz w:val="24"/>
          <w:szCs w:val="24"/>
        </w:rPr>
        <w:t>),</w:t>
      </w:r>
      <w:r w:rsidR="00FB73C1">
        <w:rPr>
          <w:rFonts w:ascii="Times New Roman" w:hAnsi="Times New Roman"/>
          <w:b/>
          <w:sz w:val="24"/>
          <w:szCs w:val="24"/>
        </w:rPr>
        <w:t xml:space="preserve"> </w:t>
      </w:r>
      <w:r w:rsidR="00FB73C1" w:rsidRPr="00DD7E39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ru-RU"/>
        </w:rPr>
        <w:t>без НДС</w:t>
      </w:r>
      <w:r w:rsidR="00FB73C1">
        <w:rPr>
          <w:rFonts w:ascii="TimesNewRoman,Bold" w:eastAsia="Times New Roman" w:hAnsi="TimesNewRoman,Bold" w:cs="TimesNewRoman,Bold"/>
          <w:bCs/>
          <w:sz w:val="24"/>
          <w:szCs w:val="24"/>
          <w:lang w:eastAsia="ru-RU"/>
        </w:rPr>
        <w:t>»</w:t>
      </w:r>
      <w:r w:rsidR="00FB73C1" w:rsidRPr="00892B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2.2. Задаток должен быть внесен Претендентом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 </w:t>
      </w:r>
      <w:r w:rsidRPr="0089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44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 w:rsidRPr="00892B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44C39">
        <w:rPr>
          <w:rFonts w:ascii="Times New Roman" w:eastAsia="Calibri" w:hAnsi="Times New Roman" w:cs="Times New Roman"/>
          <w:b/>
          <w:sz w:val="24"/>
          <w:szCs w:val="24"/>
        </w:rPr>
        <w:t>___</w:t>
      </w:r>
      <w:r w:rsidRPr="00B4697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считается внесенным с даты поступления всей суммы Задатка на один из указанных счетов</w:t>
      </w:r>
      <w:r w:rsidR="00B46972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892BAE" w:rsidRPr="00892BAE" w:rsidRDefault="00892BAE" w:rsidP="00892B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892BAE" w:rsidRDefault="00892BAE" w:rsidP="00892B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CA653C" w:rsidRPr="00CA653C" w:rsidRDefault="00892BAE" w:rsidP="00CA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</w:t>
      </w:r>
      <w:r w:rsidR="001B41D1" w:rsidRPr="001B41D1">
        <w:rPr>
          <w:rFonts w:ascii="Times New Roman" w:eastAsia="Calibri" w:hAnsi="Times New Roman" w:cs="Times New Roman"/>
          <w:sz w:val="24"/>
          <w:szCs w:val="24"/>
        </w:rPr>
        <w:t xml:space="preserve">безналичного перечисления суммы Задатка со счета Организатора торгов </w:t>
      </w:r>
      <w:r w:rsidR="00CA653C" w:rsidRPr="00CA653C">
        <w:rPr>
          <w:rFonts w:ascii="Times New Roman" w:hAnsi="Times New Roman" w:cs="Times New Roman"/>
          <w:sz w:val="24"/>
          <w:szCs w:val="24"/>
        </w:rPr>
        <w:t>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</w:t>
      </w:r>
      <w:r w:rsidR="00CA653C">
        <w:rPr>
          <w:rFonts w:ascii="Times New Roman" w:hAnsi="Times New Roman" w:cs="Times New Roman"/>
          <w:sz w:val="24"/>
          <w:szCs w:val="24"/>
        </w:rPr>
        <w:t xml:space="preserve"> в настоящем Договоре, и/или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при подаче заявки на участие в торгах</w:t>
      </w:r>
      <w:r w:rsidR="00CA653C">
        <w:rPr>
          <w:rFonts w:ascii="Times New Roman" w:hAnsi="Times New Roman" w:cs="Times New Roman"/>
          <w:sz w:val="24"/>
          <w:szCs w:val="24"/>
        </w:rPr>
        <w:t>,</w:t>
      </w:r>
      <w:r w:rsidR="00CA653C" w:rsidRPr="00CA653C">
        <w:rPr>
          <w:rFonts w:ascii="Times New Roman" w:hAnsi="Times New Roman" w:cs="Times New Roman"/>
          <w:sz w:val="24"/>
          <w:szCs w:val="24"/>
        </w:rPr>
        <w:t xml:space="preserve"> и/или в личном кабинете Претендента на электронной торговой площадке АО «РАД» по адресу в сети Интернет: </w:t>
      </w:r>
      <w:hyperlink r:id="rId6" w:history="1"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53C" w:rsidRPr="00CA653C">
          <w:rPr>
            <w:rStyle w:val="a3"/>
            <w:rFonts w:ascii="Times New Roman" w:hAnsi="Times New Roman" w:cs="Times New Roman"/>
            <w:sz w:val="24"/>
            <w:szCs w:val="24"/>
          </w:rPr>
          <w:t>.lot-online.ru</w:t>
        </w:r>
      </w:hyperlink>
      <w:r w:rsidR="00CA653C" w:rsidRPr="00CA653C">
        <w:rPr>
          <w:rFonts w:ascii="Times New Roman" w:hAnsi="Times New Roman" w:cs="Times New Roman"/>
          <w:sz w:val="24"/>
          <w:szCs w:val="24"/>
        </w:rPr>
        <w:t>.</w:t>
      </w:r>
    </w:p>
    <w:p w:rsidR="00892BAE" w:rsidRP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53C">
        <w:rPr>
          <w:rFonts w:ascii="Times New Roman" w:eastAsia="Calibri" w:hAnsi="Times New Roman" w:cs="Times New Roman"/>
          <w:sz w:val="24"/>
          <w:szCs w:val="24"/>
        </w:rPr>
        <w:t xml:space="preserve">3.2. В случае если </w:t>
      </w:r>
      <w:r w:rsidR="00511BDD" w:rsidRPr="00CA653C">
        <w:rPr>
          <w:rFonts w:ascii="Times New Roman" w:hAnsi="Times New Roman" w:cs="Times New Roman"/>
          <w:sz w:val="24"/>
          <w:szCs w:val="24"/>
        </w:rPr>
        <w:t>Претенденту отказано в принятии заявки на участие в аукционе</w:t>
      </w:r>
      <w:r w:rsidR="00EC14A3" w:rsidRPr="00CA653C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511BDD" w:rsidRPr="00CA653C">
        <w:rPr>
          <w:rFonts w:ascii="Times New Roman" w:hAnsi="Times New Roman" w:cs="Times New Roman"/>
          <w:sz w:val="24"/>
          <w:szCs w:val="24"/>
        </w:rPr>
        <w:t xml:space="preserve"> </w:t>
      </w:r>
      <w:r w:rsidRPr="00CA653C">
        <w:rPr>
          <w:rFonts w:ascii="Times New Roman" w:eastAsia="Calibri" w:hAnsi="Times New Roman" w:cs="Times New Roman"/>
          <w:sz w:val="24"/>
          <w:szCs w:val="24"/>
        </w:rPr>
        <w:t>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с даты оформления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Организатором торгов Протокола </w:t>
      </w:r>
      <w:r w:rsidR="00EC14A3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определени</w:t>
      </w:r>
      <w:r w:rsidR="00EC14A3">
        <w:rPr>
          <w:rFonts w:ascii="Times New Roman" w:eastAsia="Calibri" w:hAnsi="Times New Roman" w:cs="Times New Roman"/>
          <w:sz w:val="24"/>
          <w:szCs w:val="24"/>
        </w:rPr>
        <w:t>и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участников торгов.</w:t>
      </w:r>
    </w:p>
    <w:p w:rsidR="00892BAE" w:rsidRPr="00892BAE" w:rsidRDefault="00892BAE" w:rsidP="00007ACB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3.3. В случае если Претендент уч</w:t>
      </w:r>
      <w:r w:rsidR="00A543DC">
        <w:rPr>
          <w:rFonts w:ascii="Times New Roman" w:eastAsia="Calibri" w:hAnsi="Times New Roman" w:cs="Times New Roman"/>
          <w:sz w:val="24"/>
          <w:szCs w:val="24"/>
        </w:rPr>
        <w:t>аствовал в торгах и не признан П</w:t>
      </w:r>
      <w:r w:rsidRPr="00892BAE">
        <w:rPr>
          <w:rFonts w:ascii="Times New Roman" w:eastAsia="Calibri" w:hAnsi="Times New Roman" w:cs="Times New Roman"/>
          <w:sz w:val="24"/>
          <w:szCs w:val="24"/>
        </w:rPr>
        <w:t>обедителем торгов, Организатор торгов обязуется возвратить сумму внесенного Претендентом Задатка не позднее 5 (пяти) рабочих дней с даты подведения итогов торгов.</w:t>
      </w:r>
    </w:p>
    <w:p w:rsidR="00892BAE" w:rsidRPr="00892BAE" w:rsidRDefault="00892BAE" w:rsidP="00007ACB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3.4. В случае отзыва Претендентом заявки на участие в торгах </w:t>
      </w:r>
      <w:r w:rsidR="00007ACB">
        <w:rPr>
          <w:rFonts w:ascii="Times New Roman" w:hAnsi="Times New Roman"/>
          <w:sz w:val="24"/>
          <w:szCs w:val="24"/>
        </w:rPr>
        <w:t>(в том числе по причине</w:t>
      </w:r>
      <w:r w:rsidR="00007ACB" w:rsidRPr="00F22FAF">
        <w:rPr>
          <w:rFonts w:ascii="Times New Roman" w:hAnsi="Times New Roman"/>
          <w:sz w:val="24"/>
          <w:szCs w:val="24"/>
        </w:rPr>
        <w:t xml:space="preserve"> продления </w:t>
      </w:r>
      <w:r w:rsidR="00007ACB" w:rsidRPr="000409F5">
        <w:rPr>
          <w:rFonts w:ascii="Times New Roman" w:hAnsi="Times New Roman"/>
          <w:sz w:val="24"/>
          <w:szCs w:val="24"/>
        </w:rPr>
        <w:t>Организатором торгов</w:t>
      </w:r>
      <w:r w:rsidR="00007ACB" w:rsidRPr="00F22FAF">
        <w:rPr>
          <w:rFonts w:ascii="Times New Roman" w:hAnsi="Times New Roman"/>
          <w:sz w:val="24"/>
          <w:szCs w:val="24"/>
        </w:rPr>
        <w:t xml:space="preserve"> срока приема заяв</w:t>
      </w:r>
      <w:r w:rsidR="00007ACB">
        <w:rPr>
          <w:rFonts w:ascii="Times New Roman" w:hAnsi="Times New Roman"/>
          <w:sz w:val="24"/>
          <w:szCs w:val="24"/>
        </w:rPr>
        <w:t>ок, переноса срока определения У</w:t>
      </w:r>
      <w:r w:rsidR="00007ACB" w:rsidRPr="00F22FAF">
        <w:rPr>
          <w:rFonts w:ascii="Times New Roman" w:hAnsi="Times New Roman"/>
          <w:sz w:val="24"/>
          <w:szCs w:val="24"/>
        </w:rPr>
        <w:t xml:space="preserve">частников и подведения итогов </w:t>
      </w:r>
      <w:r w:rsidR="00007ACB" w:rsidRPr="000409F5">
        <w:rPr>
          <w:rFonts w:ascii="Times New Roman" w:hAnsi="Times New Roman"/>
          <w:sz w:val="24"/>
          <w:szCs w:val="24"/>
        </w:rPr>
        <w:t>аукциона</w:t>
      </w:r>
      <w:r w:rsidR="00007ACB">
        <w:rPr>
          <w:rFonts w:ascii="Times New Roman" w:hAnsi="Times New Roman"/>
          <w:sz w:val="24"/>
          <w:szCs w:val="24"/>
        </w:rPr>
        <w:t xml:space="preserve">) </w:t>
      </w:r>
      <w:r w:rsidRPr="00892BAE">
        <w:rPr>
          <w:rFonts w:ascii="Times New Roman" w:eastAsia="Calibri" w:hAnsi="Times New Roman" w:cs="Times New Roman"/>
          <w:sz w:val="24"/>
          <w:szCs w:val="24"/>
        </w:rPr>
        <w:t>до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</w:t>
      </w:r>
      <w:r w:rsidR="00007ACB">
        <w:rPr>
          <w:rFonts w:ascii="Times New Roman" w:eastAsia="Calibri" w:hAnsi="Times New Roman" w:cs="Times New Roman"/>
          <w:sz w:val="24"/>
          <w:szCs w:val="24"/>
        </w:rPr>
        <w:t>,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 Задаток возвращается в порядке, установленном пунктом 3.3 настоящего Договора.</w:t>
      </w:r>
    </w:p>
    <w:p w:rsidR="00892BAE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3.5. В случае признания торгов несостоявшимися Организатор торгов обязуется возвратить сумму внесенного Претендентом Задатка в течение 5 (пяти) рабочих дней со дня подписания протокола признания торгов несостоявшимися, за исключением случаев признания аукциона несостоявшимся по причине допуска к участию Единственного участника.</w:t>
      </w:r>
    </w:p>
    <w:p w:rsidR="00892BAE" w:rsidRPr="00892BAE" w:rsidRDefault="00892BAE" w:rsidP="00007ACB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3.6. В случае отмены торгов Организатор торгов обязуется возвратить сумму внесенного Претендентом Задатка в течение 5 (пяти) рабочих дней с даты размещения информационного сообщения об отмене проведения настоящего аукциона.</w:t>
      </w:r>
    </w:p>
    <w:p w:rsidR="00892BAE" w:rsidRPr="00241962" w:rsidRDefault="00892BAE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lastRenderedPageBreak/>
        <w:t>3.7. Внесенный Задаток не возвращается в случае, если Претендент, призна</w:t>
      </w:r>
      <w:r w:rsidR="00A543DC">
        <w:rPr>
          <w:rFonts w:ascii="Times New Roman" w:eastAsia="Calibri" w:hAnsi="Times New Roman" w:cs="Times New Roman"/>
          <w:sz w:val="24"/>
          <w:szCs w:val="24"/>
        </w:rPr>
        <w:t xml:space="preserve">нный </w:t>
      </w:r>
      <w:r w:rsidR="00A543DC" w:rsidRPr="00241962">
        <w:rPr>
          <w:rFonts w:ascii="Times New Roman" w:eastAsia="Calibri" w:hAnsi="Times New Roman" w:cs="Times New Roman"/>
          <w:sz w:val="24"/>
          <w:szCs w:val="24"/>
        </w:rPr>
        <w:t xml:space="preserve">Победителем торгов или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241962">
        <w:rPr>
          <w:rFonts w:ascii="Times New Roman" w:eastAsia="Calibri" w:hAnsi="Times New Roman" w:cs="Times New Roman"/>
          <w:sz w:val="24"/>
          <w:szCs w:val="24"/>
        </w:rPr>
        <w:t>, ук</w:t>
      </w:r>
      <w:r w:rsidR="00241962" w:rsidRPr="00241962">
        <w:rPr>
          <w:rFonts w:ascii="Times New Roman" w:eastAsia="Calibri" w:hAnsi="Times New Roman" w:cs="Times New Roman"/>
          <w:sz w:val="24"/>
          <w:szCs w:val="24"/>
        </w:rPr>
        <w:t xml:space="preserve">лонится/откажется от </w:t>
      </w:r>
      <w:r w:rsidR="00A543DC" w:rsidRPr="00241962">
        <w:rPr>
          <w:rFonts w:ascii="Times New Roman" w:hAnsi="Times New Roman"/>
          <w:sz w:val="24"/>
          <w:szCs w:val="24"/>
        </w:rPr>
        <w:t>заключения договора купли-продажи в установленный срок с даты подведения итогов аукциона, а также в случае неисполнения им обязанности по оплате Имущества в соответствии с заключенным им договором купли-продажи</w:t>
      </w:r>
      <w:r w:rsidRPr="0024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43DC" w:rsidRPr="00241962" w:rsidRDefault="00A543DC" w:rsidP="00007ACB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Претендент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92BAE">
        <w:rPr>
          <w:rFonts w:ascii="Times New Roman" w:eastAsia="Calibri" w:hAnsi="Times New Roman" w:cs="Times New Roman"/>
          <w:sz w:val="24"/>
          <w:szCs w:val="24"/>
        </w:rPr>
        <w:t>, призна</w:t>
      </w:r>
      <w:r>
        <w:rPr>
          <w:rFonts w:ascii="Times New Roman" w:eastAsia="Calibri" w:hAnsi="Times New Roman" w:cs="Times New Roman"/>
          <w:sz w:val="24"/>
          <w:szCs w:val="24"/>
        </w:rPr>
        <w:t>нному Победителем торгов</w:t>
      </w:r>
      <w:r w:rsidR="00FA2733">
        <w:rPr>
          <w:rFonts w:ascii="Times New Roman" w:eastAsia="Calibri" w:hAnsi="Times New Roman" w:cs="Times New Roman"/>
          <w:sz w:val="24"/>
          <w:szCs w:val="24"/>
        </w:rPr>
        <w:t>/</w:t>
      </w:r>
      <w:r w:rsidR="00FA2733" w:rsidRPr="00FA27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733" w:rsidRPr="00241962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Задаток также не возвращается в случае, </w:t>
      </w:r>
      <w:r w:rsidRPr="00241962">
        <w:rPr>
          <w:rFonts w:ascii="Times New Roman" w:eastAsia="Calibri" w:hAnsi="Times New Roman" w:cs="Times New Roman"/>
          <w:sz w:val="24"/>
          <w:szCs w:val="24"/>
        </w:rPr>
        <w:t xml:space="preserve">если он уклонится/откажется от подписания </w:t>
      </w:r>
      <w:r w:rsidRPr="00241962">
        <w:rPr>
          <w:rFonts w:ascii="Times New Roman" w:eastAsia="Calibri" w:hAnsi="Times New Roman"/>
          <w:sz w:val="24"/>
          <w:szCs w:val="24"/>
        </w:rPr>
        <w:t xml:space="preserve">протокола </w:t>
      </w:r>
      <w:r w:rsidRPr="00241962">
        <w:rPr>
          <w:rFonts w:ascii="Times New Roman" w:hAnsi="Times New Roman"/>
          <w:sz w:val="24"/>
          <w:szCs w:val="24"/>
        </w:rPr>
        <w:t>о результатах электронного</w:t>
      </w:r>
      <w:r w:rsidRPr="00241962">
        <w:rPr>
          <w:rFonts w:ascii="Times New Roman" w:eastAsia="Calibri" w:hAnsi="Times New Roman"/>
          <w:sz w:val="24"/>
          <w:szCs w:val="24"/>
        </w:rPr>
        <w:t xml:space="preserve"> аукциона.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3.8. В случае признания Претендента </w:t>
      </w:r>
      <w:r w:rsidR="00241962">
        <w:rPr>
          <w:rFonts w:ascii="Times New Roman" w:eastAsia="Calibri" w:hAnsi="Times New Roman" w:cs="Times New Roman"/>
          <w:sz w:val="24"/>
          <w:szCs w:val="24"/>
        </w:rPr>
        <w:t>П</w:t>
      </w:r>
      <w:r w:rsidRPr="00892BAE">
        <w:rPr>
          <w:rFonts w:ascii="Times New Roman" w:eastAsia="Calibri" w:hAnsi="Times New Roman" w:cs="Times New Roman"/>
          <w:sz w:val="24"/>
          <w:szCs w:val="24"/>
        </w:rPr>
        <w:t xml:space="preserve">обедителем торгов сумма внесенного Задатка засчитывается в счет оплаты по договору, заключенному по итогам торгов. Задаток также не возвращается и засчитывается в счет оплаты по договору купли-продажи приобретаемого Имущества, если </w:t>
      </w:r>
      <w:r w:rsidR="00241962">
        <w:rPr>
          <w:rFonts w:ascii="Times New Roman" w:eastAsia="Calibri" w:hAnsi="Times New Roman" w:cs="Times New Roman"/>
          <w:sz w:val="24"/>
          <w:szCs w:val="24"/>
        </w:rPr>
        <w:t xml:space="preserve">такой договор будет заключен с Единственным участником </w:t>
      </w:r>
      <w:r w:rsidR="00FA2733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892B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2BAE" w:rsidRPr="00892BAE" w:rsidRDefault="00892BAE" w:rsidP="00892BAE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BAE" w:rsidRPr="00241962" w:rsidRDefault="00241962" w:rsidP="00892BAE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892BAE" w:rsidRPr="002419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 Заключительные положения</w:t>
      </w:r>
    </w:p>
    <w:p w:rsidR="00892BAE" w:rsidRDefault="00892BAE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BAE">
        <w:rPr>
          <w:rFonts w:ascii="Times New Roman" w:eastAsia="Calibri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:rsidR="00241962" w:rsidRDefault="00241962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5.2. Фактом внесения денежных средств в качестве </w:t>
      </w:r>
      <w:r w:rsidR="00FA208A"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адатка</w:t>
      </w:r>
      <w:r w:rsidR="00FA208A">
        <w:rPr>
          <w:rFonts w:ascii="Times New Roman" w:eastAsia="Calibri" w:hAnsi="Times New Roman" w:cs="Times New Roman"/>
          <w:sz w:val="24"/>
          <w:szCs w:val="24"/>
        </w:rPr>
        <w:t>, Претендент подтверждает согласие со всеми условиями проведения торгов и условиями настоящего Договора.</w:t>
      </w:r>
    </w:p>
    <w:p w:rsidR="00FA208A" w:rsidRPr="00892BAE" w:rsidRDefault="00FA208A" w:rsidP="00892BAE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Претендент подтверждает, что ознакомился с состоянием и обременениями Имущества, подлежащего реализации на торгах, и документацией к нему. Претензий по качеству, состоянию Имущества и документации к нему не имеет.</w:t>
      </w:r>
    </w:p>
    <w:p w:rsidR="00892BAE" w:rsidRPr="00892BAE" w:rsidRDefault="00241962" w:rsidP="00892BAE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/>
        </w:rPr>
        <w:t>5.3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возникновения споров, неурегулированных путем переговоров, такие споры разрешаются </w:t>
      </w:r>
      <w:r w:rsidR="00AA7F5E">
        <w:rPr>
          <w:rFonts w:ascii="Times New Roman" w:eastAsia="Calibri" w:hAnsi="Times New Roman" w:cs="Times New Roman"/>
          <w:sz w:val="24"/>
          <w:szCs w:val="24"/>
          <w:lang w:val="x-none"/>
        </w:rPr>
        <w:t>в А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рбитражном суде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или в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 xml:space="preserve">Кировском районном суде города Ярославля 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 соответствии с </w:t>
      </w:r>
      <w:r w:rsidR="00AA7F5E" w:rsidRPr="00A4792A">
        <w:rPr>
          <w:rFonts w:ascii="Times New Roman" w:eastAsia="Calibri" w:hAnsi="Times New Roman" w:cs="Times New Roman"/>
          <w:sz w:val="24"/>
          <w:szCs w:val="24"/>
        </w:rPr>
        <w:t>их</w:t>
      </w:r>
      <w:r w:rsidR="00AA7F5E" w:rsidRPr="00A47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компетенцией</w:t>
      </w:r>
      <w:r w:rsidR="00892BAE" w:rsidRPr="00892BAE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892BAE" w:rsidRPr="00892BAE" w:rsidRDefault="00892BAE" w:rsidP="00892BAE">
      <w:pPr>
        <w:autoSpaceDE w:val="0"/>
        <w:autoSpaceDN w:val="0"/>
        <w:spacing w:after="200" w:line="240" w:lineRule="auto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2BAE" w:rsidRDefault="00892BAE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2BA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</w:t>
      </w:r>
      <w:r w:rsidRPr="00892BAE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p w:rsidR="00FA2733" w:rsidRPr="00892BAE" w:rsidRDefault="00FA2733" w:rsidP="00892BAE">
      <w:pPr>
        <w:autoSpaceDE w:val="0"/>
        <w:autoSpaceDN w:val="0"/>
        <w:spacing w:after="0" w:line="240" w:lineRule="auto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958"/>
      </w:tblGrid>
      <w:tr w:rsidR="00892BAE" w:rsidRPr="00892BAE" w:rsidTr="00237FAD">
        <w:trPr>
          <w:trHeight w:val="2268"/>
        </w:trPr>
        <w:tc>
          <w:tcPr>
            <w:tcW w:w="5107" w:type="dxa"/>
          </w:tcPr>
          <w:p w:rsidR="00892BAE" w:rsidRPr="00892BAE" w:rsidRDefault="00892BAE" w:rsidP="00892BAE">
            <w:pPr>
              <w:spacing w:after="0" w:line="240" w:lineRule="auto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ОГРН </w:t>
            </w:r>
            <w:proofErr w:type="gram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1097847233351,  КПП</w:t>
            </w:r>
            <w:proofErr w:type="gram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783801001</w:t>
            </w:r>
          </w:p>
          <w:p w:rsidR="00892BAE" w:rsidRPr="00892BAE" w:rsidRDefault="00892BAE" w:rsidP="00892BAE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д. 5 лит. В.,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Местонахождение 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обособленного подразделения АО «РАД» в г. Ярославле:</w:t>
            </w:r>
          </w:p>
          <w:p w:rsidR="00892BAE" w:rsidRPr="00FA2733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Ярославль, ул. </w:t>
            </w: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Депутатская, д.3</w:t>
            </w:r>
          </w:p>
          <w:p w:rsidR="00FA2733" w:rsidRDefault="00FA208A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 w:rsidR="00FA2733"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40702810855230001547</w:t>
            </w:r>
          </w:p>
          <w:p w:rsidR="00FA2733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Северо-Западном банке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ПАО Сбербанк</w:t>
            </w:r>
          </w:p>
          <w:p w:rsidR="00FA208A" w:rsidRDefault="00FA2733" w:rsidP="00892BAE">
            <w:pPr>
              <w:tabs>
                <w:tab w:val="left" w:pos="459"/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733">
              <w:rPr>
                <w:rFonts w:ascii="Times New Roman" w:eastAsia="Calibri" w:hAnsi="Times New Roman" w:cs="Times New Roman"/>
                <w:sz w:val="24"/>
                <w:szCs w:val="24"/>
              </w:rPr>
              <w:t>к/с 30101810500000000653, БИК 044030653</w:t>
            </w:r>
          </w:p>
          <w:p w:rsidR="00FA2733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33" w:rsidRPr="00892BAE" w:rsidRDefault="00FA2733" w:rsidP="00892BAE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BAE" w:rsidRPr="00892BAE" w:rsidRDefault="00892BAE" w:rsidP="00FA208A">
            <w:pPr>
              <w:tabs>
                <w:tab w:val="left" w:pos="938"/>
              </w:tabs>
              <w:spacing w:after="0" w:line="240" w:lineRule="auto"/>
              <w:ind w:left="34" w:righ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</w:t>
            </w:r>
            <w:r w:rsidR="00FA208A">
              <w:rPr>
                <w:rFonts w:ascii="Times New Roman" w:eastAsia="Calibri" w:hAnsi="Times New Roman" w:cs="Times New Roman"/>
                <w:sz w:val="24"/>
                <w:szCs w:val="24"/>
              </w:rPr>
              <w:t>А.В. Шумилов</w:t>
            </w:r>
            <w:r w:rsidRPr="00892BA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58" w:type="dxa"/>
          </w:tcPr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A208A" w:rsidRDefault="00FA2733" w:rsidP="00FA273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юридические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и </w:t>
            </w:r>
            <w:r w:rsidR="00172D05"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физические </w:t>
            </w:r>
            <w:r w:rsidRPr="00892BA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лица</w:t>
            </w:r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в </w:t>
            </w:r>
            <w:proofErr w:type="spellStart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т.ч</w:t>
            </w:r>
            <w:proofErr w:type="spellEnd"/>
            <w:r w:rsidR="00172D0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ИП</w:t>
            </w: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92BAE" w:rsidRPr="00892BAE" w:rsidRDefault="00892BAE" w:rsidP="00892B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B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______________________/___________/</w:t>
            </w:r>
          </w:p>
        </w:tc>
      </w:tr>
    </w:tbl>
    <w:p w:rsidR="00892BAE" w:rsidRPr="00892BAE" w:rsidRDefault="00892BAE" w:rsidP="00892BAE">
      <w:pPr>
        <w:spacing w:after="200" w:line="276" w:lineRule="auto"/>
        <w:rPr>
          <w:rFonts w:ascii="Calibri" w:eastAsia="Calibri" w:hAnsi="Calibri" w:cs="Times New Roman"/>
        </w:rPr>
      </w:pPr>
    </w:p>
    <w:p w:rsidR="00892BAE" w:rsidRPr="00892BAE" w:rsidRDefault="00892BAE" w:rsidP="00892BA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17A" w:rsidRDefault="00B8417A"/>
    <w:sectPr w:rsidR="00B8417A" w:rsidSect="00B30416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504"/>
    <w:multiLevelType w:val="hybridMultilevel"/>
    <w:tmpl w:val="7032CB9A"/>
    <w:lvl w:ilvl="0" w:tplc="164A88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AE"/>
    <w:rsid w:val="00007ACB"/>
    <w:rsid w:val="000322F5"/>
    <w:rsid w:val="000936DE"/>
    <w:rsid w:val="00154D83"/>
    <w:rsid w:val="00172D05"/>
    <w:rsid w:val="001B41D1"/>
    <w:rsid w:val="00241962"/>
    <w:rsid w:val="00511BDD"/>
    <w:rsid w:val="00522481"/>
    <w:rsid w:val="00667489"/>
    <w:rsid w:val="00733A2A"/>
    <w:rsid w:val="007A6D43"/>
    <w:rsid w:val="00892BAE"/>
    <w:rsid w:val="009304C6"/>
    <w:rsid w:val="0094688D"/>
    <w:rsid w:val="00A543DC"/>
    <w:rsid w:val="00AA7F5E"/>
    <w:rsid w:val="00B46972"/>
    <w:rsid w:val="00B8417A"/>
    <w:rsid w:val="00CA653C"/>
    <w:rsid w:val="00D03BDF"/>
    <w:rsid w:val="00D44C39"/>
    <w:rsid w:val="00DD2522"/>
    <w:rsid w:val="00EC14A3"/>
    <w:rsid w:val="00EC75EE"/>
    <w:rsid w:val="00FA208A"/>
    <w:rsid w:val="00FA2733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1C90-9AE4-47BC-B6BF-52D0FB91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4</cp:revision>
  <dcterms:created xsi:type="dcterms:W3CDTF">2021-05-26T07:41:00Z</dcterms:created>
  <dcterms:modified xsi:type="dcterms:W3CDTF">2021-05-28T11:51:00Z</dcterms:modified>
</cp:coreProperties>
</file>