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DA7891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6BD8" w:rsidRPr="008D6BD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D6BD8" w:rsidRPr="008D6B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D6BD8" w:rsidRPr="008D6BD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D6BD8" w:rsidRPr="008D6BD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8D6BD8" w:rsidRPr="008D6BD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8D6BD8" w:rsidRPr="008D6BD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августа 2016 г. по </w:t>
      </w:r>
      <w:proofErr w:type="gramStart"/>
      <w:r w:rsidR="008D6BD8" w:rsidRPr="008D6BD8">
        <w:rPr>
          <w:rFonts w:ascii="Times New Roman" w:hAnsi="Times New Roman" w:cs="Times New Roman"/>
          <w:color w:val="000000"/>
          <w:sz w:val="24"/>
          <w:szCs w:val="24"/>
        </w:rPr>
        <w:t>делу № А40-127632/16-174-113 конкурсным управляющим (ликвидатором) Обществом с ограниченной ответственностью «Промышленный региональный банк» (ООО «</w:t>
      </w:r>
      <w:proofErr w:type="spellStart"/>
      <w:r w:rsidR="008D6BD8" w:rsidRPr="008D6BD8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="008D6BD8" w:rsidRPr="008D6BD8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115184, г. Москва, ул. Большая Татарская, д. 29, ИНН 7000000719, ОГРН 1027000000059)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 w:rsidP="008B7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38F5184" w14:textId="77777777" w:rsidR="008B75E7" w:rsidRPr="008B75E7" w:rsidRDefault="008B75E7" w:rsidP="008B75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8B75E7">
        <w:rPr>
          <w:rFonts w:ascii="Times New Roman CYR" w:hAnsi="Times New Roman CYR" w:cs="Times New Roman CYR"/>
          <w:color w:val="000000"/>
        </w:rPr>
        <w:t>Лот 1 - Административное здание (3-этажное) - 889,7 кв. м, нежилое здание-склад (1-этажное) - 147,1 кв. м, сооружение, погрузо-разгрузочная площадка - 4 452 кв. м, земельный участок - 7 619 +/- 30,55 кв. м, адрес:</w:t>
      </w:r>
      <w:proofErr w:type="gramEnd"/>
      <w:r w:rsidRPr="008B75E7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8B75E7">
        <w:rPr>
          <w:rFonts w:ascii="Times New Roman CYR" w:hAnsi="Times New Roman CYR" w:cs="Times New Roman CYR"/>
          <w:color w:val="000000"/>
        </w:rPr>
        <w:t>Томская обл., г. Томск, ул. Блокпост, д. 41/3, стр. 1, стр. 2, кадастровые номера 70:21:0100004:999, 70:21:0100004:3000, 70:21:0100004:2792, 70:21:0100004:362, электростанция дизельная с прицепом, система видеонаблюдения, котел отопительный масляный, подъемник 2-х стоечный (4 шт.), стойка трансмиссионная, сушильное оборудование, кран башенный, строгальный четырехсторонний станок, земли населенных пунктов - для эксплуатации и</w:t>
      </w:r>
      <w:proofErr w:type="gramEnd"/>
      <w:r w:rsidRPr="008B75E7">
        <w:rPr>
          <w:rFonts w:ascii="Times New Roman CYR" w:hAnsi="Times New Roman CYR" w:cs="Times New Roman CYR"/>
          <w:color w:val="000000"/>
        </w:rPr>
        <w:t xml:space="preserve"> обслуживания погрузочно-разгрузочной площадки с подкрановыми путями и грузоподъемными механизмами предприятия лесопромышленного комплекса - 20 726 000,00 руб.;</w:t>
      </w:r>
    </w:p>
    <w:p w14:paraId="2C36F565" w14:textId="77777777" w:rsidR="008B75E7" w:rsidRPr="008B75E7" w:rsidRDefault="008B75E7" w:rsidP="008B75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8B75E7">
        <w:rPr>
          <w:rFonts w:ascii="Times New Roman CYR" w:hAnsi="Times New Roman CYR" w:cs="Times New Roman CYR"/>
          <w:color w:val="000000"/>
        </w:rPr>
        <w:t xml:space="preserve">Лот 2 - </w:t>
      </w:r>
      <w:proofErr w:type="spellStart"/>
      <w:r w:rsidRPr="008B75E7">
        <w:rPr>
          <w:rFonts w:ascii="Times New Roman CYR" w:hAnsi="Times New Roman CYR" w:cs="Times New Roman CYR"/>
          <w:color w:val="000000"/>
        </w:rPr>
        <w:t>Toyota</w:t>
      </w:r>
      <w:proofErr w:type="spellEnd"/>
      <w:r w:rsidRPr="008B75E7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B75E7">
        <w:rPr>
          <w:rFonts w:ascii="Times New Roman CYR" w:hAnsi="Times New Roman CYR" w:cs="Times New Roman CYR"/>
          <w:color w:val="000000"/>
        </w:rPr>
        <w:t>Opa</w:t>
      </w:r>
      <w:proofErr w:type="spellEnd"/>
      <w:r w:rsidRPr="008B75E7">
        <w:rPr>
          <w:rFonts w:ascii="Times New Roman CYR" w:hAnsi="Times New Roman CYR" w:cs="Times New Roman CYR"/>
          <w:color w:val="000000"/>
        </w:rPr>
        <w:t>, серый, 2000, 210 277 км, 1.8 АТ (136 л. с.), бензин, передний, VIN отсутствует, ограничения и обременения: запрет на регистрационные действия, проводятся работы по снятию запрета, г. Томск - 162 208,33 руб.;</w:t>
      </w:r>
      <w:proofErr w:type="gramEnd"/>
    </w:p>
    <w:p w14:paraId="5370DF42" w14:textId="77777777" w:rsidR="008B75E7" w:rsidRPr="008B75E7" w:rsidRDefault="008B75E7" w:rsidP="008B75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B75E7">
        <w:rPr>
          <w:rFonts w:ascii="Times New Roman CYR" w:hAnsi="Times New Roman CYR" w:cs="Times New Roman CYR"/>
          <w:color w:val="000000"/>
        </w:rPr>
        <w:t xml:space="preserve">Лот 3 - Банкомат WN </w:t>
      </w:r>
      <w:proofErr w:type="spellStart"/>
      <w:r w:rsidRPr="008B75E7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8B75E7">
        <w:rPr>
          <w:rFonts w:ascii="Times New Roman CYR" w:hAnsi="Times New Roman CYR" w:cs="Times New Roman CYR"/>
          <w:color w:val="000000"/>
        </w:rPr>
        <w:t xml:space="preserve"> 2000 </w:t>
      </w:r>
      <w:proofErr w:type="spellStart"/>
      <w:r w:rsidRPr="008B75E7">
        <w:rPr>
          <w:rFonts w:ascii="Times New Roman CYR" w:hAnsi="Times New Roman CYR" w:cs="Times New Roman CYR"/>
          <w:color w:val="000000"/>
        </w:rPr>
        <w:t>xe</w:t>
      </w:r>
      <w:proofErr w:type="spellEnd"/>
      <w:r w:rsidRPr="008B75E7">
        <w:rPr>
          <w:rFonts w:ascii="Times New Roman CYR" w:hAnsi="Times New Roman CYR" w:cs="Times New Roman CYR"/>
          <w:color w:val="000000"/>
        </w:rPr>
        <w:t xml:space="preserve"> USB (2 шт.), счетно-сортировочная машина </w:t>
      </w:r>
      <w:proofErr w:type="spellStart"/>
      <w:r w:rsidRPr="008B75E7">
        <w:rPr>
          <w:rFonts w:ascii="Times New Roman CYR" w:hAnsi="Times New Roman CYR" w:cs="Times New Roman CYR"/>
          <w:color w:val="000000"/>
        </w:rPr>
        <w:t>Glori</w:t>
      </w:r>
      <w:proofErr w:type="spellEnd"/>
      <w:r w:rsidRPr="008B75E7">
        <w:rPr>
          <w:rFonts w:ascii="Times New Roman CYR" w:hAnsi="Times New Roman CYR" w:cs="Times New Roman CYR"/>
          <w:color w:val="000000"/>
        </w:rPr>
        <w:t xml:space="preserve"> USF-51, сортировщик банкнот SBM SB-2000 USD/EUR/RUB (2 шт.), г. </w:t>
      </w:r>
      <w:proofErr w:type="gramStart"/>
      <w:r w:rsidRPr="008B75E7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8B75E7">
        <w:rPr>
          <w:rFonts w:ascii="Times New Roman CYR" w:hAnsi="Times New Roman CYR" w:cs="Times New Roman CYR"/>
          <w:color w:val="000000"/>
        </w:rPr>
        <w:t xml:space="preserve"> - 1 209 676,76 руб.;</w:t>
      </w:r>
    </w:p>
    <w:p w14:paraId="308267B4" w14:textId="6413E20C" w:rsidR="00467D6B" w:rsidRPr="008B75E7" w:rsidRDefault="008B75E7" w:rsidP="008B75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B75E7">
        <w:rPr>
          <w:rFonts w:ascii="Times New Roman CYR" w:hAnsi="Times New Roman CYR" w:cs="Times New Roman CYR"/>
          <w:color w:val="000000"/>
        </w:rPr>
        <w:t xml:space="preserve">Лот 4 - Обувь (20 </w:t>
      </w:r>
      <w:proofErr w:type="spellStart"/>
      <w:r w:rsidRPr="008B75E7">
        <w:rPr>
          <w:rFonts w:ascii="Times New Roman CYR" w:hAnsi="Times New Roman CYR" w:cs="Times New Roman CYR"/>
          <w:color w:val="000000"/>
        </w:rPr>
        <w:t>кор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.), г. </w:t>
      </w:r>
      <w:proofErr w:type="gramStart"/>
      <w:r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- 195 200,00 руб.</w:t>
      </w:r>
    </w:p>
    <w:p w14:paraId="15D12F19" w14:textId="77777777" w:rsidR="00EA7238" w:rsidRPr="00A115B3" w:rsidRDefault="00EA7238" w:rsidP="008B75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0D136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8D6BD8" w:rsidRPr="008D6BD8">
        <w:rPr>
          <w:rFonts w:ascii="Times New Roman CYR" w:hAnsi="Times New Roman CYR" w:cs="Times New Roman CYR"/>
          <w:color w:val="000000"/>
        </w:rPr>
        <w:t>Шаг аукциона – 5</w:t>
      </w:r>
      <w:r w:rsidR="008D6BD8">
        <w:rPr>
          <w:rFonts w:ascii="Times New Roman CYR" w:hAnsi="Times New Roman CYR" w:cs="Times New Roman CYR"/>
          <w:color w:val="000000"/>
        </w:rPr>
        <w:t xml:space="preserve"> </w:t>
      </w:r>
      <w:r w:rsidR="008D6BD8" w:rsidRPr="008D6BD8">
        <w:rPr>
          <w:rFonts w:ascii="Times New Roman CYR" w:hAnsi="Times New Roman CYR" w:cs="Times New Roman CYR"/>
          <w:color w:val="000000"/>
        </w:rPr>
        <w:t>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2C04484B" w14:textId="77777777" w:rsidR="008D6BD8" w:rsidRDefault="008D6BD8" w:rsidP="008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color w:val="000000"/>
        </w:rPr>
        <w:t>20</w:t>
      </w:r>
      <w:r>
        <w:rPr>
          <w:b/>
        </w:rPr>
        <w:t xml:space="preserve"> июля 2021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98B37B3" w14:textId="77777777" w:rsidR="008D6BD8" w:rsidRDefault="008D6BD8" w:rsidP="008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20 июля 2021 г., лоты не реализованы, то в 14:00 часов по московскому времени </w:t>
      </w:r>
      <w:r>
        <w:rPr>
          <w:b/>
          <w:color w:val="000000"/>
        </w:rPr>
        <w:t>06 сентября 2021</w:t>
      </w:r>
      <w:r>
        <w:rPr>
          <w:b/>
        </w:rPr>
        <w:t xml:space="preserve">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78E865FE" w14:textId="77777777" w:rsidR="008D6BD8" w:rsidRDefault="008D6BD8" w:rsidP="008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08</w:t>
      </w:r>
      <w:r>
        <w:t xml:space="preserve"> июня 2021 г.</w:t>
      </w:r>
      <w:r>
        <w:rPr>
          <w:color w:val="000000"/>
        </w:rPr>
        <w:t>, а на участие в повторных Торгах начинается в 00:00 часов по московскому времени 26</w:t>
      </w:r>
      <w:r>
        <w:t xml:space="preserve"> июля 2021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lastRenderedPageBreak/>
        <w:t>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4EC507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8D6BD8">
        <w:rPr>
          <w:b/>
          <w:bCs/>
          <w:color w:val="000000"/>
        </w:rPr>
        <w:t xml:space="preserve">с 09 сентября 2021 г. по </w:t>
      </w:r>
      <w:r w:rsidR="002D4028">
        <w:rPr>
          <w:b/>
          <w:bCs/>
          <w:color w:val="000000"/>
        </w:rPr>
        <w:t>1</w:t>
      </w:r>
      <w:r w:rsidR="008D6BD8">
        <w:rPr>
          <w:b/>
          <w:bCs/>
          <w:color w:val="000000"/>
        </w:rPr>
        <w:t xml:space="preserve">5 </w:t>
      </w:r>
      <w:r w:rsidR="002D4028">
        <w:rPr>
          <w:b/>
          <w:bCs/>
          <w:color w:val="000000"/>
        </w:rPr>
        <w:t>января</w:t>
      </w:r>
      <w:r w:rsidR="008D6BD8">
        <w:rPr>
          <w:b/>
          <w:bCs/>
          <w:color w:val="000000"/>
        </w:rPr>
        <w:t xml:space="preserve"> 202</w:t>
      </w:r>
      <w:r w:rsidR="00BA68C8">
        <w:rPr>
          <w:b/>
          <w:bCs/>
          <w:color w:val="000000"/>
        </w:rPr>
        <w:t>2</w:t>
      </w:r>
      <w:bookmarkStart w:id="0" w:name="_GoBack"/>
      <w:bookmarkEnd w:id="0"/>
      <w:r w:rsidR="008D6BD8">
        <w:rPr>
          <w:b/>
          <w:bCs/>
          <w:color w:val="000000"/>
        </w:rPr>
        <w:t xml:space="preserve"> г.</w:t>
      </w:r>
    </w:p>
    <w:p w14:paraId="1AA4D8CB" w14:textId="09CA4C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D6BD8">
        <w:rPr>
          <w:color w:val="000000"/>
        </w:rPr>
        <w:t xml:space="preserve">09 сентября 2021 г. </w:t>
      </w:r>
      <w:r w:rsidRPr="00A115B3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40368AD" w14:textId="77777777" w:rsidR="008D6BD8" w:rsidRDefault="008D6BD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1:</w:t>
      </w:r>
    </w:p>
    <w:p w14:paraId="6C284FD6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09 сентября 2021 г. по 20 октября 2021 г. - в размере начальной цены продажи лота;</w:t>
      </w:r>
    </w:p>
    <w:p w14:paraId="618BBECC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21 октября 2021 г. по 27 октября 2021 г. - в размере 94,50% от начальной цены продажи лота;</w:t>
      </w:r>
    </w:p>
    <w:p w14:paraId="49239444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28 октября 2021 г. по 03 ноября 2021 г. - в размере 89,00% от начальной цены продажи лота;</w:t>
      </w:r>
    </w:p>
    <w:p w14:paraId="74FBCDB7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04 ноября 2021 г. по 14 ноября 2021 г. - в размере 83,50% от начальной цены продажи лота;</w:t>
      </w:r>
    </w:p>
    <w:p w14:paraId="7B0FDD96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15 ноября 2021 г. по 21 ноября 2021 г. - в размере 78,00% от начальной цены продажи лота;</w:t>
      </w:r>
    </w:p>
    <w:p w14:paraId="2AB4CA4A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22 ноября 2021 г. по 28 ноября 2021 г. - в размере 72,50% от начальной цены продажи лота;</w:t>
      </w:r>
    </w:p>
    <w:p w14:paraId="74C14A07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29 ноября 2021 г. по 05 декабря 2021 г. - в размере 67,00% от начальной цены продажи лота;</w:t>
      </w:r>
    </w:p>
    <w:p w14:paraId="3641E3E2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06 декабря 2021 г. по 12 декабря 2021 г. - в размере 61,50% от начальной цены продажи лота;</w:t>
      </w:r>
    </w:p>
    <w:p w14:paraId="18D019F7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13 декабря 2021 г. по 19 декабря 2021 г. - в размере 56,00% от начальной цены продажи лота;</w:t>
      </w:r>
    </w:p>
    <w:p w14:paraId="0280C970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20 декабря 2021 г. по 26 декабря 2021 г. - в размере 50,50% от начальной цены продажи лота;</w:t>
      </w:r>
    </w:p>
    <w:p w14:paraId="21BC83B7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27 декабря 2021 г. по 02 января 2022 г. - в размере 45,00% от начальной цены продажи лота;</w:t>
      </w:r>
    </w:p>
    <w:p w14:paraId="6C9E562C" w14:textId="4D3F3EF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03 января 2022 г. по 15 января 2022 г. - в размере 39,50%</w:t>
      </w:r>
      <w:r>
        <w:rPr>
          <w:color w:val="000000"/>
        </w:rPr>
        <w:t xml:space="preserve"> от начальной цены продажи лота.</w:t>
      </w:r>
    </w:p>
    <w:p w14:paraId="0E4EB83F" w14:textId="74D5D8C5" w:rsidR="008D6BD8" w:rsidRDefault="008D6BD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>
        <w:rPr>
          <w:b/>
          <w:color w:val="000000"/>
        </w:rPr>
        <w:t>:</w:t>
      </w:r>
    </w:p>
    <w:p w14:paraId="4A90B46D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09 сентября 2021 г. по 20 октября 2021 г. - в размере начальной цены продажи лота;</w:t>
      </w:r>
    </w:p>
    <w:p w14:paraId="2C66A75E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21 октября 2021 г. по 27 октября 2021 г. - в размере 91,50% от начальной цены продажи лота;</w:t>
      </w:r>
    </w:p>
    <w:p w14:paraId="792F9EF5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28 октября 2021 г. по 03 ноября 2021 г. - в размере 83,00% от начальной цены продажи лота;</w:t>
      </w:r>
    </w:p>
    <w:p w14:paraId="32F206BB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04 ноября 2021 г. по 14 ноября 2021 г. - в размере 74,50% от начальной цены продажи лота;</w:t>
      </w:r>
    </w:p>
    <w:p w14:paraId="09F8F2CD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15 ноября 2021 г. по 21 ноября 2021 г. - в размере 66,00% от начальной цены продажи лота;</w:t>
      </w:r>
    </w:p>
    <w:p w14:paraId="2E876529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lastRenderedPageBreak/>
        <w:t>с 22 ноября 2021 г. по 28 ноября 2021 г. - в размере 57,50% от начальной цены продажи лота;</w:t>
      </w:r>
    </w:p>
    <w:p w14:paraId="1B40A2B3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29 ноября 2021 г. по 05 декабря 2021 г. - в размере 49,00% от начальной цены продажи лота;</w:t>
      </w:r>
    </w:p>
    <w:p w14:paraId="19AE6779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06 декабря 2021 г. по 12 декабря 2021 г. - в размере 40,50% от начальной цены продажи лота;</w:t>
      </w:r>
    </w:p>
    <w:p w14:paraId="52C45A82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13 декабря 2021 г. по 19 декабря 2021 г. - в размере 32,00% от начальной цены продажи лота;</w:t>
      </w:r>
    </w:p>
    <w:p w14:paraId="51D106FD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20 декабря 2021 г. по 26 декабря 2021 г. - в размере 23,50% от начальной цены продажи лота;</w:t>
      </w:r>
    </w:p>
    <w:p w14:paraId="5B0608FA" w14:textId="77777777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27 декабря 2021 г. по 02 января 2022 г. - в размере 15,00% от начальной цены продажи лота;</w:t>
      </w:r>
    </w:p>
    <w:p w14:paraId="0E5F71F6" w14:textId="7337B8D5" w:rsidR="002D4028" w:rsidRPr="002D4028" w:rsidRDefault="002D402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4028">
        <w:rPr>
          <w:color w:val="000000"/>
        </w:rPr>
        <w:t>с 03 января 2022 г. по 15 января 2022 г. - в размере 6,50%</w:t>
      </w:r>
      <w:r>
        <w:rPr>
          <w:color w:val="000000"/>
        </w:rPr>
        <w:t xml:space="preserve"> от начальной цены продажи лота.</w:t>
      </w:r>
    </w:p>
    <w:p w14:paraId="26CAE81A" w14:textId="752ADBE2" w:rsidR="008D6BD8" w:rsidRDefault="008D6BD8" w:rsidP="007729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</w:t>
      </w:r>
      <w:r>
        <w:rPr>
          <w:b/>
          <w:color w:val="000000"/>
        </w:rPr>
        <w:t>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3-4</w:t>
      </w:r>
      <w:r>
        <w:rPr>
          <w:b/>
          <w:color w:val="000000"/>
        </w:rPr>
        <w:t>:</w:t>
      </w:r>
    </w:p>
    <w:p w14:paraId="3CA17D30" w14:textId="77777777" w:rsidR="002D4028" w:rsidRPr="002D4028" w:rsidRDefault="002D402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28">
        <w:rPr>
          <w:rFonts w:ascii="Times New Roman" w:hAnsi="Times New Roman" w:cs="Times New Roman"/>
          <w:color w:val="000000"/>
          <w:sz w:val="24"/>
          <w:szCs w:val="24"/>
        </w:rPr>
        <w:t>с 09 сентября 2021 г. по 20 октября 2021 г. - в размере начальной цены продажи лотов;</w:t>
      </w:r>
    </w:p>
    <w:p w14:paraId="1A4C7182" w14:textId="77777777" w:rsidR="002D4028" w:rsidRPr="002D4028" w:rsidRDefault="002D402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28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91,00% от начальной цены продажи лотов;</w:t>
      </w:r>
    </w:p>
    <w:p w14:paraId="01AB3E41" w14:textId="77777777" w:rsidR="002D4028" w:rsidRPr="002D4028" w:rsidRDefault="002D402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28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82,00% от начальной цены продажи лотов;</w:t>
      </w:r>
    </w:p>
    <w:p w14:paraId="217FF5AB" w14:textId="77777777" w:rsidR="002D4028" w:rsidRPr="002D4028" w:rsidRDefault="002D402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28">
        <w:rPr>
          <w:rFonts w:ascii="Times New Roman" w:hAnsi="Times New Roman" w:cs="Times New Roman"/>
          <w:color w:val="000000"/>
          <w:sz w:val="24"/>
          <w:szCs w:val="24"/>
        </w:rPr>
        <w:t>с 04 ноября 2021 г. по 14 ноября 2021 г. - в размере 73,00% от начальной цены продажи лотов;</w:t>
      </w:r>
    </w:p>
    <w:p w14:paraId="4500617D" w14:textId="77777777" w:rsidR="002D4028" w:rsidRPr="002D4028" w:rsidRDefault="002D402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28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64,00% от начальной цены продажи лотов;</w:t>
      </w:r>
    </w:p>
    <w:p w14:paraId="3AA8C403" w14:textId="77777777" w:rsidR="002D4028" w:rsidRPr="002D4028" w:rsidRDefault="002D402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28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55,00% от начальной цены продажи лотов;</w:t>
      </w:r>
    </w:p>
    <w:p w14:paraId="77748B7E" w14:textId="77777777" w:rsidR="002D4028" w:rsidRPr="002D4028" w:rsidRDefault="002D402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28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46,00% от начальной цены продажи лотов;</w:t>
      </w:r>
    </w:p>
    <w:p w14:paraId="4D1849E6" w14:textId="77777777" w:rsidR="002D4028" w:rsidRPr="002D4028" w:rsidRDefault="002D402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28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37,00% от начальной цены продажи лотов;</w:t>
      </w:r>
    </w:p>
    <w:p w14:paraId="37D7D066" w14:textId="77777777" w:rsidR="002D4028" w:rsidRPr="002D4028" w:rsidRDefault="002D402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28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28,00% от начальной цены продажи лотов;</w:t>
      </w:r>
    </w:p>
    <w:p w14:paraId="6D62BCB5" w14:textId="77777777" w:rsidR="002D4028" w:rsidRPr="002D4028" w:rsidRDefault="002D402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28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19,00% от начальной цены продажи лотов;</w:t>
      </w:r>
    </w:p>
    <w:p w14:paraId="7FEE5BEB" w14:textId="77777777" w:rsidR="002D4028" w:rsidRPr="002D4028" w:rsidRDefault="002D402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28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10,00% от начальной цены продажи лотов;</w:t>
      </w:r>
    </w:p>
    <w:p w14:paraId="61137A2B" w14:textId="57AB95CA" w:rsidR="002D4028" w:rsidRDefault="002D402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28">
        <w:rPr>
          <w:rFonts w:ascii="Times New Roman" w:hAnsi="Times New Roman" w:cs="Times New Roman"/>
          <w:color w:val="000000"/>
          <w:sz w:val="24"/>
          <w:szCs w:val="24"/>
        </w:rPr>
        <w:t xml:space="preserve">с 03 января 2022 г. по 15 января 2022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77777777" w:rsidR="00EA7238" w:rsidRPr="00A115B3" w:rsidRDefault="00EA7238" w:rsidP="00772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3EE1E77" w:rsidR="00EA7238" w:rsidRDefault="008D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6B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D6BD8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D6BD8">
        <w:rPr>
          <w:rFonts w:ascii="Times New Roman" w:hAnsi="Times New Roman" w:cs="Times New Roman"/>
          <w:color w:val="000000"/>
          <w:sz w:val="24"/>
          <w:szCs w:val="24"/>
        </w:rPr>
        <w:t xml:space="preserve">:00 часов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Pr="008D6BD8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8(495)725-31-</w:t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8D6BD8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61-26, 67-80</w:t>
      </w:r>
      <w:r w:rsidRPr="008D6BD8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752AE4" w:rsidRPr="00752AE4">
        <w:rPr>
          <w:rFonts w:ascii="Times New Roman" w:hAnsi="Times New Roman" w:cs="Times New Roman"/>
          <w:color w:val="000000"/>
          <w:sz w:val="24"/>
          <w:szCs w:val="24"/>
        </w:rPr>
        <w:t>novosibirsk@auction-house.ru, Мешкова Юлия тел. 8(913)750-81-47, 8(383)319-41-41</w:t>
      </w:r>
      <w:r w:rsidR="00752AE4">
        <w:rPr>
          <w:rFonts w:ascii="Times New Roman" w:hAnsi="Times New Roman" w:cs="Times New Roman"/>
          <w:color w:val="000000"/>
          <w:sz w:val="24"/>
          <w:szCs w:val="24"/>
        </w:rPr>
        <w:t xml:space="preserve"> (Лоты 1, 2);</w:t>
      </w:r>
      <w:proofErr w:type="gramEnd"/>
      <w:r w:rsidR="00752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6BD8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будние дни), </w:t>
      </w:r>
      <w:hyperlink r:id="rId8" w:history="1">
        <w:r w:rsidR="00752AE4" w:rsidRPr="001271B2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752AE4" w:rsidRPr="001271B2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="00752AE4" w:rsidRPr="001271B2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752AE4">
        <w:rPr>
          <w:rFonts w:ascii="Times New Roman" w:hAnsi="Times New Roman" w:cs="Times New Roman"/>
          <w:color w:val="000000"/>
          <w:sz w:val="24"/>
          <w:szCs w:val="24"/>
        </w:rPr>
        <w:t xml:space="preserve"> (Лоты 3, 4)</w:t>
      </w:r>
      <w:r w:rsidRPr="008D6B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4028"/>
    <w:rsid w:val="00365722"/>
    <w:rsid w:val="00452743"/>
    <w:rsid w:val="00467D6B"/>
    <w:rsid w:val="00564010"/>
    <w:rsid w:val="00637A0F"/>
    <w:rsid w:val="006B43E3"/>
    <w:rsid w:val="0070175B"/>
    <w:rsid w:val="007229EA"/>
    <w:rsid w:val="00722ECA"/>
    <w:rsid w:val="00752AE4"/>
    <w:rsid w:val="007729B7"/>
    <w:rsid w:val="00865FD7"/>
    <w:rsid w:val="008A37E3"/>
    <w:rsid w:val="008B75E7"/>
    <w:rsid w:val="008D6BD8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A68C8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2445</Words>
  <Characters>14068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21</cp:revision>
  <cp:lastPrinted>2021-05-31T09:08:00Z</cp:lastPrinted>
  <dcterms:created xsi:type="dcterms:W3CDTF">2019-07-23T07:45:00Z</dcterms:created>
  <dcterms:modified xsi:type="dcterms:W3CDTF">2021-05-31T09:14:00Z</dcterms:modified>
</cp:coreProperties>
</file>