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0A" w:rsidRPr="005E09C4" w:rsidRDefault="00ED5F0A" w:rsidP="00785BB4">
      <w:pPr>
        <w:tabs>
          <w:tab w:val="left" w:pos="993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5E09C4">
        <w:rPr>
          <w:b/>
          <w:sz w:val="22"/>
          <w:szCs w:val="22"/>
        </w:rPr>
        <w:t xml:space="preserve">Договор купли-продажи </w:t>
      </w:r>
    </w:p>
    <w:p w:rsidR="00A361FF" w:rsidRPr="005E09C4" w:rsidRDefault="00A361FF" w:rsidP="00785BB4">
      <w:pPr>
        <w:tabs>
          <w:tab w:val="left" w:pos="993"/>
        </w:tabs>
        <w:spacing w:line="276" w:lineRule="auto"/>
        <w:jc w:val="center"/>
        <w:outlineLvl w:val="0"/>
        <w:rPr>
          <w:b/>
          <w:sz w:val="22"/>
          <w:szCs w:val="22"/>
        </w:rPr>
      </w:pPr>
    </w:p>
    <w:p w:rsidR="00ED5F0A" w:rsidRPr="005E09C4" w:rsidRDefault="00A361FF" w:rsidP="00785BB4">
      <w:pPr>
        <w:shd w:val="clear" w:color="auto" w:fill="FFFFFF"/>
        <w:spacing w:line="276" w:lineRule="auto"/>
        <w:ind w:firstLine="567"/>
        <w:jc w:val="center"/>
        <w:rPr>
          <w:sz w:val="22"/>
          <w:szCs w:val="22"/>
        </w:rPr>
      </w:pPr>
      <w:proofErr w:type="spellStart"/>
      <w:r w:rsidRPr="005E09C4">
        <w:rPr>
          <w:sz w:val="22"/>
          <w:szCs w:val="22"/>
        </w:rPr>
        <w:t>г</w:t>
      </w:r>
      <w:proofErr w:type="gramStart"/>
      <w:r w:rsidRPr="005E09C4">
        <w:rPr>
          <w:sz w:val="22"/>
          <w:szCs w:val="22"/>
        </w:rPr>
        <w:t>.В</w:t>
      </w:r>
      <w:proofErr w:type="gramEnd"/>
      <w:r w:rsidRPr="005E09C4">
        <w:rPr>
          <w:sz w:val="22"/>
          <w:szCs w:val="22"/>
        </w:rPr>
        <w:t>оронеж</w:t>
      </w:r>
      <w:proofErr w:type="spellEnd"/>
      <w:r w:rsidR="009917F5" w:rsidRPr="005E09C4">
        <w:rPr>
          <w:sz w:val="22"/>
          <w:szCs w:val="22"/>
        </w:rPr>
        <w:tab/>
      </w:r>
      <w:r w:rsidR="0049680A" w:rsidRPr="005E09C4">
        <w:rPr>
          <w:sz w:val="22"/>
          <w:szCs w:val="22"/>
        </w:rPr>
        <w:t xml:space="preserve">                                                                     </w:t>
      </w:r>
      <w:r w:rsidR="00777B8C" w:rsidRPr="005E09C4">
        <w:rPr>
          <w:sz w:val="22"/>
          <w:szCs w:val="22"/>
        </w:rPr>
        <w:tab/>
        <w:t>«»</w:t>
      </w:r>
      <w:r w:rsidR="0049680A" w:rsidRPr="005E09C4">
        <w:rPr>
          <w:sz w:val="22"/>
          <w:szCs w:val="22"/>
        </w:rPr>
        <w:t xml:space="preserve">       </w:t>
      </w:r>
      <w:r w:rsidR="00777B8C" w:rsidRPr="005E09C4">
        <w:rPr>
          <w:sz w:val="22"/>
          <w:szCs w:val="22"/>
        </w:rPr>
        <w:t xml:space="preserve"> 20</w:t>
      </w:r>
      <w:r w:rsidR="004011FF" w:rsidRPr="005E09C4">
        <w:rPr>
          <w:sz w:val="22"/>
          <w:szCs w:val="22"/>
        </w:rPr>
        <w:t>2</w:t>
      </w:r>
      <w:r w:rsidR="000E4724" w:rsidRPr="005E09C4">
        <w:rPr>
          <w:sz w:val="22"/>
          <w:szCs w:val="22"/>
        </w:rPr>
        <w:t>1</w:t>
      </w:r>
      <w:r w:rsidR="00ED5F0A" w:rsidRPr="005E09C4">
        <w:rPr>
          <w:sz w:val="22"/>
          <w:szCs w:val="22"/>
        </w:rPr>
        <w:t>г.</w:t>
      </w:r>
    </w:p>
    <w:p w:rsidR="000E480B" w:rsidRPr="005E09C4" w:rsidRDefault="000E480B" w:rsidP="00785BB4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</w:p>
    <w:p w:rsidR="00777B8C" w:rsidRPr="005E09C4" w:rsidRDefault="0049680A" w:rsidP="00D92267">
      <w:pPr>
        <w:jc w:val="both"/>
        <w:rPr>
          <w:sz w:val="22"/>
          <w:szCs w:val="22"/>
        </w:rPr>
      </w:pPr>
      <w:proofErr w:type="gramStart"/>
      <w:r w:rsidRPr="005E09C4">
        <w:rPr>
          <w:b/>
          <w:sz w:val="22"/>
          <w:szCs w:val="22"/>
        </w:rPr>
        <w:t xml:space="preserve">Конкурсный управляющий Общества с ограниченной ответственностью «Воронежская домостроительная компания-2010» </w:t>
      </w:r>
      <w:r w:rsidRPr="005E09C4">
        <w:rPr>
          <w:sz w:val="22"/>
          <w:szCs w:val="22"/>
        </w:rPr>
        <w:t>(г. Воронеж, ул. Арсенальная, д.3, оф.31, ИНН 3666168795, ОГРН 1103668040981, рег.</w:t>
      </w:r>
      <w:proofErr w:type="gramEnd"/>
      <w:r w:rsidRPr="005E09C4">
        <w:rPr>
          <w:sz w:val="22"/>
          <w:szCs w:val="22"/>
        </w:rPr>
        <w:t xml:space="preserve"> № ПФР 046036022421)</w:t>
      </w:r>
      <w:r w:rsidRPr="005E09C4">
        <w:rPr>
          <w:b/>
          <w:sz w:val="22"/>
          <w:szCs w:val="22"/>
        </w:rPr>
        <w:t xml:space="preserve"> </w:t>
      </w:r>
      <w:proofErr w:type="spellStart"/>
      <w:r w:rsidRPr="005E09C4">
        <w:rPr>
          <w:b/>
          <w:sz w:val="22"/>
          <w:szCs w:val="22"/>
        </w:rPr>
        <w:t>Нерезов</w:t>
      </w:r>
      <w:proofErr w:type="spellEnd"/>
      <w:r w:rsidRPr="005E09C4">
        <w:rPr>
          <w:b/>
          <w:sz w:val="22"/>
          <w:szCs w:val="22"/>
        </w:rPr>
        <w:t xml:space="preserve"> Виталий Александрович </w:t>
      </w:r>
      <w:r w:rsidRPr="005E09C4">
        <w:rPr>
          <w:sz w:val="22"/>
          <w:szCs w:val="22"/>
        </w:rPr>
        <w:t>(ИНН 360505612107,СНИЛС 152-238-561 49; nerezoff.vital@yandex.ru, тел.+7(920)409-64-45, член Ассоциации арбитражных управляющих «Центр финансового оздоровления предприятий агропромышленного комплекса» (ОГРН 1107799002057, ИНН 7707030411; 107031, г. Москва, ул. Б. Дмитровка, д.32, стр. 1), действующий на основании решения Арбитражного суда Воронежской области от 04.05.2016 по делу №А14-4449/2016</w:t>
      </w:r>
      <w:r w:rsidR="0050263D" w:rsidRPr="005E09C4">
        <w:rPr>
          <w:sz w:val="22"/>
          <w:szCs w:val="22"/>
        </w:rPr>
        <w:t>, именуемый в дальнейшем</w:t>
      </w:r>
      <w:r w:rsidRPr="005E09C4">
        <w:rPr>
          <w:b/>
          <w:bCs/>
          <w:sz w:val="22"/>
          <w:szCs w:val="22"/>
        </w:rPr>
        <w:t xml:space="preserve"> </w:t>
      </w:r>
      <w:r w:rsidR="00777B8C" w:rsidRPr="005E09C4">
        <w:rPr>
          <w:b/>
          <w:bCs/>
          <w:sz w:val="22"/>
          <w:szCs w:val="22"/>
        </w:rPr>
        <w:t>«Продавец»,</w:t>
      </w:r>
      <w:r w:rsidR="00777B8C" w:rsidRPr="005E09C4">
        <w:rPr>
          <w:bCs/>
          <w:sz w:val="22"/>
          <w:szCs w:val="22"/>
        </w:rPr>
        <w:t xml:space="preserve"> и</w:t>
      </w:r>
      <w:proofErr w:type="gramStart"/>
      <w:r w:rsidR="00777B8C" w:rsidRPr="005E09C4">
        <w:rPr>
          <w:bCs/>
          <w:sz w:val="22"/>
          <w:szCs w:val="22"/>
        </w:rPr>
        <w:t xml:space="preserve"> </w:t>
      </w:r>
    </w:p>
    <w:p w:rsidR="0050263D" w:rsidRPr="005E09C4" w:rsidRDefault="000E4724" w:rsidP="000E4724">
      <w:pPr>
        <w:spacing w:line="276" w:lineRule="auto"/>
        <w:jc w:val="both"/>
        <w:rPr>
          <w:sz w:val="22"/>
          <w:szCs w:val="22"/>
        </w:rPr>
      </w:pPr>
      <w:proofErr w:type="gramEnd"/>
      <w:r w:rsidRPr="005E09C4">
        <w:rPr>
          <w:sz w:val="22"/>
          <w:szCs w:val="22"/>
        </w:rPr>
        <w:t xml:space="preserve">                      ,</w:t>
      </w:r>
      <w:r w:rsidR="004F2C59" w:rsidRPr="005E09C4">
        <w:rPr>
          <w:sz w:val="22"/>
          <w:szCs w:val="22"/>
        </w:rPr>
        <w:t>именуемый</w:t>
      </w:r>
      <w:r w:rsidR="0050263D" w:rsidRPr="005E09C4">
        <w:rPr>
          <w:sz w:val="22"/>
          <w:szCs w:val="22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ED5F0A" w:rsidRPr="005E09C4" w:rsidRDefault="00ED5F0A" w:rsidP="00785BB4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0E480B" w:rsidRPr="005E09C4" w:rsidRDefault="00ED5F0A" w:rsidP="00785BB4">
      <w:pPr>
        <w:pStyle w:val="a6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5E09C4">
        <w:rPr>
          <w:bCs/>
          <w:sz w:val="22"/>
          <w:szCs w:val="22"/>
        </w:rPr>
        <w:t xml:space="preserve">«Продавец» </w:t>
      </w:r>
      <w:r w:rsidRPr="005E09C4">
        <w:rPr>
          <w:sz w:val="22"/>
          <w:szCs w:val="22"/>
        </w:rPr>
        <w:t xml:space="preserve">продает, а </w:t>
      </w:r>
      <w:r w:rsidRPr="005E09C4">
        <w:rPr>
          <w:bCs/>
          <w:sz w:val="22"/>
          <w:szCs w:val="22"/>
        </w:rPr>
        <w:t xml:space="preserve">«Покупатель» </w:t>
      </w:r>
      <w:r w:rsidRPr="005E09C4">
        <w:rPr>
          <w:sz w:val="22"/>
          <w:szCs w:val="22"/>
        </w:rPr>
        <w:t>покупает</w:t>
      </w:r>
      <w:r w:rsidR="000E480B" w:rsidRPr="005E09C4">
        <w:rPr>
          <w:sz w:val="22"/>
          <w:szCs w:val="22"/>
        </w:rPr>
        <w:t xml:space="preserve"> следующее имущество</w:t>
      </w:r>
      <w:r w:rsidR="001F591B" w:rsidRPr="005E09C4">
        <w:rPr>
          <w:sz w:val="22"/>
          <w:szCs w:val="22"/>
        </w:rPr>
        <w:t xml:space="preserve"> (</w:t>
      </w:r>
      <w:r w:rsidR="000D0BEA" w:rsidRPr="005E09C4">
        <w:rPr>
          <w:sz w:val="22"/>
          <w:szCs w:val="22"/>
        </w:rPr>
        <w:t>далее по</w:t>
      </w:r>
      <w:r w:rsidR="000E480B" w:rsidRPr="005E09C4">
        <w:rPr>
          <w:sz w:val="22"/>
          <w:szCs w:val="22"/>
        </w:rPr>
        <w:t xml:space="preserve"> тексту Договора – «Имущество»):</w:t>
      </w:r>
    </w:p>
    <w:p w:rsidR="0049680A" w:rsidRPr="005E09C4" w:rsidRDefault="0049680A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- Право собственност</w:t>
      </w:r>
      <w:proofErr w:type="gramStart"/>
      <w:r w:rsidRPr="005E09C4">
        <w:rPr>
          <w:sz w:val="22"/>
          <w:szCs w:val="22"/>
        </w:rPr>
        <w:t>и ООО</w:t>
      </w:r>
      <w:proofErr w:type="gramEnd"/>
      <w:r w:rsidRPr="005E09C4">
        <w:rPr>
          <w:sz w:val="22"/>
          <w:szCs w:val="22"/>
        </w:rPr>
        <w:t xml:space="preserve"> «ВДК-2010» на Объект незавершенного строительства. Площадь 9986,7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 Степень готовности: 47%. Кадастровый номер: 36:34:0106033:221. Адрес: </w:t>
      </w:r>
      <w:proofErr w:type="gramStart"/>
      <w:r w:rsidRPr="005E09C4">
        <w:rPr>
          <w:sz w:val="22"/>
          <w:szCs w:val="22"/>
        </w:rPr>
        <w:t>Воронежская</w:t>
      </w:r>
      <w:proofErr w:type="gramEnd"/>
      <w:r w:rsidRPr="005E09C4">
        <w:rPr>
          <w:sz w:val="22"/>
          <w:szCs w:val="22"/>
        </w:rPr>
        <w:t xml:space="preserve"> обл., г. Воронеж, ул. Серафимовича, д.22а. Запись о собственности в ЕГРН № 36:34:0106033:221-36/069/2019-1 от 19.07.2019г. </w:t>
      </w:r>
    </w:p>
    <w:p w:rsidR="0049680A" w:rsidRPr="005E09C4" w:rsidRDefault="0049680A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- Право собственност</w:t>
      </w:r>
      <w:proofErr w:type="gramStart"/>
      <w:r w:rsidRPr="005E09C4">
        <w:rPr>
          <w:sz w:val="22"/>
          <w:szCs w:val="22"/>
        </w:rPr>
        <w:t>и ООО</w:t>
      </w:r>
      <w:proofErr w:type="gramEnd"/>
      <w:r w:rsidRPr="005E09C4">
        <w:rPr>
          <w:sz w:val="22"/>
          <w:szCs w:val="22"/>
        </w:rPr>
        <w:t xml:space="preserve"> «ВДК-2010» на земельный участок. Площадь 2 000 +/- 15.65 кв. м. Кадастровый номер: 36:34:0106033:27. Адрес: Воронежская область, г Воронеж, </w:t>
      </w:r>
      <w:proofErr w:type="spellStart"/>
      <w:proofErr w:type="gramStart"/>
      <w:r w:rsidRPr="005E09C4">
        <w:rPr>
          <w:sz w:val="22"/>
          <w:szCs w:val="22"/>
        </w:rPr>
        <w:t>ул</w:t>
      </w:r>
      <w:proofErr w:type="spellEnd"/>
      <w:proofErr w:type="gramEnd"/>
      <w:r w:rsidRPr="005E09C4">
        <w:rPr>
          <w:sz w:val="22"/>
          <w:szCs w:val="22"/>
        </w:rPr>
        <w:t xml:space="preserve"> Серафимовича, 22а. Категория: Земли населённых пунктов. Виды разрешенного использования: Земли запаса (неиспользуемые). Запись о собственности в ЕГРН № № 36-36/001-36/001/080/2015- 358/2 от 15.04.2015г. </w:t>
      </w:r>
    </w:p>
    <w:p w:rsidR="004F2C59" w:rsidRPr="005E09C4" w:rsidRDefault="0049680A" w:rsidP="00785BB4">
      <w:pPr>
        <w:pStyle w:val="a6"/>
        <w:spacing w:line="276" w:lineRule="auto"/>
        <w:jc w:val="both"/>
        <w:rPr>
          <w:sz w:val="22"/>
          <w:szCs w:val="22"/>
        </w:rPr>
      </w:pPr>
      <w:proofErr w:type="gramStart"/>
      <w:r w:rsidRPr="005E09C4">
        <w:rPr>
          <w:sz w:val="22"/>
          <w:szCs w:val="22"/>
        </w:rPr>
        <w:t>- Обязанность ООО «ВДК-2010» предоставить жилые помещения или денежные средства участникам строительства в соответствии с реестром требований о передачи жилых помещений ООО «ВДК-2010», сформированным Арбитражным судом Воронежской области в рамках дела о несостоятельности (банкротстве) №А14-4449/2016 на дату подведения итогов торгов (подробный перечень указан в Приложении №1 к Положению), что в совокупности представляет собой права и обязанности ООО «ВДК-2010» (394036, г</w:t>
      </w:r>
      <w:proofErr w:type="gramEnd"/>
      <w:r w:rsidRPr="005E09C4">
        <w:rPr>
          <w:sz w:val="22"/>
          <w:szCs w:val="22"/>
        </w:rPr>
        <w:t xml:space="preserve">. </w:t>
      </w:r>
      <w:proofErr w:type="gramStart"/>
      <w:r w:rsidRPr="005E09C4">
        <w:rPr>
          <w:sz w:val="22"/>
          <w:szCs w:val="22"/>
        </w:rPr>
        <w:t>Воронеж, ул. Арсенальная, д. 3, оф. 31; ОГРН 1103668040981, ИНН 3666168795), как застройщика по незавершенному строительством объекту, представляющему собой семнадцатиэтажный многоквартирный дом, расположенный на земельном участке по адресу:</w:t>
      </w:r>
      <w:proofErr w:type="gramEnd"/>
      <w:r w:rsidRPr="005E09C4">
        <w:rPr>
          <w:sz w:val="22"/>
          <w:szCs w:val="22"/>
        </w:rPr>
        <w:t xml:space="preserve"> Воронежская область, </w:t>
      </w:r>
      <w:proofErr w:type="gramStart"/>
      <w:r w:rsidRPr="005E09C4">
        <w:rPr>
          <w:sz w:val="22"/>
          <w:szCs w:val="22"/>
        </w:rPr>
        <w:t>г</w:t>
      </w:r>
      <w:proofErr w:type="gramEnd"/>
      <w:r w:rsidRPr="005E09C4">
        <w:rPr>
          <w:sz w:val="22"/>
          <w:szCs w:val="22"/>
        </w:rPr>
        <w:t xml:space="preserve"> Воронеж, ул. Серафимовича, 22а., а именно:</w:t>
      </w:r>
    </w:p>
    <w:p w:rsidR="0049680A" w:rsidRPr="00515CA0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color w:val="000000"/>
          <w:sz w:val="22"/>
          <w:szCs w:val="22"/>
          <w:shd w:val="clear" w:color="auto" w:fill="FFFFFF"/>
        </w:rPr>
        <w:t xml:space="preserve">1. Просвирину Дмитрию Викторовичу, имеющему требование о передаче однокомнатной квартиры со строительным номером 20, площадью 40,1 </w:t>
      </w:r>
      <w:proofErr w:type="spellStart"/>
      <w:r w:rsidRPr="005E09C4">
        <w:rPr>
          <w:color w:val="000000"/>
          <w:sz w:val="22"/>
          <w:szCs w:val="22"/>
          <w:shd w:val="clear" w:color="auto" w:fill="FFFFFF"/>
        </w:rPr>
        <w:t>кв.м</w:t>
      </w:r>
      <w:proofErr w:type="spellEnd"/>
      <w:r w:rsidRPr="005E09C4">
        <w:rPr>
          <w:color w:val="000000"/>
          <w:sz w:val="22"/>
          <w:szCs w:val="22"/>
          <w:shd w:val="clear" w:color="auto" w:fill="FFFFFF"/>
        </w:rPr>
        <w:t xml:space="preserve">., на 5 этаже в строящемся жилом доме по адресу: г. Воронеж, ул. Серафимовича, д.22а. </w:t>
      </w:r>
      <w:proofErr w:type="gramStart"/>
      <w:r w:rsidRPr="005E09C4">
        <w:rPr>
          <w:color w:val="000000"/>
          <w:sz w:val="22"/>
          <w:szCs w:val="22"/>
          <w:shd w:val="clear" w:color="auto" w:fill="FFFFFF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color w:val="000000"/>
          <w:sz w:val="22"/>
          <w:szCs w:val="22"/>
          <w:shd w:val="clear" w:color="auto" w:fill="FFFFFF"/>
        </w:rPr>
        <w:t xml:space="preserve"> 1 088 500 руб., что подтверждается  определением Арбитражного суда Воронежской области по делу </w:t>
      </w:r>
      <w:r w:rsidRPr="005E09C4">
        <w:rPr>
          <w:rFonts w:eastAsia="Segoe UI Symbol"/>
          <w:color w:val="000000"/>
          <w:sz w:val="22"/>
          <w:szCs w:val="22"/>
          <w:shd w:val="clear" w:color="auto" w:fill="FFFFFF"/>
        </w:rPr>
        <w:t>№</w:t>
      </w:r>
      <w:r w:rsidRPr="005E09C4">
        <w:rPr>
          <w:color w:val="000000"/>
          <w:sz w:val="22"/>
          <w:szCs w:val="22"/>
          <w:shd w:val="clear" w:color="auto" w:fill="FFFFFF"/>
        </w:rPr>
        <w:t xml:space="preserve">А14-4449/2016 от </w:t>
      </w:r>
      <w:r w:rsidRPr="005E09C4">
        <w:rPr>
          <w:sz w:val="22"/>
          <w:szCs w:val="22"/>
        </w:rPr>
        <w:t>06.10.2016;</w:t>
      </w:r>
    </w:p>
    <w:p w:rsidR="00533F0B" w:rsidRPr="005E09C4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2. Головину Александру Алексеевичу, имеющему требование о передаче трехкомнатной  квартиры со строительным номером 10, площадью 92,4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4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3 311 700 руб., что подтверждается  определением Арбитражного суда Воронежской области по делу №А14-4449/2016 от 08.11.2016;</w:t>
      </w:r>
    </w:p>
    <w:p w:rsidR="00533F0B" w:rsidRPr="005E09C4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3. Головину Александру Алексеевичу, имеющему требование о передаче однокомнатной  квартиры со строительным номером 12, площадью 43,54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4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1 007 476,43 руб., что подтверждается  определением Арбитражного суда Воронежской области по делу №А14-4449/2016 от 08.11.2016;</w:t>
      </w:r>
    </w:p>
    <w:p w:rsidR="00533F0B" w:rsidRPr="005E09C4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lastRenderedPageBreak/>
        <w:t xml:space="preserve">4. Парфенову Сергею Валерьевичу, имеющему требование о передаче однокомнатной  квартиры со строительным номером 76, площадью 41,01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12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1 437 800 руб., что подтверждается  определением Арбитражного суда Воронежской области по делу №А14-4449/2016 от 03.04.2017;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5. Коноплину Митрофану Федоровичу, имеющему требование о передаче трехкомнатной  квартиры со строительным номером 79, площадью 87,17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12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2 740 800 руб., что подтверждается  определением Арбитражного суда Воронежской области по делу №А14-4449/2016 от 18.09.2019;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6. </w:t>
      </w:r>
      <w:proofErr w:type="spellStart"/>
      <w:r w:rsidRPr="005E09C4">
        <w:rPr>
          <w:sz w:val="22"/>
          <w:szCs w:val="22"/>
        </w:rPr>
        <w:t>Баркалову</w:t>
      </w:r>
      <w:proofErr w:type="spellEnd"/>
      <w:r w:rsidRPr="005E09C4">
        <w:rPr>
          <w:sz w:val="22"/>
          <w:szCs w:val="22"/>
        </w:rPr>
        <w:t xml:space="preserve"> Алексею Егоровичу, имеющему требование о передаче однокомнатной  квартиры со строительным номером 36, площадью 41,01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7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1 300 000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7. Полянскому Максиму Юрьевичу, имеющему требование о передаче однокомнатной  квартиры со строительным номером 70, площадью 38,93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1 027 000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8. Полянскому Максиму Юрьевичу, имеющему требование о передаче трехкомнатной  квартиры со строительным номером 71, площадью 91,36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2 284 000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9. Полянскому Максиму Юрьевичу, имеющему требование о передаче двухкомнатной  квартиры со строительным номером 72, площадью 72,99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1 824 750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10. Полянскому Максиму Юрьевичу, имеющему требование о передаче однокомнатной  квартиры со строительным номером 37, площадью 43,54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7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1 306 200 руб., что подтверждается  определением Арбитражного суда Воронежской обл</w:t>
      </w:r>
      <w:r w:rsidR="00C634E2" w:rsidRPr="005E09C4">
        <w:rPr>
          <w:sz w:val="22"/>
          <w:szCs w:val="22"/>
        </w:rPr>
        <w:t>асти по делу №А14-4449/2016 от 01.10.2019</w:t>
      </w:r>
      <w:r w:rsidRPr="005E09C4">
        <w:rPr>
          <w:sz w:val="22"/>
          <w:szCs w:val="22"/>
        </w:rPr>
        <w:t>;</w:t>
      </w:r>
    </w:p>
    <w:p w:rsidR="00D608CB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11. Панову Петру Владимировичу, имеющему требование о передаче двухкомнатной  квартиры со строительным номером 65, площадью 70,92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1 824 750 руб., что подтверждается  определением Арбитражного суда Воронежской области по делу №А14-4449/2016 от 24.01.2017;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12. Панову Петру Владимировичу, имеющему требование о передаче однокомнатной  квартиры со строительным номером 67, площадью 38,93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1 027 000 руб., что подтверждается  определением Арбитражного суда Воронежской области по делу №А14-4449/2016 от 24.01.2017;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lastRenderedPageBreak/>
        <w:t xml:space="preserve">13. Панову Петру Владимировичу, имеющему требование о передаче однокомнатной  квартиры со строительным номером 68, площадью 41,01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1 088 500 руб., что подтверждается  определением Арбитражного суда Воронежской области по делу №А14-4449/2016 от 24.01.2017;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14. Панову Петру Владимировичу, имеющему требование о передаче однокомнатной  квартиры со строительным номером 69, площадью 41,01 </w:t>
      </w:r>
      <w:proofErr w:type="spellStart"/>
      <w:r w:rsidRPr="005E09C4">
        <w:rPr>
          <w:sz w:val="22"/>
          <w:szCs w:val="22"/>
        </w:rPr>
        <w:t>кв.м</w:t>
      </w:r>
      <w:proofErr w:type="spellEnd"/>
      <w:r w:rsidRPr="005E09C4">
        <w:rPr>
          <w:sz w:val="22"/>
          <w:szCs w:val="22"/>
        </w:rPr>
        <w:t xml:space="preserve">., на 11 этаже в строящемся жилом доме по адресу: г. Воронеж, ул. Серафимовича, д.22а. </w:t>
      </w:r>
      <w:proofErr w:type="gramStart"/>
      <w:r w:rsidRPr="005E09C4">
        <w:rPr>
          <w:sz w:val="22"/>
          <w:szCs w:val="22"/>
        </w:rPr>
        <w:t>Сумма, уплаченная участником строительства застройщику по договору составляет</w:t>
      </w:r>
      <w:proofErr w:type="gramEnd"/>
      <w:r w:rsidRPr="005E09C4">
        <w:rPr>
          <w:sz w:val="22"/>
          <w:szCs w:val="22"/>
        </w:rPr>
        <w:t xml:space="preserve"> 1 088 500 руб., что подтверждается  определением Арбитражного суда Воронежской области по делу №А14-4449/2016 от 24.01.2017;.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Участники строительства, не вошедшие в указанный выше перечень, но подтвердившие свои требования путем включения в реестр требований кредиторов ООО «ВДК-2010» или реестр передачи жилых помещений на дату подведения итогов конкурса также включаются в вышеуказанный перечень и имеют права и обязанности равные остальным участникам строительства.</w:t>
      </w:r>
    </w:p>
    <w:p w:rsidR="005079D6" w:rsidRPr="005E09C4" w:rsidRDefault="005079D6" w:rsidP="00785BB4">
      <w:pPr>
        <w:spacing w:line="276" w:lineRule="auto"/>
        <w:rPr>
          <w:b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9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b/>
          <w:color w:val="000000"/>
          <w:sz w:val="22"/>
          <w:szCs w:val="22"/>
        </w:rPr>
        <w:t xml:space="preserve">Начальная цена предложения составляет </w:t>
      </w:r>
      <w:r w:rsidR="00515CA0">
        <w:rPr>
          <w:sz w:val="22"/>
          <w:szCs w:val="22"/>
        </w:rPr>
        <w:t>85 552 392</w:t>
      </w:r>
      <w:r w:rsidR="00515CA0" w:rsidRPr="00B17A0E">
        <w:rPr>
          <w:rFonts w:ascii="Arial Narrow" w:hAnsi="Arial Narrow"/>
        </w:rPr>
        <w:t xml:space="preserve"> </w:t>
      </w:r>
      <w:r w:rsidRPr="005E09C4">
        <w:rPr>
          <w:color w:val="000000"/>
          <w:spacing w:val="1"/>
          <w:sz w:val="22"/>
          <w:szCs w:val="22"/>
        </w:rPr>
        <w:t xml:space="preserve"> (</w:t>
      </w:r>
      <w:r w:rsidR="00515CA0">
        <w:rPr>
          <w:color w:val="000000"/>
          <w:spacing w:val="1"/>
          <w:sz w:val="22"/>
          <w:szCs w:val="22"/>
        </w:rPr>
        <w:t>восемьдесят пять миллионов пятьсот пятьдесят две тысячи триста девяносто два</w:t>
      </w:r>
      <w:r w:rsidRPr="005E09C4">
        <w:rPr>
          <w:color w:val="000000"/>
          <w:spacing w:val="1"/>
          <w:sz w:val="22"/>
          <w:szCs w:val="22"/>
        </w:rPr>
        <w:t>) рубл</w:t>
      </w:r>
      <w:r w:rsidR="00515CA0">
        <w:rPr>
          <w:color w:val="000000"/>
          <w:spacing w:val="1"/>
          <w:sz w:val="22"/>
          <w:szCs w:val="22"/>
        </w:rPr>
        <w:t>я  60</w:t>
      </w:r>
      <w:r w:rsidRPr="005E09C4">
        <w:rPr>
          <w:color w:val="000000"/>
          <w:spacing w:val="1"/>
          <w:sz w:val="22"/>
          <w:szCs w:val="22"/>
        </w:rPr>
        <w:t xml:space="preserve"> копеек НДС не предусмотрен</w:t>
      </w:r>
      <w:r w:rsidRPr="005E09C4">
        <w:rPr>
          <w:color w:val="000000"/>
          <w:sz w:val="22"/>
          <w:szCs w:val="22"/>
        </w:rPr>
        <w:t>, продажная стоимость имущества  составляет</w:t>
      </w:r>
      <w:proofErr w:type="gramStart"/>
      <w:r w:rsidRPr="005E09C4">
        <w:rPr>
          <w:color w:val="000000"/>
          <w:sz w:val="22"/>
          <w:szCs w:val="22"/>
        </w:rPr>
        <w:t xml:space="preserve"> </w:t>
      </w:r>
      <w:r w:rsidRPr="005E09C4">
        <w:rPr>
          <w:b/>
          <w:color w:val="000000"/>
          <w:sz w:val="22"/>
          <w:szCs w:val="22"/>
          <w:shd w:val="clear" w:color="auto" w:fill="EFF1F4"/>
        </w:rPr>
        <w:t xml:space="preserve">__________________ </w:t>
      </w:r>
      <w:r w:rsidRPr="005E09C4">
        <w:rPr>
          <w:color w:val="000000"/>
          <w:sz w:val="22"/>
          <w:szCs w:val="22"/>
          <w:shd w:val="clear" w:color="auto" w:fill="EFF1F4"/>
        </w:rPr>
        <w:t xml:space="preserve">(____________________________________________ ) </w:t>
      </w:r>
      <w:proofErr w:type="gramEnd"/>
      <w:r w:rsidRPr="005E09C4">
        <w:rPr>
          <w:color w:val="000000"/>
          <w:sz w:val="22"/>
          <w:szCs w:val="22"/>
          <w:shd w:val="clear" w:color="auto" w:fill="EFF1F4"/>
        </w:rPr>
        <w:t xml:space="preserve">рублей __ копеек </w:t>
      </w:r>
      <w:r w:rsidRPr="005E09C4">
        <w:rPr>
          <w:color w:val="000000"/>
          <w:spacing w:val="1"/>
          <w:sz w:val="22"/>
          <w:szCs w:val="22"/>
        </w:rPr>
        <w:t>НДС не предусмотрен.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0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proofErr w:type="gramStart"/>
      <w:r w:rsidRPr="005E09C4">
        <w:rPr>
          <w:color w:val="000000"/>
          <w:sz w:val="22"/>
          <w:szCs w:val="22"/>
        </w:rPr>
        <w:t xml:space="preserve">Имущественные права и  обязательства ООО «ВДК-2010" по незавершенному строительством объекту многоквартирному  жилому дому, расположенному по адресу: г. Воронеж, ул. Серафимовича, д.22а продаются  на основании Протокола  торгов о результатах проведения открытых торгов в форме конкурса по лоту </w:t>
      </w:r>
      <w:r w:rsidRPr="005E09C4">
        <w:rPr>
          <w:rFonts w:eastAsia="Segoe UI Symbol"/>
          <w:b/>
          <w:color w:val="000000"/>
          <w:sz w:val="22"/>
          <w:szCs w:val="22"/>
        </w:rPr>
        <w:t>№</w:t>
      </w:r>
      <w:r w:rsidRPr="005E09C4">
        <w:rPr>
          <w:b/>
          <w:color w:val="000000"/>
          <w:sz w:val="22"/>
          <w:szCs w:val="22"/>
        </w:rPr>
        <w:t xml:space="preserve"> 1</w:t>
      </w:r>
      <w:r w:rsidR="00515CA0">
        <w:rPr>
          <w:color w:val="000000"/>
          <w:sz w:val="22"/>
          <w:szCs w:val="22"/>
        </w:rPr>
        <w:t xml:space="preserve"> от 14 июл</w:t>
      </w:r>
      <w:bookmarkStart w:id="0" w:name="_GoBack"/>
      <w:bookmarkEnd w:id="0"/>
      <w:r w:rsidRPr="005E09C4">
        <w:rPr>
          <w:color w:val="000000"/>
          <w:sz w:val="22"/>
          <w:szCs w:val="22"/>
        </w:rPr>
        <w:t xml:space="preserve">я 2021 года, проведенных </w:t>
      </w:r>
      <w:r w:rsidR="005E09C4" w:rsidRPr="005E09C4">
        <w:rPr>
          <w:color w:val="000000"/>
          <w:sz w:val="22"/>
          <w:szCs w:val="22"/>
        </w:rPr>
        <w:t xml:space="preserve">конкурсным управляющим ООО «ВДК-2010» </w:t>
      </w:r>
      <w:proofErr w:type="spellStart"/>
      <w:r w:rsidR="005E09C4" w:rsidRPr="005E09C4">
        <w:rPr>
          <w:color w:val="000000"/>
          <w:sz w:val="22"/>
          <w:szCs w:val="22"/>
        </w:rPr>
        <w:t>Нерезов</w:t>
      </w:r>
      <w:proofErr w:type="spellEnd"/>
      <w:r w:rsidR="005E09C4" w:rsidRPr="005E09C4">
        <w:rPr>
          <w:color w:val="000000"/>
          <w:sz w:val="22"/>
          <w:szCs w:val="22"/>
        </w:rPr>
        <w:t xml:space="preserve"> В.А. </w:t>
      </w:r>
      <w:r w:rsidRPr="005E09C4">
        <w:rPr>
          <w:color w:val="000000"/>
          <w:sz w:val="22"/>
          <w:szCs w:val="22"/>
        </w:rPr>
        <w:t xml:space="preserve"> в рамках осуществления процедуры конкурсного производства в отношении  </w:t>
      </w:r>
      <w:r w:rsidRPr="005E09C4">
        <w:rPr>
          <w:b/>
          <w:color w:val="000000"/>
          <w:sz w:val="22"/>
          <w:szCs w:val="22"/>
        </w:rPr>
        <w:t>ООО</w:t>
      </w:r>
      <w:proofErr w:type="gramEnd"/>
      <w:r w:rsidRPr="005E09C4">
        <w:rPr>
          <w:b/>
          <w:color w:val="000000"/>
          <w:sz w:val="22"/>
          <w:szCs w:val="22"/>
        </w:rPr>
        <w:t xml:space="preserve"> </w:t>
      </w:r>
      <w:r w:rsidR="005E09C4" w:rsidRPr="005E09C4">
        <w:rPr>
          <w:b/>
          <w:color w:val="000000"/>
          <w:sz w:val="22"/>
          <w:szCs w:val="22"/>
        </w:rPr>
        <w:t>«ВДК-2010».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1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Отчуждаемое имущество принадлежит Продавцу на праве собственности.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2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Покупатель, оплатил часть стоимости имущества в размере </w:t>
      </w:r>
      <w:r w:rsidRPr="005E09C4">
        <w:rPr>
          <w:b/>
          <w:color w:val="000000"/>
          <w:sz w:val="22"/>
          <w:szCs w:val="22"/>
        </w:rPr>
        <w:t>____________________</w:t>
      </w:r>
    </w:p>
    <w:p w:rsidR="00C634E2" w:rsidRPr="005E09C4" w:rsidRDefault="00C634E2" w:rsidP="00C634E2">
      <w:pPr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( ________________________________________ ) рублей ___ копеек, в качестве задатка по лоту, оставшуюся часть стоимости в размере</w:t>
      </w:r>
      <w:proofErr w:type="gramStart"/>
      <w:r w:rsidRPr="005E09C4">
        <w:rPr>
          <w:color w:val="000000"/>
          <w:sz w:val="22"/>
          <w:szCs w:val="22"/>
        </w:rPr>
        <w:t xml:space="preserve"> </w:t>
      </w:r>
      <w:r w:rsidRPr="005E09C4">
        <w:rPr>
          <w:b/>
          <w:color w:val="000000"/>
          <w:sz w:val="22"/>
          <w:szCs w:val="22"/>
        </w:rPr>
        <w:t>___________________ ( _________________</w:t>
      </w:r>
      <w:r w:rsidRPr="005E09C4">
        <w:rPr>
          <w:color w:val="000000"/>
          <w:sz w:val="22"/>
          <w:szCs w:val="22"/>
        </w:rPr>
        <w:t xml:space="preserve">_______________________________________________) </w:t>
      </w:r>
      <w:proofErr w:type="gramEnd"/>
      <w:r w:rsidRPr="005E09C4">
        <w:rPr>
          <w:color w:val="000000"/>
          <w:sz w:val="22"/>
          <w:szCs w:val="22"/>
        </w:rPr>
        <w:t>рублей ___ копеек, обязуется оплатить  в течение тридцати дней с момента заключения договора  путем внесения денежных средств на расчетный счет   Продавца.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3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Передача  реализованного имуществ</w:t>
      </w:r>
      <w:proofErr w:type="gramStart"/>
      <w:r w:rsidRPr="005E09C4">
        <w:rPr>
          <w:color w:val="000000"/>
          <w:sz w:val="22"/>
          <w:szCs w:val="22"/>
        </w:rPr>
        <w:t xml:space="preserve">а </w:t>
      </w:r>
      <w:r w:rsidR="005E09C4" w:rsidRPr="005E09C4">
        <w:rPr>
          <w:b/>
          <w:color w:val="000000"/>
          <w:sz w:val="22"/>
          <w:szCs w:val="22"/>
        </w:rPr>
        <w:t>ООО</w:t>
      </w:r>
      <w:proofErr w:type="gramEnd"/>
      <w:r w:rsidR="005E09C4" w:rsidRPr="005E09C4">
        <w:rPr>
          <w:b/>
          <w:color w:val="000000"/>
          <w:sz w:val="22"/>
          <w:szCs w:val="22"/>
        </w:rPr>
        <w:t xml:space="preserve"> «ВДК-2010</w:t>
      </w:r>
      <w:r w:rsidRPr="005E09C4">
        <w:rPr>
          <w:b/>
          <w:color w:val="000000"/>
          <w:sz w:val="22"/>
          <w:szCs w:val="22"/>
        </w:rPr>
        <w:t>»</w:t>
      </w:r>
      <w:r w:rsidRPr="005E09C4">
        <w:rPr>
          <w:color w:val="000000"/>
          <w:sz w:val="22"/>
          <w:szCs w:val="22"/>
        </w:rPr>
        <w:t xml:space="preserve">  Продавцом и принятие его  Покупателем  будет осуществлена по подписанному сторонами Передаточному акту в течение пяти дней с даты поступления денежных средств за имущество на расчетный счет Продавца.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4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b/>
          <w:color w:val="000000"/>
          <w:sz w:val="22"/>
          <w:szCs w:val="22"/>
        </w:rPr>
      </w:pPr>
      <w:r w:rsidRPr="005E09C4">
        <w:rPr>
          <w:b/>
          <w:color w:val="000000"/>
          <w:sz w:val="22"/>
          <w:szCs w:val="22"/>
        </w:rPr>
        <w:t>Обязательными условиями для победителя торгов является:</w:t>
      </w:r>
    </w:p>
    <w:p w:rsidR="005E09C4" w:rsidRPr="005E09C4" w:rsidRDefault="005E09C4" w:rsidP="005E09C4">
      <w:pPr>
        <w:tabs>
          <w:tab w:val="left" w:pos="720"/>
          <w:tab w:val="left" w:pos="426"/>
        </w:tabs>
        <w:suppressAutoHyphens w:val="0"/>
        <w:ind w:left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завершение строительства объекта строительства в 3 (трех) - летний срок </w:t>
      </w:r>
      <w:proofErr w:type="gramStart"/>
      <w:r w:rsidRPr="005E09C4">
        <w:rPr>
          <w:color w:val="000000"/>
          <w:sz w:val="22"/>
          <w:szCs w:val="22"/>
        </w:rPr>
        <w:t>с даты заключения</w:t>
      </w:r>
      <w:proofErr w:type="gramEnd"/>
      <w:r w:rsidRPr="005E09C4">
        <w:rPr>
          <w:color w:val="000000"/>
          <w:sz w:val="22"/>
          <w:szCs w:val="22"/>
        </w:rPr>
        <w:t xml:space="preserve"> договора купли-продажи Имущества; </w:t>
      </w:r>
    </w:p>
    <w:p w:rsidR="005E09C4" w:rsidRPr="005E09C4" w:rsidRDefault="005E09C4" w:rsidP="005E09C4">
      <w:pPr>
        <w:tabs>
          <w:tab w:val="left" w:pos="720"/>
          <w:tab w:val="left" w:pos="426"/>
        </w:tabs>
        <w:suppressAutoHyphens w:val="0"/>
        <w:ind w:left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- выполнение обязательств ООО «ВДК-2010» перед его участниками строительства, подтвердившими свои требования в рамках дела о несостоятельности (банкротстве) №А14-4449/2016 в соответствии с реестром передачи жилых помещений на дату подведения итогов торгов.</w:t>
      </w:r>
    </w:p>
    <w:p w:rsidR="00C634E2" w:rsidRPr="005E09C4" w:rsidRDefault="00C634E2" w:rsidP="00C634E2">
      <w:pPr>
        <w:pStyle w:val="a6"/>
        <w:numPr>
          <w:ilvl w:val="0"/>
          <w:numId w:val="19"/>
        </w:numPr>
        <w:suppressAutoHyphens w:val="0"/>
        <w:ind w:left="709" w:hanging="425"/>
        <w:jc w:val="both"/>
        <w:rPr>
          <w:b/>
          <w:color w:val="000000"/>
          <w:sz w:val="22"/>
          <w:szCs w:val="22"/>
        </w:rPr>
      </w:pPr>
      <w:r w:rsidRPr="005E09C4">
        <w:rPr>
          <w:b/>
          <w:color w:val="000000"/>
          <w:sz w:val="22"/>
          <w:szCs w:val="22"/>
        </w:rPr>
        <w:t>Обязательства перед участниками строительства могут быть выполнены следующим образом: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предоставление участникам строительства, имеющим требования о передачи жилого помещения в соответствии с реестром требований о передачи жилых помещений по делу №А14-4449/2016, жилого помещения по завершению строительства объекта, указанного в 3.1 Положения, без взимания дополнительных денежных средств; 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с согласия участника строительства, имеющего требование о передачи жилого помещения, предоставить ему аналогичное жилое помещение в ином уже завершенном строительством </w:t>
      </w:r>
      <w:r w:rsidRPr="005E09C4">
        <w:rPr>
          <w:color w:val="000000"/>
          <w:sz w:val="22"/>
          <w:szCs w:val="22"/>
        </w:rPr>
        <w:lastRenderedPageBreak/>
        <w:t xml:space="preserve">многоквартирном доме, или находящемся на стадии завершения строительства без взимания дополнительных денежных средств с участника строительства;  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с согласия участника строительства, имеющего требование о передачи жилого помещения, выплатить участнику строительства денежную компенсацию в размере не менее суммы, определенной судом при включении в реестр передачи жилых помещений. Денежные средства участникам строительства выплачиваются в размере, определенном в рамках дела №А14-4449/2016, в течение 30 (тридцати) дней </w:t>
      </w:r>
      <w:proofErr w:type="gramStart"/>
      <w:r w:rsidRPr="005E09C4">
        <w:rPr>
          <w:color w:val="000000"/>
          <w:sz w:val="22"/>
          <w:szCs w:val="22"/>
        </w:rPr>
        <w:t>с даты дачи</w:t>
      </w:r>
      <w:proofErr w:type="gramEnd"/>
      <w:r w:rsidRPr="005E09C4">
        <w:rPr>
          <w:color w:val="000000"/>
          <w:sz w:val="22"/>
          <w:szCs w:val="22"/>
        </w:rPr>
        <w:t xml:space="preserve"> такого согласия участником строительства.</w:t>
      </w:r>
    </w:p>
    <w:p w:rsidR="00C634E2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Во исполнение указанных выше обязательств победитель торгов обязан в момент подписания договора купли-продажи по итогам торгов в форме конкурса заключить с участниками строительств</w:t>
      </w:r>
      <w:proofErr w:type="gramStart"/>
      <w:r w:rsidRPr="005E09C4">
        <w:rPr>
          <w:color w:val="000000"/>
          <w:sz w:val="22"/>
          <w:szCs w:val="22"/>
        </w:rPr>
        <w:t>а ООО</w:t>
      </w:r>
      <w:proofErr w:type="gramEnd"/>
      <w:r w:rsidRPr="005E09C4">
        <w:rPr>
          <w:color w:val="000000"/>
          <w:sz w:val="22"/>
          <w:szCs w:val="22"/>
        </w:rPr>
        <w:t xml:space="preserve"> «ВДК-2010» соглашения о переводе долга с ООО «ВДК-2010» на себя в соответствии со ст. 391 ГК РФ. Одним из обязательных условий указанного соглашения будет являться освобождение ООО «ВДК-2010» от обязательств перед участниками строительства.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5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Все заключенные ранее сторонами договоры, относительно указанного в договоре имущества, с заключением настоящего договора теряют юридическую силу.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6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Права и обязанности сторон, а также их ответственность, не предусмотренные настоящим договором, определяются в соответствии с действующим законодательством РФ.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7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Настоящий договор составлен в двух экземплярах на русском языке,</w:t>
      </w:r>
      <w:r w:rsidRPr="005E09C4">
        <w:rPr>
          <w:color w:val="000000"/>
          <w:sz w:val="22"/>
          <w:szCs w:val="22"/>
        </w:rPr>
        <w:br/>
        <w:t>один из которых выдается Покупателю, второй – Продавцу.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8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Текст договора прочитан сторонами, содержание договора сторонам</w:t>
      </w:r>
      <w:r w:rsidRPr="005E09C4">
        <w:rPr>
          <w:color w:val="000000"/>
          <w:sz w:val="22"/>
          <w:szCs w:val="22"/>
        </w:rPr>
        <w:br/>
        <w:t>понятно, замечаний и дополнений к договору не имеется.</w:t>
      </w:r>
    </w:p>
    <w:p w:rsidR="00C634E2" w:rsidRPr="005E09C4" w:rsidRDefault="00C634E2" w:rsidP="00C634E2">
      <w:pPr>
        <w:rPr>
          <w:b/>
          <w:sz w:val="22"/>
          <w:szCs w:val="22"/>
        </w:rPr>
      </w:pPr>
    </w:p>
    <w:p w:rsidR="00C634E2" w:rsidRPr="005E09C4" w:rsidRDefault="00C634E2" w:rsidP="00C634E2">
      <w:pPr>
        <w:rPr>
          <w:b/>
          <w:sz w:val="22"/>
          <w:szCs w:val="22"/>
        </w:rPr>
      </w:pPr>
    </w:p>
    <w:p w:rsidR="005E09C4" w:rsidRPr="005E09C4" w:rsidRDefault="005E09C4" w:rsidP="005E09C4">
      <w:pPr>
        <w:spacing w:line="276" w:lineRule="auto"/>
        <w:rPr>
          <w:b/>
          <w:sz w:val="22"/>
          <w:szCs w:val="22"/>
        </w:rPr>
      </w:pPr>
      <w:r w:rsidRPr="005E09C4">
        <w:rPr>
          <w:b/>
          <w:sz w:val="22"/>
          <w:szCs w:val="22"/>
        </w:rPr>
        <w:t>Продавец:                                                                                 Покупатель:</w:t>
      </w:r>
    </w:p>
    <w:p w:rsidR="005E09C4" w:rsidRPr="005E09C4" w:rsidRDefault="005E09C4" w:rsidP="005E09C4">
      <w:pPr>
        <w:spacing w:line="276" w:lineRule="auto"/>
        <w:ind w:right="6378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Конкурсный управляющий ОО</w:t>
      </w:r>
      <w:proofErr w:type="gramStart"/>
      <w:r w:rsidRPr="005E09C4">
        <w:rPr>
          <w:sz w:val="22"/>
          <w:szCs w:val="22"/>
        </w:rPr>
        <w:t>О«</w:t>
      </w:r>
      <w:proofErr w:type="gramEnd"/>
      <w:r w:rsidRPr="005E09C4">
        <w:rPr>
          <w:sz w:val="22"/>
          <w:szCs w:val="22"/>
        </w:rPr>
        <w:t xml:space="preserve">ВДК-2010» (г. Воронеж, ул. Арсенальная, д.3, оф.31, ИНН 3666168795, ОГРН 1103668040981, рег. № </w:t>
      </w:r>
      <w:proofErr w:type="gramStart"/>
      <w:r w:rsidRPr="005E09C4">
        <w:rPr>
          <w:sz w:val="22"/>
          <w:szCs w:val="22"/>
        </w:rPr>
        <w:t xml:space="preserve">ПФР 046036022421) </w:t>
      </w:r>
      <w:proofErr w:type="spellStart"/>
      <w:r w:rsidRPr="005E09C4">
        <w:rPr>
          <w:sz w:val="22"/>
          <w:szCs w:val="22"/>
        </w:rPr>
        <w:t>Нерезов</w:t>
      </w:r>
      <w:proofErr w:type="spellEnd"/>
      <w:r w:rsidRPr="005E09C4">
        <w:rPr>
          <w:sz w:val="22"/>
          <w:szCs w:val="22"/>
        </w:rPr>
        <w:t xml:space="preserve"> Виталий Александрович (ИНН 360505612107,СНИЛС 152-238-561 49; nerezoff.vital@yandex.ru, тел.+7(920)409-64-45, член Ассоциации арбитражных управляющих «Центр финансового оздоровления предприятий агропромышленного комплекса» (ОГРН 1107799002057, ИНН 7707030411; 107031, г. Москва, ул. Б. Дмитровка, д.32, стр. 1), действующий на основании решения Арбитражного суда Воронежской области от 04.05.2016 по делу №А14-4449/2016</w:t>
      </w:r>
      <w:proofErr w:type="gramEnd"/>
    </w:p>
    <w:p w:rsidR="005E09C4" w:rsidRPr="005E09C4" w:rsidRDefault="005E09C4" w:rsidP="005E09C4">
      <w:pPr>
        <w:spacing w:line="276" w:lineRule="auto"/>
        <w:ind w:right="6378"/>
        <w:jc w:val="both"/>
        <w:rPr>
          <w:sz w:val="22"/>
          <w:szCs w:val="22"/>
        </w:rPr>
      </w:pPr>
    </w:p>
    <w:p w:rsidR="005E09C4" w:rsidRPr="005E09C4" w:rsidRDefault="005E09C4" w:rsidP="005E09C4">
      <w:pPr>
        <w:spacing w:line="276" w:lineRule="auto"/>
        <w:ind w:right="6378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___________________________                                       </w:t>
      </w:r>
    </w:p>
    <w:sectPr w:rsidR="005E09C4" w:rsidRPr="005E09C4" w:rsidSect="00785BB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41" w:rsidRDefault="00210F41" w:rsidP="00242DB5">
      <w:r>
        <w:separator/>
      </w:r>
    </w:p>
  </w:endnote>
  <w:endnote w:type="continuationSeparator" w:id="0">
    <w:p w:rsidR="00210F41" w:rsidRDefault="00210F41" w:rsidP="0024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41" w:rsidRDefault="00210F41" w:rsidP="00242DB5">
      <w:r>
        <w:separator/>
      </w:r>
    </w:p>
  </w:footnote>
  <w:footnote w:type="continuationSeparator" w:id="0">
    <w:p w:rsidR="00210F41" w:rsidRDefault="00210F41" w:rsidP="0024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8A3"/>
    <w:multiLevelType w:val="hybridMultilevel"/>
    <w:tmpl w:val="BF489E1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6F4186"/>
    <w:multiLevelType w:val="multilevel"/>
    <w:tmpl w:val="EE922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F299C"/>
    <w:multiLevelType w:val="multilevel"/>
    <w:tmpl w:val="17AC9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24D13"/>
    <w:multiLevelType w:val="multilevel"/>
    <w:tmpl w:val="3814C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52209"/>
    <w:multiLevelType w:val="multilevel"/>
    <w:tmpl w:val="D20A6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B4CF4"/>
    <w:multiLevelType w:val="multilevel"/>
    <w:tmpl w:val="BEA0A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B76B4"/>
    <w:multiLevelType w:val="hybridMultilevel"/>
    <w:tmpl w:val="3FB8F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D4BBB"/>
    <w:multiLevelType w:val="hybridMultilevel"/>
    <w:tmpl w:val="319EC95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2C8C2FA5"/>
    <w:multiLevelType w:val="hybridMultilevel"/>
    <w:tmpl w:val="69AEBC5A"/>
    <w:lvl w:ilvl="0" w:tplc="5372A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BE245D"/>
    <w:multiLevelType w:val="multilevel"/>
    <w:tmpl w:val="633EA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130A9"/>
    <w:multiLevelType w:val="hybridMultilevel"/>
    <w:tmpl w:val="097AD3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5612A9"/>
    <w:multiLevelType w:val="multilevel"/>
    <w:tmpl w:val="FE442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91C8C"/>
    <w:multiLevelType w:val="hybridMultilevel"/>
    <w:tmpl w:val="BF489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0A161F"/>
    <w:multiLevelType w:val="multilevel"/>
    <w:tmpl w:val="B394E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B573A9"/>
    <w:multiLevelType w:val="hybridMultilevel"/>
    <w:tmpl w:val="D362DE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E0F22DD"/>
    <w:multiLevelType w:val="multilevel"/>
    <w:tmpl w:val="5164C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52B78"/>
    <w:multiLevelType w:val="multilevel"/>
    <w:tmpl w:val="B002C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6122B8"/>
    <w:multiLevelType w:val="hybridMultilevel"/>
    <w:tmpl w:val="3A5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707F4"/>
    <w:multiLevelType w:val="hybridMultilevel"/>
    <w:tmpl w:val="A9E6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4"/>
  </w:num>
  <w:num w:numId="5">
    <w:abstractNumId w:val="18"/>
  </w:num>
  <w:num w:numId="6">
    <w:abstractNumId w:val="10"/>
  </w:num>
  <w:num w:numId="7">
    <w:abstractNumId w:val="8"/>
  </w:num>
  <w:num w:numId="8">
    <w:abstractNumId w:val="6"/>
  </w:num>
  <w:num w:numId="9">
    <w:abstractNumId w:val="16"/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F0A"/>
    <w:rsid w:val="000056FC"/>
    <w:rsid w:val="000122F2"/>
    <w:rsid w:val="00015CC9"/>
    <w:rsid w:val="000346DC"/>
    <w:rsid w:val="0005202A"/>
    <w:rsid w:val="00055EC1"/>
    <w:rsid w:val="000A6270"/>
    <w:rsid w:val="000A6883"/>
    <w:rsid w:val="000D0BEA"/>
    <w:rsid w:val="000E4724"/>
    <w:rsid w:val="000E480B"/>
    <w:rsid w:val="001215E3"/>
    <w:rsid w:val="00124577"/>
    <w:rsid w:val="00126C41"/>
    <w:rsid w:val="00154940"/>
    <w:rsid w:val="001555EB"/>
    <w:rsid w:val="001B1EC0"/>
    <w:rsid w:val="001B41FE"/>
    <w:rsid w:val="001E3CDE"/>
    <w:rsid w:val="001F591B"/>
    <w:rsid w:val="001F5ED0"/>
    <w:rsid w:val="00210F41"/>
    <w:rsid w:val="00211110"/>
    <w:rsid w:val="002127B2"/>
    <w:rsid w:val="00242DB5"/>
    <w:rsid w:val="00254FCD"/>
    <w:rsid w:val="00260051"/>
    <w:rsid w:val="002A1E07"/>
    <w:rsid w:val="002B198D"/>
    <w:rsid w:val="002B5B30"/>
    <w:rsid w:val="002C29D9"/>
    <w:rsid w:val="00332F80"/>
    <w:rsid w:val="0035214F"/>
    <w:rsid w:val="003728D7"/>
    <w:rsid w:val="003738AD"/>
    <w:rsid w:val="00380EAF"/>
    <w:rsid w:val="003A57CA"/>
    <w:rsid w:val="004011FF"/>
    <w:rsid w:val="004129EA"/>
    <w:rsid w:val="00426B45"/>
    <w:rsid w:val="00430B26"/>
    <w:rsid w:val="00442D47"/>
    <w:rsid w:val="0044760A"/>
    <w:rsid w:val="00456CD9"/>
    <w:rsid w:val="00462B51"/>
    <w:rsid w:val="00466055"/>
    <w:rsid w:val="00474B36"/>
    <w:rsid w:val="0047723A"/>
    <w:rsid w:val="0049680A"/>
    <w:rsid w:val="00497B56"/>
    <w:rsid w:val="004C0F4B"/>
    <w:rsid w:val="004D0D55"/>
    <w:rsid w:val="004D605A"/>
    <w:rsid w:val="004E09DF"/>
    <w:rsid w:val="004E7A81"/>
    <w:rsid w:val="004F2C59"/>
    <w:rsid w:val="0050263D"/>
    <w:rsid w:val="005079D6"/>
    <w:rsid w:val="005111E0"/>
    <w:rsid w:val="0051185C"/>
    <w:rsid w:val="00515CA0"/>
    <w:rsid w:val="00533F0B"/>
    <w:rsid w:val="005426EB"/>
    <w:rsid w:val="005505CF"/>
    <w:rsid w:val="00566D39"/>
    <w:rsid w:val="005B7FDF"/>
    <w:rsid w:val="005D2264"/>
    <w:rsid w:val="005E09C4"/>
    <w:rsid w:val="005E50BA"/>
    <w:rsid w:val="005F7A0C"/>
    <w:rsid w:val="00621F7D"/>
    <w:rsid w:val="0062497C"/>
    <w:rsid w:val="00640762"/>
    <w:rsid w:val="0067499F"/>
    <w:rsid w:val="006A361D"/>
    <w:rsid w:val="007017ED"/>
    <w:rsid w:val="007070DA"/>
    <w:rsid w:val="00746280"/>
    <w:rsid w:val="00773BEA"/>
    <w:rsid w:val="00777B8C"/>
    <w:rsid w:val="00785BB4"/>
    <w:rsid w:val="008261CC"/>
    <w:rsid w:val="00827F19"/>
    <w:rsid w:val="00832388"/>
    <w:rsid w:val="008367FD"/>
    <w:rsid w:val="00851093"/>
    <w:rsid w:val="00863A4B"/>
    <w:rsid w:val="008674B1"/>
    <w:rsid w:val="008B3CFB"/>
    <w:rsid w:val="008C48CB"/>
    <w:rsid w:val="008E118B"/>
    <w:rsid w:val="0091231A"/>
    <w:rsid w:val="00944852"/>
    <w:rsid w:val="00945709"/>
    <w:rsid w:val="00962AD1"/>
    <w:rsid w:val="00972EE0"/>
    <w:rsid w:val="009917F5"/>
    <w:rsid w:val="009A78B8"/>
    <w:rsid w:val="009B2124"/>
    <w:rsid w:val="009C3704"/>
    <w:rsid w:val="009C4DA9"/>
    <w:rsid w:val="009F1357"/>
    <w:rsid w:val="00A20D0A"/>
    <w:rsid w:val="00A26BF1"/>
    <w:rsid w:val="00A361FF"/>
    <w:rsid w:val="00A7588F"/>
    <w:rsid w:val="00A96000"/>
    <w:rsid w:val="00AA62C9"/>
    <w:rsid w:val="00AC29A0"/>
    <w:rsid w:val="00AC42BF"/>
    <w:rsid w:val="00AF7CF1"/>
    <w:rsid w:val="00B07EE4"/>
    <w:rsid w:val="00B40E1A"/>
    <w:rsid w:val="00B6570F"/>
    <w:rsid w:val="00B71A22"/>
    <w:rsid w:val="00B85F9F"/>
    <w:rsid w:val="00BB26CE"/>
    <w:rsid w:val="00BF71CC"/>
    <w:rsid w:val="00C04101"/>
    <w:rsid w:val="00C04AF5"/>
    <w:rsid w:val="00C25F5F"/>
    <w:rsid w:val="00C43843"/>
    <w:rsid w:val="00C456BF"/>
    <w:rsid w:val="00C611B9"/>
    <w:rsid w:val="00C634E2"/>
    <w:rsid w:val="00C713D0"/>
    <w:rsid w:val="00C80500"/>
    <w:rsid w:val="00CD3C43"/>
    <w:rsid w:val="00CF717E"/>
    <w:rsid w:val="00D04EFB"/>
    <w:rsid w:val="00D05608"/>
    <w:rsid w:val="00D148FE"/>
    <w:rsid w:val="00D40268"/>
    <w:rsid w:val="00D41B1E"/>
    <w:rsid w:val="00D608CB"/>
    <w:rsid w:val="00D6131A"/>
    <w:rsid w:val="00D76314"/>
    <w:rsid w:val="00D92267"/>
    <w:rsid w:val="00DA00F5"/>
    <w:rsid w:val="00DC525B"/>
    <w:rsid w:val="00DC596C"/>
    <w:rsid w:val="00DC6818"/>
    <w:rsid w:val="00DE40B7"/>
    <w:rsid w:val="00DE4702"/>
    <w:rsid w:val="00E049D6"/>
    <w:rsid w:val="00E10860"/>
    <w:rsid w:val="00E13D22"/>
    <w:rsid w:val="00E46B5C"/>
    <w:rsid w:val="00E8417B"/>
    <w:rsid w:val="00EA2D7F"/>
    <w:rsid w:val="00EB0C9E"/>
    <w:rsid w:val="00EC334D"/>
    <w:rsid w:val="00EC75CD"/>
    <w:rsid w:val="00ED5F0A"/>
    <w:rsid w:val="00EE33C0"/>
    <w:rsid w:val="00EF5CA4"/>
    <w:rsid w:val="00F1139D"/>
    <w:rsid w:val="00F268DF"/>
    <w:rsid w:val="00F31124"/>
    <w:rsid w:val="00F31BF0"/>
    <w:rsid w:val="00F81B6E"/>
    <w:rsid w:val="00F97F0F"/>
    <w:rsid w:val="00FB4415"/>
    <w:rsid w:val="00FD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F0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Hyperlink"/>
    <w:uiPriority w:val="99"/>
    <w:unhideWhenUsed/>
    <w:rsid w:val="00EC75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78B8"/>
    <w:pPr>
      <w:ind w:left="720"/>
      <w:contextualSpacing/>
    </w:pPr>
  </w:style>
  <w:style w:type="paragraph" w:styleId="a7">
    <w:name w:val="No Spacing"/>
    <w:uiPriority w:val="1"/>
    <w:qFormat/>
    <w:rsid w:val="00EC334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61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40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0B7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highlight1">
    <w:name w:val="highlight1"/>
    <w:rsid w:val="0050263D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F0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Hyperlink"/>
    <w:uiPriority w:val="99"/>
    <w:unhideWhenUsed/>
    <w:rsid w:val="00EC75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Visant-torg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ur2</dc:creator>
  <cp:lastModifiedBy>user</cp:lastModifiedBy>
  <cp:revision>14</cp:revision>
  <cp:lastPrinted>2020-04-23T19:36:00Z</cp:lastPrinted>
  <dcterms:created xsi:type="dcterms:W3CDTF">2019-07-05T13:18:00Z</dcterms:created>
  <dcterms:modified xsi:type="dcterms:W3CDTF">2021-06-02T14:36:00Z</dcterms:modified>
</cp:coreProperties>
</file>