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A" w:rsidRDefault="00960C3A">
      <w:pPr>
        <w:pStyle w:val="a3"/>
        <w:ind w:left="0"/>
        <w:jc w:val="left"/>
        <w:rPr>
          <w:sz w:val="26"/>
        </w:rPr>
      </w:pPr>
    </w:p>
    <w:p w:rsidR="00960C3A" w:rsidRDefault="00960C3A">
      <w:pPr>
        <w:pStyle w:val="a3"/>
        <w:ind w:left="0"/>
        <w:jc w:val="left"/>
      </w:pPr>
    </w:p>
    <w:p w:rsidR="00960C3A" w:rsidRDefault="003D3F8C">
      <w:pPr>
        <w:pStyle w:val="1"/>
        <w:tabs>
          <w:tab w:val="left" w:pos="6524"/>
        </w:tabs>
        <w:ind w:left="3731"/>
        <w:jc w:val="center"/>
        <w:rPr>
          <w:b w:val="0"/>
        </w:rPr>
      </w:pPr>
      <w:r>
        <w:t>Договор о задатке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60C3A" w:rsidRDefault="003D3F8C">
      <w:pPr>
        <w:pStyle w:val="a3"/>
        <w:ind w:left="3643"/>
        <w:jc w:val="center"/>
      </w:pPr>
      <w:r>
        <w:t>(</w:t>
      </w:r>
      <w:r w:rsidR="00384110">
        <w:t>договор присоединения</w:t>
      </w:r>
      <w:r>
        <w:t>)</w:t>
      </w:r>
    </w:p>
    <w:p w:rsidR="00960C3A" w:rsidRDefault="003D3F8C" w:rsidP="00384110">
      <w:pPr>
        <w:spacing w:before="68"/>
        <w:ind w:right="175"/>
        <w:jc w:val="right"/>
      </w:pPr>
      <w:r>
        <w:br w:type="column"/>
      </w:r>
    </w:p>
    <w:p w:rsidR="00960C3A" w:rsidRDefault="00960C3A">
      <w:pPr>
        <w:jc w:val="right"/>
        <w:sectPr w:rsidR="00960C3A">
          <w:pgSz w:w="11910" w:h="16840"/>
          <w:pgMar w:top="620" w:right="680" w:bottom="280" w:left="680" w:header="720" w:footer="720" w:gutter="0"/>
          <w:cols w:num="2" w:space="720" w:equalWidth="0">
            <w:col w:w="6896" w:space="40"/>
            <w:col w:w="3614"/>
          </w:cols>
        </w:sectPr>
      </w:pPr>
    </w:p>
    <w:p w:rsidR="00960C3A" w:rsidRDefault="00960C3A">
      <w:pPr>
        <w:pStyle w:val="a3"/>
        <w:spacing w:before="2"/>
        <w:ind w:left="0"/>
        <w:jc w:val="left"/>
        <w:rPr>
          <w:sz w:val="16"/>
        </w:rPr>
      </w:pPr>
    </w:p>
    <w:p w:rsidR="00960C3A" w:rsidRDefault="003D3F8C">
      <w:pPr>
        <w:tabs>
          <w:tab w:val="left" w:pos="3362"/>
          <w:tab w:val="left" w:pos="3813"/>
          <w:tab w:val="left" w:pos="4651"/>
          <w:tab w:val="left" w:pos="7063"/>
          <w:tab w:val="left" w:pos="9214"/>
        </w:tabs>
        <w:spacing w:before="90"/>
        <w:ind w:left="203" w:right="173"/>
        <w:jc w:val="both"/>
        <w:rPr>
          <w:sz w:val="24"/>
        </w:rPr>
      </w:pPr>
      <w:r>
        <w:rPr>
          <w:b/>
          <w:sz w:val="24"/>
        </w:rPr>
        <w:t xml:space="preserve">Акционерное общество «Российский аукционный дом», </w:t>
      </w:r>
      <w:r>
        <w:rPr>
          <w:sz w:val="24"/>
        </w:rPr>
        <w:t>именуемое в дальнейшем «Оператор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(ЭТП)</w:t>
      </w:r>
      <w:r>
        <w:rPr>
          <w:spacing w:val="1"/>
          <w:sz w:val="24"/>
        </w:rPr>
        <w:t xml:space="preserve"> </w:t>
      </w:r>
      <w:r>
        <w:rPr>
          <w:sz w:val="24"/>
        </w:rPr>
        <w:t>Канцеровой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Вл</w:t>
      </w:r>
      <w:bookmarkStart w:id="0" w:name="_GoBack"/>
      <w:bookmarkEnd w:id="0"/>
      <w:r>
        <w:rPr>
          <w:sz w:val="24"/>
        </w:rPr>
        <w:t>адимировны,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Доверенности от 11.01.2021 № Д-047 и присоединившийся к условиям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именуемый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дальнейшем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«Организатор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торгов»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присоединившийся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настоящему</w:t>
      </w:r>
      <w:r>
        <w:rPr>
          <w:sz w:val="24"/>
        </w:rPr>
        <w:tab/>
        <w:t>Договору</w:t>
      </w:r>
      <w:r>
        <w:rPr>
          <w:sz w:val="24"/>
        </w:rPr>
        <w:tab/>
      </w:r>
      <w:r>
        <w:rPr>
          <w:spacing w:val="-1"/>
          <w:sz w:val="24"/>
        </w:rPr>
        <w:t>претендент</w:t>
      </w:r>
    </w:p>
    <w:p w:rsidR="00960C3A" w:rsidRDefault="003D3F8C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0080"/>
                            <a:gd name="T2" fmla="+- 0 10963 88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F348" id="Freeform 10" o:spid="_x0000_s1026" style="position:absolute;margin-left:44.15pt;margin-top:13.6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347345</wp:posOffset>
                </wp:positionV>
                <wp:extent cx="64014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0081"/>
                            <a:gd name="T2" fmla="+- 0 10964 883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1030" id="Freeform 9" o:spid="_x0000_s1026" style="position:absolute;margin-left:44.15pt;margin-top:27.35pt;width:50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:rsidR="00960C3A" w:rsidRDefault="00960C3A">
      <w:pPr>
        <w:pStyle w:val="a3"/>
        <w:spacing w:before="2"/>
        <w:ind w:left="0"/>
        <w:jc w:val="left"/>
        <w:rPr>
          <w:sz w:val="17"/>
        </w:rPr>
      </w:pPr>
    </w:p>
    <w:p w:rsidR="00960C3A" w:rsidRDefault="003D3F8C">
      <w:pPr>
        <w:pStyle w:val="a3"/>
        <w:tabs>
          <w:tab w:val="left" w:pos="8963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</w:p>
    <w:p w:rsidR="00960C3A" w:rsidRDefault="003D3F8C">
      <w:pPr>
        <w:pStyle w:val="a3"/>
        <w:tabs>
          <w:tab w:val="left" w:pos="3563"/>
          <w:tab w:val="left" w:pos="9049"/>
        </w:tabs>
        <w:ind w:right="179"/>
      </w:pPr>
      <w:r>
        <w:t>торгах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продаже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процедуры</w:t>
      </w:r>
      <w:r>
        <w:rPr>
          <w:spacing w:val="4"/>
        </w:rPr>
        <w:t xml:space="preserve"> </w:t>
      </w:r>
      <w:r>
        <w:t>банкротства</w:t>
      </w:r>
      <w:r>
        <w:rPr>
          <w:spacing w:val="4"/>
        </w:rPr>
        <w:t xml:space="preserve"> </w:t>
      </w:r>
      <w:r>
        <w:t>Должника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57"/>
        </w:rPr>
        <w:t xml:space="preserve"> </w:t>
      </w:r>
      <w:r>
        <w:t xml:space="preserve">в дальнейшем </w:t>
      </w:r>
      <w:r>
        <w:rPr>
          <w:b/>
        </w:rPr>
        <w:t xml:space="preserve">«Претендент», </w:t>
      </w:r>
      <w:r>
        <w:t>совместно именуемые «Стороны», в соответствии с требованиями</w:t>
      </w:r>
      <w:r>
        <w:rPr>
          <w:spacing w:val="1"/>
        </w:rPr>
        <w:t xml:space="preserve"> </w:t>
      </w:r>
      <w:r>
        <w:t>ст.ст.380,</w:t>
      </w:r>
      <w:r>
        <w:rPr>
          <w:spacing w:val="-2"/>
        </w:rPr>
        <w:t xml:space="preserve"> </w:t>
      </w:r>
      <w:r>
        <w:t>381,</w:t>
      </w:r>
      <w:r>
        <w:rPr>
          <w:spacing w:val="-2"/>
        </w:rPr>
        <w:t xml:space="preserve"> </w:t>
      </w:r>
      <w:r>
        <w:t>428</w:t>
      </w:r>
      <w:r>
        <w:rPr>
          <w:spacing w:val="-2"/>
        </w:rPr>
        <w:t xml:space="preserve"> </w:t>
      </w:r>
      <w:r>
        <w:t>ГК</w:t>
      </w:r>
      <w:r>
        <w:rPr>
          <w:spacing w:val="-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960C3A" w:rsidRDefault="003D3F8C">
      <w:pPr>
        <w:pStyle w:val="a4"/>
        <w:numPr>
          <w:ilvl w:val="1"/>
          <w:numId w:val="1"/>
        </w:numPr>
        <w:tabs>
          <w:tab w:val="left" w:pos="1001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</w:p>
    <w:p w:rsidR="00960C3A" w:rsidRDefault="003D3F8C">
      <w:pPr>
        <w:tabs>
          <w:tab w:val="left" w:pos="978"/>
          <w:tab w:val="left" w:pos="4574"/>
        </w:tabs>
        <w:ind w:left="203" w:right="17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продаже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Имущество),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5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размере</w:t>
      </w:r>
      <w:r>
        <w:rPr>
          <w:b/>
          <w:spacing w:val="43"/>
          <w:sz w:val="24"/>
          <w:u w:val="single"/>
        </w:rPr>
        <w:t xml:space="preserve"> </w:t>
      </w:r>
      <w:r>
        <w:rPr>
          <w:b/>
          <w:sz w:val="24"/>
        </w:rPr>
        <w:t>%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цены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«Задаток»)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8"/>
          <w:sz w:val="24"/>
        </w:rPr>
        <w:t xml:space="preserve"> </w:t>
      </w:r>
      <w:r>
        <w:rPr>
          <w:sz w:val="24"/>
        </w:rPr>
        <w:t>счет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площадки:</w:t>
      </w:r>
    </w:p>
    <w:p w:rsidR="00960C3A" w:rsidRDefault="003D3F8C">
      <w:pPr>
        <w:pStyle w:val="1"/>
        <w:ind w:left="770" w:right="508"/>
        <w:jc w:val="both"/>
      </w:pPr>
      <w:r>
        <w:rPr>
          <w:u w:val="thick"/>
        </w:rPr>
        <w:t>Получатель</w:t>
      </w:r>
      <w:r>
        <w:t xml:space="preserve"> - АО «Российский аукционный дом» (ИНН 7838430413, КПП 783801001):</w:t>
      </w:r>
      <w:r>
        <w:rPr>
          <w:spacing w:val="-58"/>
        </w:rPr>
        <w:t xml:space="preserve"> </w:t>
      </w:r>
      <w:r>
        <w:t>р/с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40702810355000036459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СЕВЕРО-ЗАПАДНЫЙ</w:t>
      </w:r>
      <w:r>
        <w:rPr>
          <w:spacing w:val="-1"/>
        </w:rPr>
        <w:t xml:space="preserve"> </w:t>
      </w:r>
      <w:r>
        <w:t>БАНК ПАО</w:t>
      </w:r>
      <w:r>
        <w:rPr>
          <w:spacing w:val="-1"/>
        </w:rPr>
        <w:t xml:space="preserve"> </w:t>
      </w:r>
      <w:r>
        <w:t>СБЕРБАНК,</w:t>
      </w:r>
    </w:p>
    <w:p w:rsidR="00960C3A" w:rsidRDefault="003D3F8C">
      <w:pPr>
        <w:spacing w:before="1"/>
        <w:ind w:left="770"/>
        <w:jc w:val="both"/>
        <w:rPr>
          <w:b/>
          <w:sz w:val="24"/>
        </w:rPr>
      </w:pPr>
      <w:r>
        <w:rPr>
          <w:b/>
          <w:sz w:val="24"/>
        </w:rPr>
        <w:t>БИК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044030653,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30101810500000000653.</w:t>
      </w:r>
    </w:p>
    <w:p w:rsidR="00960C3A" w:rsidRDefault="003D3F8C">
      <w:pPr>
        <w:pStyle w:val="a4"/>
        <w:numPr>
          <w:ilvl w:val="1"/>
          <w:numId w:val="1"/>
        </w:numPr>
        <w:tabs>
          <w:tab w:val="left" w:pos="1049"/>
        </w:tabs>
        <w:ind w:left="203" w:right="174" w:firstLine="566"/>
        <w:jc w:val="both"/>
        <w:rPr>
          <w:sz w:val="24"/>
        </w:rPr>
      </w:pPr>
      <w:r>
        <w:rPr>
          <w:sz w:val="24"/>
        </w:rPr>
        <w:t>Задаток должен быть внесен Претендентом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 xml:space="preserve">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 и должен поступить на расчетный счет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указанный в п.1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должника. Задаток считается внесенным с даты поступления всей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 счет.</w:t>
      </w:r>
    </w:p>
    <w:p w:rsidR="00960C3A" w:rsidRDefault="003D3F8C">
      <w:pPr>
        <w:pStyle w:val="a3"/>
        <w:ind w:right="173" w:firstLine="566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</w:rPr>
        <w:t>Имущества</w:t>
      </w:r>
      <w:r>
        <w:rPr>
          <w:b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</w:t>
      </w:r>
      <w:r>
        <w:t>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960C3A" w:rsidRDefault="003D3F8C">
      <w:pPr>
        <w:pStyle w:val="a3"/>
        <w:ind w:right="176" w:firstLine="566"/>
      </w:pPr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5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Претендента</w:t>
      </w:r>
      <w:r>
        <w:rPr>
          <w:spacing w:val="-1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8"/>
        </w:rPr>
        <w:t xml:space="preserve"> </w:t>
      </w:r>
      <w:r>
        <w:t>задатка Претендентом в соответствии с сообщением о проведении торгов счит</w:t>
      </w:r>
      <w:r>
        <w:t>ается акцептом</w:t>
      </w:r>
      <w:r>
        <w:rPr>
          <w:spacing w:val="1"/>
        </w:rPr>
        <w:t xml:space="preserve"> </w:t>
      </w:r>
      <w:r>
        <w:t>размещенного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 задатке).</w:t>
      </w:r>
    </w:p>
    <w:p w:rsidR="00960C3A" w:rsidRDefault="003D3F8C">
      <w:pPr>
        <w:pStyle w:val="a4"/>
        <w:numPr>
          <w:ilvl w:val="1"/>
          <w:numId w:val="1"/>
        </w:numPr>
        <w:tabs>
          <w:tab w:val="left" w:pos="1044"/>
        </w:tabs>
        <w:ind w:left="203" w:right="174" w:firstLine="566"/>
        <w:jc w:val="both"/>
        <w:rPr>
          <w:sz w:val="24"/>
        </w:rPr>
      </w:pPr>
      <w:r>
        <w:rPr>
          <w:sz w:val="24"/>
        </w:rPr>
        <w:t>Задаток служит обеспечением исполнения обязательств Претендента по заключению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итогам торгов договора купли-продажи и оплате цены продажи </w:t>
      </w:r>
      <w:r>
        <w:rPr>
          <w:b/>
          <w:sz w:val="24"/>
        </w:rPr>
        <w:t>Имущества</w:t>
      </w:r>
      <w:r>
        <w:rPr>
          <w:sz w:val="24"/>
        </w:rPr>
        <w:t>, определенной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 Претендента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:rsidR="00960C3A" w:rsidRDefault="003D3F8C">
      <w:pPr>
        <w:pStyle w:val="a4"/>
        <w:numPr>
          <w:ilvl w:val="1"/>
          <w:numId w:val="1"/>
        </w:numPr>
        <w:tabs>
          <w:tab w:val="left" w:pos="1022"/>
        </w:tabs>
        <w:ind w:left="1021" w:hanging="252"/>
        <w:jc w:val="both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графе</w:t>
      </w:r>
      <w:r>
        <w:rPr>
          <w:spacing w:val="12"/>
          <w:sz w:val="24"/>
        </w:rPr>
        <w:t xml:space="preserve"> </w:t>
      </w:r>
      <w:r>
        <w:rPr>
          <w:sz w:val="24"/>
        </w:rPr>
        <w:t>«назначение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платежа»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информация:</w:t>
      </w:r>
    </w:p>
    <w:p w:rsidR="00960C3A" w:rsidRDefault="003D3F8C">
      <w:pPr>
        <w:pStyle w:val="a3"/>
        <w:tabs>
          <w:tab w:val="left" w:pos="2441"/>
        </w:tabs>
        <w:ind w:right="181"/>
      </w:pPr>
      <w:r>
        <w:t>«№</w:t>
      </w:r>
      <w:r>
        <w:rPr>
          <w:spacing w:val="17"/>
        </w:rPr>
        <w:t xml:space="preserve"> </w:t>
      </w:r>
      <w:r>
        <w:t>л/с</w:t>
      </w:r>
      <w:r>
        <w:rPr>
          <w:u w:val="single"/>
        </w:rPr>
        <w:tab/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обеспечению</w:t>
      </w:r>
      <w:r>
        <w:rPr>
          <w:spacing w:val="18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</w:t>
      </w:r>
      <w:r>
        <w:rPr>
          <w:spacing w:val="-1"/>
        </w:rPr>
        <w:t xml:space="preserve"> </w:t>
      </w:r>
      <w:r>
        <w:t>НДС не</w:t>
      </w:r>
      <w:r>
        <w:rPr>
          <w:spacing w:val="-1"/>
        </w:rPr>
        <w:t xml:space="preserve"> </w:t>
      </w:r>
      <w:r>
        <w:t>облагается».</w:t>
      </w:r>
    </w:p>
    <w:p w:rsidR="00960C3A" w:rsidRDefault="003D3F8C">
      <w:pPr>
        <w:pStyle w:val="a4"/>
        <w:numPr>
          <w:ilvl w:val="1"/>
          <w:numId w:val="1"/>
        </w:numPr>
        <w:tabs>
          <w:tab w:val="left" w:pos="1011"/>
        </w:tabs>
        <w:spacing w:before="1"/>
        <w:ind w:left="1010" w:hanging="241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960C3A" w:rsidRDefault="003D3F8C">
      <w:pPr>
        <w:pStyle w:val="a4"/>
        <w:numPr>
          <w:ilvl w:val="1"/>
          <w:numId w:val="1"/>
        </w:numPr>
        <w:tabs>
          <w:tab w:val="left" w:pos="1044"/>
        </w:tabs>
        <w:ind w:left="203" w:right="182" w:firstLine="566"/>
        <w:jc w:val="both"/>
        <w:rPr>
          <w:sz w:val="24"/>
        </w:rPr>
      </w:pPr>
      <w:r>
        <w:rPr>
          <w:sz w:val="24"/>
        </w:rPr>
        <w:t>Сроки и порядок возврата суммы задатка, внесенного Претендентом на счет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площадки опреде</w:t>
      </w:r>
      <w:r>
        <w:rPr>
          <w:sz w:val="24"/>
        </w:rPr>
        <w:t>ляются Регламентом АО «Российский аукционный дом» О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денежными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перечисляемыми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 по продаже имущества (предприятия) должников в ходе процедур, применяемых в деле 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 Регламент).</w:t>
      </w:r>
    </w:p>
    <w:p w:rsidR="00960C3A" w:rsidRDefault="00960C3A">
      <w:pPr>
        <w:jc w:val="both"/>
        <w:rPr>
          <w:sz w:val="24"/>
        </w:rPr>
        <w:sectPr w:rsidR="00960C3A">
          <w:type w:val="continuous"/>
          <w:pgSz w:w="11910" w:h="16840"/>
          <w:pgMar w:top="620" w:right="680" w:bottom="280" w:left="680" w:header="720" w:footer="720" w:gutter="0"/>
          <w:cols w:space="720"/>
        </w:sectPr>
      </w:pPr>
    </w:p>
    <w:p w:rsidR="00960C3A" w:rsidRDefault="003D3F8C">
      <w:pPr>
        <w:pStyle w:val="a4"/>
        <w:numPr>
          <w:ilvl w:val="1"/>
          <w:numId w:val="1"/>
        </w:numPr>
        <w:tabs>
          <w:tab w:val="left" w:pos="1082"/>
        </w:tabs>
        <w:spacing w:before="68"/>
        <w:ind w:left="203" w:right="176"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размере суммы Задатка на 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Претендента.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исполненными.</w:t>
      </w:r>
    </w:p>
    <w:p w:rsidR="00960C3A" w:rsidRDefault="003D3F8C">
      <w:pPr>
        <w:pStyle w:val="a4"/>
        <w:numPr>
          <w:ilvl w:val="1"/>
          <w:numId w:val="1"/>
        </w:numPr>
        <w:tabs>
          <w:tab w:val="left" w:pos="996"/>
        </w:tabs>
        <w:spacing w:before="1"/>
        <w:ind w:left="203" w:right="175" w:firstLine="566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возможные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8"/>
          <w:sz w:val="24"/>
        </w:rPr>
        <w:t xml:space="preserve"> </w:t>
      </w:r>
      <w:r>
        <w:rPr>
          <w:sz w:val="24"/>
        </w:rPr>
        <w:t>юрисдикции в соответствии с их компетенцией по месту нахождения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960C3A" w:rsidRDefault="003D3F8C">
      <w:pPr>
        <w:pStyle w:val="a4"/>
        <w:numPr>
          <w:ilvl w:val="1"/>
          <w:numId w:val="1"/>
        </w:numPr>
        <w:tabs>
          <w:tab w:val="left" w:pos="1030"/>
        </w:tabs>
        <w:ind w:left="203" w:right="176" w:firstLine="566"/>
        <w:jc w:val="both"/>
        <w:rPr>
          <w:sz w:val="24"/>
        </w:rPr>
      </w:pPr>
      <w:r>
        <w:rPr>
          <w:sz w:val="24"/>
        </w:rPr>
        <w:t>Фактом внесения денежных средств в качестве Задатка на участие в электронных 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</w:t>
      </w:r>
      <w:r>
        <w:rPr>
          <w:sz w:val="24"/>
        </w:rPr>
        <w:t>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купли-продажи, подлежащего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:rsidR="00960C3A" w:rsidRDefault="00960C3A">
      <w:pPr>
        <w:pStyle w:val="a3"/>
        <w:ind w:left="0"/>
        <w:jc w:val="left"/>
      </w:pPr>
    </w:p>
    <w:p w:rsidR="00960C3A" w:rsidRDefault="003D3F8C">
      <w:pPr>
        <w:pStyle w:val="1"/>
        <w:ind w:left="4371" w:right="406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696595</wp:posOffset>
                </wp:positionV>
                <wp:extent cx="25146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CB63" id="Line 8" o:spid="_x0000_s1026" style="position:absolute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54.85pt" to="525.0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5K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873760</wp:posOffset>
                </wp:positionV>
                <wp:extent cx="2514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DBDA" id="Line 7" o:spid="_x0000_s1026" style="position:absolute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68.8pt" to="525.0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YS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1049020</wp:posOffset>
                </wp:positionV>
                <wp:extent cx="2514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2E3D" id="Line 6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82.6pt" to="525.0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ui/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1224280</wp:posOffset>
                </wp:positionV>
                <wp:extent cx="2514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0FBA" id="Line 5" o:spid="_x0000_s1026" style="position:absolute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96.4pt" to="525.0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Nk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1399540</wp:posOffset>
                </wp:positionV>
                <wp:extent cx="2514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1E770" id="Line 4" o:spid="_x0000_s1026" style="position:absolute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110.2pt" to="525.0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U+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7DHL5y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1574800</wp:posOffset>
                </wp:positionV>
                <wp:extent cx="2514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560B" id="Line 3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124pt" to="525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3+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2WOWz1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1750060</wp:posOffset>
                </wp:positionV>
                <wp:extent cx="2514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6466" id="Line 2" o:spid="_x0000_s1026" style="position:absolute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137.8pt" to="525.0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NT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t>Реквизиты</w:t>
      </w:r>
      <w:r>
        <w:rPr>
          <w:spacing w:val="-3"/>
        </w:rPr>
        <w:t xml:space="preserve"> </w:t>
      </w:r>
      <w:r>
        <w:t>сторон:</w:t>
      </w:r>
    </w:p>
    <w:p w:rsidR="00960C3A" w:rsidRDefault="00960C3A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41"/>
        <w:gridCol w:w="4770"/>
      </w:tblGrid>
      <w:tr w:rsidR="00960C3A">
        <w:trPr>
          <w:trHeight w:val="4406"/>
        </w:trPr>
        <w:tc>
          <w:tcPr>
            <w:tcW w:w="5141" w:type="dxa"/>
          </w:tcPr>
          <w:p w:rsidR="00960C3A" w:rsidRDefault="003D3F8C">
            <w:pPr>
              <w:pStyle w:val="TableParagraph"/>
              <w:ind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 электронной площадки: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Акционерное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960C3A" w:rsidRDefault="003D3F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  <w:p w:rsidR="00960C3A" w:rsidRDefault="00960C3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960C3A" w:rsidRDefault="003D3F8C">
            <w:pPr>
              <w:pStyle w:val="TableParagraph"/>
              <w:ind w:right="1944"/>
              <w:rPr>
                <w:sz w:val="24"/>
              </w:rPr>
            </w:pPr>
            <w:r>
              <w:rPr>
                <w:sz w:val="24"/>
              </w:rPr>
              <w:t>Адрес для корреспонденции: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190000 Санкт-Петербург,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Гривцова, д.5, лит.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(800)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777-57-57</w:t>
            </w:r>
          </w:p>
          <w:p w:rsidR="00960C3A" w:rsidRDefault="00960C3A">
            <w:pPr>
              <w:pStyle w:val="TableParagraph"/>
              <w:ind w:left="0"/>
              <w:rPr>
                <w:b/>
                <w:sz w:val="24"/>
              </w:rPr>
            </w:pPr>
          </w:p>
          <w:p w:rsidR="00960C3A" w:rsidRDefault="003D3F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1097847233351,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7838430413,</w:t>
            </w:r>
          </w:p>
          <w:p w:rsidR="00960C3A" w:rsidRDefault="003D3F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783801001</w:t>
            </w:r>
          </w:p>
          <w:p w:rsidR="00960C3A" w:rsidRDefault="003D3F8C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р/с № 40702810355000036459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  <w:p w:rsidR="00960C3A" w:rsidRDefault="003D3F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044030653</w:t>
            </w:r>
          </w:p>
          <w:p w:rsidR="00960C3A" w:rsidRDefault="003D3F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к/с 30101810500000000653</w:t>
            </w:r>
          </w:p>
        </w:tc>
        <w:tc>
          <w:tcPr>
            <w:tcW w:w="4770" w:type="dxa"/>
          </w:tcPr>
          <w:p w:rsidR="00960C3A" w:rsidRDefault="003D3F8C">
            <w:pPr>
              <w:pStyle w:val="TableParagraph"/>
              <w:spacing w:line="266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ПРЕТЕНДЕНТ:</w:t>
            </w:r>
          </w:p>
        </w:tc>
      </w:tr>
    </w:tbl>
    <w:p w:rsidR="00960C3A" w:rsidRDefault="00960C3A">
      <w:pPr>
        <w:pStyle w:val="a3"/>
        <w:ind w:left="0"/>
        <w:jc w:val="left"/>
        <w:rPr>
          <w:b/>
        </w:rPr>
      </w:pPr>
    </w:p>
    <w:p w:rsidR="00960C3A" w:rsidRDefault="003D3F8C">
      <w:pPr>
        <w:tabs>
          <w:tab w:val="left" w:pos="7284"/>
        </w:tabs>
        <w:ind w:left="60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Оператора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z w:val="24"/>
        </w:rPr>
        <w:tab/>
        <w:t>ОТ ПРЕТЕНДЕНТА</w:t>
      </w:r>
    </w:p>
    <w:p w:rsidR="00960C3A" w:rsidRDefault="003D3F8C">
      <w:pPr>
        <w:pStyle w:val="a3"/>
        <w:tabs>
          <w:tab w:val="left" w:pos="272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Е.В.</w:t>
      </w:r>
      <w:r>
        <w:rPr>
          <w:spacing w:val="-1"/>
        </w:rPr>
        <w:t xml:space="preserve"> </w:t>
      </w:r>
      <w:r>
        <w:t>Канцерова/</w:t>
      </w:r>
    </w:p>
    <w:p w:rsidR="00960C3A" w:rsidRDefault="003D3F8C">
      <w:pPr>
        <w:pStyle w:val="a3"/>
        <w:tabs>
          <w:tab w:val="left" w:pos="3083"/>
          <w:tab w:val="left" w:pos="428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0C3A" w:rsidRDefault="00960C3A">
      <w:pPr>
        <w:pStyle w:val="a3"/>
        <w:ind w:left="0"/>
        <w:jc w:val="left"/>
        <w:rPr>
          <w:sz w:val="20"/>
        </w:rPr>
      </w:pPr>
    </w:p>
    <w:p w:rsidR="00960C3A" w:rsidRDefault="00960C3A">
      <w:pPr>
        <w:pStyle w:val="a3"/>
        <w:spacing w:before="2"/>
        <w:ind w:left="0"/>
        <w:jc w:val="left"/>
        <w:rPr>
          <w:sz w:val="20"/>
        </w:rPr>
      </w:pPr>
    </w:p>
    <w:p w:rsidR="00960C3A" w:rsidRDefault="003D3F8C">
      <w:pPr>
        <w:pStyle w:val="1"/>
        <w:spacing w:before="90"/>
        <w:ind w:left="911"/>
      </w:pPr>
      <w:r>
        <w:t>Организатор</w:t>
      </w:r>
      <w:r>
        <w:rPr>
          <w:spacing w:val="-2"/>
        </w:rPr>
        <w:t xml:space="preserve"> </w:t>
      </w:r>
      <w:r>
        <w:t>торгов</w:t>
      </w:r>
    </w:p>
    <w:p w:rsidR="00960C3A" w:rsidRDefault="00960C3A">
      <w:pPr>
        <w:pStyle w:val="a3"/>
        <w:ind w:left="0"/>
        <w:jc w:val="left"/>
        <w:rPr>
          <w:b/>
          <w:sz w:val="26"/>
        </w:rPr>
      </w:pPr>
    </w:p>
    <w:p w:rsidR="00960C3A" w:rsidRDefault="00960C3A">
      <w:pPr>
        <w:pStyle w:val="a3"/>
        <w:ind w:left="0"/>
        <w:jc w:val="left"/>
        <w:rPr>
          <w:b/>
          <w:sz w:val="22"/>
        </w:rPr>
      </w:pPr>
    </w:p>
    <w:p w:rsidR="00960C3A" w:rsidRDefault="003D3F8C">
      <w:pPr>
        <w:ind w:left="60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торгов</w:t>
      </w:r>
    </w:p>
    <w:p w:rsidR="00960C3A" w:rsidRDefault="003D3F8C">
      <w:pPr>
        <w:pStyle w:val="a3"/>
        <w:tabs>
          <w:tab w:val="left" w:pos="2723"/>
          <w:tab w:val="left" w:pos="4289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960C3A">
      <w:pgSz w:w="11910" w:h="16840"/>
      <w:pgMar w:top="62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800"/>
    <w:multiLevelType w:val="multilevel"/>
    <w:tmpl w:val="B2D638CC"/>
    <w:lvl w:ilvl="0">
      <w:start w:val="1"/>
      <w:numFmt w:val="decimal"/>
      <w:lvlText w:val="%1"/>
      <w:lvlJc w:val="left"/>
      <w:pPr>
        <w:ind w:left="222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5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50"/>
      </w:pPr>
      <w:rPr>
        <w:rFonts w:hint="default"/>
        <w:lang w:val="ru-RU" w:eastAsia="en-US" w:bidi="ar-SA"/>
      </w:rPr>
    </w:lvl>
  </w:abstractNum>
  <w:abstractNum w:abstractNumId="1" w15:restartNumberingAfterBreak="0">
    <w:nsid w:val="0DE83565"/>
    <w:multiLevelType w:val="multilevel"/>
    <w:tmpl w:val="5E20695C"/>
    <w:lvl w:ilvl="0">
      <w:start w:val="6"/>
      <w:numFmt w:val="decimal"/>
      <w:lvlText w:val="%1"/>
      <w:lvlJc w:val="left"/>
      <w:pPr>
        <w:ind w:left="20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7223638"/>
    <w:multiLevelType w:val="multilevel"/>
    <w:tmpl w:val="67884712"/>
    <w:lvl w:ilvl="0">
      <w:start w:val="1"/>
      <w:numFmt w:val="decimal"/>
      <w:lvlText w:val="%1."/>
      <w:lvlJc w:val="left"/>
      <w:pPr>
        <w:ind w:left="4625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3" w:hanging="5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27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7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5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548"/>
      </w:pPr>
      <w:rPr>
        <w:rFonts w:hint="default"/>
        <w:lang w:val="ru-RU" w:eastAsia="en-US" w:bidi="ar-SA"/>
      </w:rPr>
    </w:lvl>
  </w:abstractNum>
  <w:abstractNum w:abstractNumId="3" w15:restartNumberingAfterBreak="0">
    <w:nsid w:val="26710649"/>
    <w:multiLevelType w:val="hybridMultilevel"/>
    <w:tmpl w:val="A3E866F2"/>
    <w:lvl w:ilvl="0" w:tplc="AE00A286">
      <w:start w:val="1"/>
      <w:numFmt w:val="decimal"/>
      <w:lvlText w:val="%1."/>
      <w:lvlJc w:val="left"/>
      <w:pPr>
        <w:ind w:left="222" w:hanging="7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1ED4BE">
      <w:numFmt w:val="bullet"/>
      <w:lvlText w:val="•"/>
      <w:lvlJc w:val="left"/>
      <w:pPr>
        <w:ind w:left="1252" w:hanging="750"/>
      </w:pPr>
      <w:rPr>
        <w:rFonts w:hint="default"/>
        <w:lang w:val="ru-RU" w:eastAsia="en-US" w:bidi="ar-SA"/>
      </w:rPr>
    </w:lvl>
    <w:lvl w:ilvl="2" w:tplc="3BD2432A">
      <w:numFmt w:val="bullet"/>
      <w:lvlText w:val="•"/>
      <w:lvlJc w:val="left"/>
      <w:pPr>
        <w:ind w:left="2285" w:hanging="750"/>
      </w:pPr>
      <w:rPr>
        <w:rFonts w:hint="default"/>
        <w:lang w:val="ru-RU" w:eastAsia="en-US" w:bidi="ar-SA"/>
      </w:rPr>
    </w:lvl>
    <w:lvl w:ilvl="3" w:tplc="26D8786E">
      <w:numFmt w:val="bullet"/>
      <w:lvlText w:val="•"/>
      <w:lvlJc w:val="left"/>
      <w:pPr>
        <w:ind w:left="3318" w:hanging="750"/>
      </w:pPr>
      <w:rPr>
        <w:rFonts w:hint="default"/>
        <w:lang w:val="ru-RU" w:eastAsia="en-US" w:bidi="ar-SA"/>
      </w:rPr>
    </w:lvl>
    <w:lvl w:ilvl="4" w:tplc="721E58AE">
      <w:numFmt w:val="bullet"/>
      <w:lvlText w:val="•"/>
      <w:lvlJc w:val="left"/>
      <w:pPr>
        <w:ind w:left="4351" w:hanging="750"/>
      </w:pPr>
      <w:rPr>
        <w:rFonts w:hint="default"/>
        <w:lang w:val="ru-RU" w:eastAsia="en-US" w:bidi="ar-SA"/>
      </w:rPr>
    </w:lvl>
    <w:lvl w:ilvl="5" w:tplc="72349A22">
      <w:numFmt w:val="bullet"/>
      <w:lvlText w:val="•"/>
      <w:lvlJc w:val="left"/>
      <w:pPr>
        <w:ind w:left="5384" w:hanging="750"/>
      </w:pPr>
      <w:rPr>
        <w:rFonts w:hint="default"/>
        <w:lang w:val="ru-RU" w:eastAsia="en-US" w:bidi="ar-SA"/>
      </w:rPr>
    </w:lvl>
    <w:lvl w:ilvl="6" w:tplc="B556369C">
      <w:numFmt w:val="bullet"/>
      <w:lvlText w:val="•"/>
      <w:lvlJc w:val="left"/>
      <w:pPr>
        <w:ind w:left="6417" w:hanging="750"/>
      </w:pPr>
      <w:rPr>
        <w:rFonts w:hint="default"/>
        <w:lang w:val="ru-RU" w:eastAsia="en-US" w:bidi="ar-SA"/>
      </w:rPr>
    </w:lvl>
    <w:lvl w:ilvl="7" w:tplc="7B747894">
      <w:numFmt w:val="bullet"/>
      <w:lvlText w:val="•"/>
      <w:lvlJc w:val="left"/>
      <w:pPr>
        <w:ind w:left="7450" w:hanging="750"/>
      </w:pPr>
      <w:rPr>
        <w:rFonts w:hint="default"/>
        <w:lang w:val="ru-RU" w:eastAsia="en-US" w:bidi="ar-SA"/>
      </w:rPr>
    </w:lvl>
    <w:lvl w:ilvl="8" w:tplc="55E00C68">
      <w:numFmt w:val="bullet"/>
      <w:lvlText w:val="•"/>
      <w:lvlJc w:val="left"/>
      <w:pPr>
        <w:ind w:left="8483" w:hanging="750"/>
      </w:pPr>
      <w:rPr>
        <w:rFonts w:hint="default"/>
        <w:lang w:val="ru-RU" w:eastAsia="en-US" w:bidi="ar-SA"/>
      </w:rPr>
    </w:lvl>
  </w:abstractNum>
  <w:abstractNum w:abstractNumId="4" w15:restartNumberingAfterBreak="0">
    <w:nsid w:val="2DC04804"/>
    <w:multiLevelType w:val="hybridMultilevel"/>
    <w:tmpl w:val="E4E6FCAA"/>
    <w:lvl w:ilvl="0" w:tplc="98383B1E">
      <w:start w:val="1"/>
      <w:numFmt w:val="decimal"/>
      <w:lvlText w:val="%1."/>
      <w:lvlJc w:val="left"/>
      <w:pPr>
        <w:ind w:left="222" w:hanging="7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ECA228">
      <w:numFmt w:val="bullet"/>
      <w:lvlText w:val="•"/>
      <w:lvlJc w:val="left"/>
      <w:pPr>
        <w:ind w:left="1252" w:hanging="750"/>
      </w:pPr>
      <w:rPr>
        <w:rFonts w:hint="default"/>
        <w:lang w:val="ru-RU" w:eastAsia="en-US" w:bidi="ar-SA"/>
      </w:rPr>
    </w:lvl>
    <w:lvl w:ilvl="2" w:tplc="4470DC4E">
      <w:numFmt w:val="bullet"/>
      <w:lvlText w:val="•"/>
      <w:lvlJc w:val="left"/>
      <w:pPr>
        <w:ind w:left="2285" w:hanging="750"/>
      </w:pPr>
      <w:rPr>
        <w:rFonts w:hint="default"/>
        <w:lang w:val="ru-RU" w:eastAsia="en-US" w:bidi="ar-SA"/>
      </w:rPr>
    </w:lvl>
    <w:lvl w:ilvl="3" w:tplc="28AEE33C">
      <w:numFmt w:val="bullet"/>
      <w:lvlText w:val="•"/>
      <w:lvlJc w:val="left"/>
      <w:pPr>
        <w:ind w:left="3318" w:hanging="750"/>
      </w:pPr>
      <w:rPr>
        <w:rFonts w:hint="default"/>
        <w:lang w:val="ru-RU" w:eastAsia="en-US" w:bidi="ar-SA"/>
      </w:rPr>
    </w:lvl>
    <w:lvl w:ilvl="4" w:tplc="FD344FE0">
      <w:numFmt w:val="bullet"/>
      <w:lvlText w:val="•"/>
      <w:lvlJc w:val="left"/>
      <w:pPr>
        <w:ind w:left="4351" w:hanging="750"/>
      </w:pPr>
      <w:rPr>
        <w:rFonts w:hint="default"/>
        <w:lang w:val="ru-RU" w:eastAsia="en-US" w:bidi="ar-SA"/>
      </w:rPr>
    </w:lvl>
    <w:lvl w:ilvl="5" w:tplc="A76A2ECE">
      <w:numFmt w:val="bullet"/>
      <w:lvlText w:val="•"/>
      <w:lvlJc w:val="left"/>
      <w:pPr>
        <w:ind w:left="5384" w:hanging="750"/>
      </w:pPr>
      <w:rPr>
        <w:rFonts w:hint="default"/>
        <w:lang w:val="ru-RU" w:eastAsia="en-US" w:bidi="ar-SA"/>
      </w:rPr>
    </w:lvl>
    <w:lvl w:ilvl="6" w:tplc="E0221844">
      <w:numFmt w:val="bullet"/>
      <w:lvlText w:val="•"/>
      <w:lvlJc w:val="left"/>
      <w:pPr>
        <w:ind w:left="6417" w:hanging="750"/>
      </w:pPr>
      <w:rPr>
        <w:rFonts w:hint="default"/>
        <w:lang w:val="ru-RU" w:eastAsia="en-US" w:bidi="ar-SA"/>
      </w:rPr>
    </w:lvl>
    <w:lvl w:ilvl="7" w:tplc="3A36855C">
      <w:numFmt w:val="bullet"/>
      <w:lvlText w:val="•"/>
      <w:lvlJc w:val="left"/>
      <w:pPr>
        <w:ind w:left="7450" w:hanging="750"/>
      </w:pPr>
      <w:rPr>
        <w:rFonts w:hint="default"/>
        <w:lang w:val="ru-RU" w:eastAsia="en-US" w:bidi="ar-SA"/>
      </w:rPr>
    </w:lvl>
    <w:lvl w:ilvl="8" w:tplc="C1A2015C">
      <w:numFmt w:val="bullet"/>
      <w:lvlText w:val="•"/>
      <w:lvlJc w:val="left"/>
      <w:pPr>
        <w:ind w:left="8483" w:hanging="750"/>
      </w:pPr>
      <w:rPr>
        <w:rFonts w:hint="default"/>
        <w:lang w:val="ru-RU" w:eastAsia="en-US" w:bidi="ar-SA"/>
      </w:rPr>
    </w:lvl>
  </w:abstractNum>
  <w:abstractNum w:abstractNumId="5" w15:restartNumberingAfterBreak="0">
    <w:nsid w:val="33700502"/>
    <w:multiLevelType w:val="multilevel"/>
    <w:tmpl w:val="105C0E36"/>
    <w:lvl w:ilvl="0">
      <w:start w:val="3"/>
      <w:numFmt w:val="decimal"/>
      <w:lvlText w:val="%1"/>
      <w:lvlJc w:val="left"/>
      <w:pPr>
        <w:ind w:left="971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750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" w:hanging="541"/>
        <w:jc w:val="left"/>
      </w:pPr>
      <w:rPr>
        <w:rFonts w:hint="default"/>
        <w:w w:val="100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0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69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41"/>
      </w:pPr>
      <w:rPr>
        <w:rFonts w:hint="default"/>
        <w:lang w:val="ru-RU" w:eastAsia="en-US" w:bidi="ar-SA"/>
      </w:rPr>
    </w:lvl>
  </w:abstractNum>
  <w:abstractNum w:abstractNumId="6" w15:restartNumberingAfterBreak="0">
    <w:nsid w:val="33F1596B"/>
    <w:multiLevelType w:val="hybridMultilevel"/>
    <w:tmpl w:val="2FB0BBB8"/>
    <w:lvl w:ilvl="0" w:tplc="283AC41A">
      <w:start w:val="1"/>
      <w:numFmt w:val="decimal"/>
      <w:lvlText w:val="%1."/>
      <w:lvlJc w:val="left"/>
      <w:pPr>
        <w:ind w:left="222" w:hanging="7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C61CC2">
      <w:start w:val="1"/>
      <w:numFmt w:val="decimal"/>
      <w:lvlText w:val="%2."/>
      <w:lvlJc w:val="left"/>
      <w:pPr>
        <w:ind w:left="100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2A04F8">
      <w:numFmt w:val="bullet"/>
      <w:lvlText w:val="•"/>
      <w:lvlJc w:val="left"/>
      <w:pPr>
        <w:ind w:left="2060" w:hanging="231"/>
      </w:pPr>
      <w:rPr>
        <w:rFonts w:hint="default"/>
        <w:lang w:val="ru-RU" w:eastAsia="en-US" w:bidi="ar-SA"/>
      </w:rPr>
    </w:lvl>
    <w:lvl w:ilvl="3" w:tplc="1720AA2E">
      <w:numFmt w:val="bullet"/>
      <w:lvlText w:val="•"/>
      <w:lvlJc w:val="left"/>
      <w:pPr>
        <w:ind w:left="3121" w:hanging="231"/>
      </w:pPr>
      <w:rPr>
        <w:rFonts w:hint="default"/>
        <w:lang w:val="ru-RU" w:eastAsia="en-US" w:bidi="ar-SA"/>
      </w:rPr>
    </w:lvl>
    <w:lvl w:ilvl="4" w:tplc="5150C1DE">
      <w:numFmt w:val="bullet"/>
      <w:lvlText w:val="•"/>
      <w:lvlJc w:val="left"/>
      <w:pPr>
        <w:ind w:left="4182" w:hanging="231"/>
      </w:pPr>
      <w:rPr>
        <w:rFonts w:hint="default"/>
        <w:lang w:val="ru-RU" w:eastAsia="en-US" w:bidi="ar-SA"/>
      </w:rPr>
    </w:lvl>
    <w:lvl w:ilvl="5" w:tplc="EA729EBC">
      <w:numFmt w:val="bullet"/>
      <w:lvlText w:val="•"/>
      <w:lvlJc w:val="left"/>
      <w:pPr>
        <w:ind w:left="5243" w:hanging="231"/>
      </w:pPr>
      <w:rPr>
        <w:rFonts w:hint="default"/>
        <w:lang w:val="ru-RU" w:eastAsia="en-US" w:bidi="ar-SA"/>
      </w:rPr>
    </w:lvl>
    <w:lvl w:ilvl="6" w:tplc="15245DE4">
      <w:numFmt w:val="bullet"/>
      <w:lvlText w:val="•"/>
      <w:lvlJc w:val="left"/>
      <w:pPr>
        <w:ind w:left="6304" w:hanging="231"/>
      </w:pPr>
      <w:rPr>
        <w:rFonts w:hint="default"/>
        <w:lang w:val="ru-RU" w:eastAsia="en-US" w:bidi="ar-SA"/>
      </w:rPr>
    </w:lvl>
    <w:lvl w:ilvl="7" w:tplc="6F2AFB86">
      <w:numFmt w:val="bullet"/>
      <w:lvlText w:val="•"/>
      <w:lvlJc w:val="left"/>
      <w:pPr>
        <w:ind w:left="7365" w:hanging="231"/>
      </w:pPr>
      <w:rPr>
        <w:rFonts w:hint="default"/>
        <w:lang w:val="ru-RU" w:eastAsia="en-US" w:bidi="ar-SA"/>
      </w:rPr>
    </w:lvl>
    <w:lvl w:ilvl="8" w:tplc="D6B438E6">
      <w:numFmt w:val="bullet"/>
      <w:lvlText w:val="•"/>
      <w:lvlJc w:val="left"/>
      <w:pPr>
        <w:ind w:left="8426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445F3A52"/>
    <w:multiLevelType w:val="multilevel"/>
    <w:tmpl w:val="A42CBA6A"/>
    <w:lvl w:ilvl="0">
      <w:start w:val="7"/>
      <w:numFmt w:val="decimal"/>
      <w:lvlText w:val="%1"/>
      <w:lvlJc w:val="left"/>
      <w:pPr>
        <w:ind w:left="20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CE65EDB"/>
    <w:multiLevelType w:val="multilevel"/>
    <w:tmpl w:val="2A4C1632"/>
    <w:lvl w:ilvl="0">
      <w:start w:val="2"/>
      <w:numFmt w:val="decimal"/>
      <w:lvlText w:val="%1"/>
      <w:lvlJc w:val="left"/>
      <w:pPr>
        <w:ind w:left="20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7E8349C0"/>
    <w:multiLevelType w:val="multilevel"/>
    <w:tmpl w:val="F5C05684"/>
    <w:lvl w:ilvl="0">
      <w:start w:val="5"/>
      <w:numFmt w:val="decimal"/>
      <w:lvlText w:val="%1"/>
      <w:lvlJc w:val="left"/>
      <w:pPr>
        <w:ind w:left="20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A"/>
    <w:rsid w:val="00384110"/>
    <w:rsid w:val="003D3F8C"/>
    <w:rsid w:val="009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1FA5"/>
  <w15:docId w15:val="{64AC0B4C-6FDC-441B-A279-50DCE88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2021-06-04T12:10:00Z</dcterms:created>
  <dcterms:modified xsi:type="dcterms:W3CDTF">2021-06-04T12:10:00Z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