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77777777" w:rsidR="00BB32F9" w:rsidRDefault="008B2921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FB248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>"СтройАктив" (ОГРН 1107746856580, ИНН 7703730282, юр.адрес: 117342, Москва, ул.Введенского, 1, стр.1)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(далее–Должник)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>Владимирцевой Надежды Евграфовны (ИНН 026510430935, СНИЛС 018-084-054-33), член Союза арбитражных управляющих "Возрождение" (рег.№0041, ИНН 7718748282, ОГРН 1127799026486, адрес для направления корреспонденции: 107078, Москва, ул. Садовая-Черногрязская, д. 8, стр. 1 офис 304), действующего на основании решения Арбитражного суда города Москвы от 27.07.2020г. по делу №А40-223059/18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6F35D89F" w14:textId="52568984" w:rsidR="00BB32F9" w:rsidRPr="00BB32F9" w:rsidRDefault="00516C38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</w:t>
      </w:r>
      <w:r w:rsidR="006F0DF9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здание, площадью 577 кв.м., </w:t>
      </w:r>
      <w:r w:rsidR="00ED76DF" w:rsidRPr="00FB2486">
        <w:rPr>
          <w:rFonts w:ascii="Times New Roman" w:hAnsi="Times New Roman" w:cs="Times New Roman"/>
          <w:sz w:val="24"/>
          <w:szCs w:val="24"/>
        </w:rPr>
        <w:t>кадастровый №89:12:111101:159;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право аренды земельного участка, срок-3года с 26.11.2020 по 26.11.23, кадастровый №89:12:111111:31, общая площадь 3073 </w:t>
      </w:r>
      <w:proofErr w:type="gramStart"/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gramEnd"/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>, расположенные по адресу: Ямало-Ненецкий автономный округ, г. Ноябрьск, Промзона, панель XI</w:t>
      </w:r>
      <w:bookmarkStart w:id="0" w:name="_Hlk48840748"/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BB3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48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8 447 670,21</w:t>
      </w:r>
      <w:r w:rsidR="00FB2486" w:rsidRPr="00BB3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D76DF" w:rsidRPr="00BB3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DD1BB4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FB248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hAnsi="Times New Roman" w:cs="Times New Roman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0EBD5" w14:textId="70DC395B" w:rsidR="00BB32F9" w:rsidRDefault="0031156B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орги проводятся путем повышения </w:t>
      </w:r>
      <w:r w:rsidR="00BB32F9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на величину, кратную величине шага аукциона</w:t>
      </w:r>
      <w:r w:rsidR="00BB3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3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B32F9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Hlk48829241"/>
      <w:bookmarkStart w:id="2" w:name="_Hlk13046011"/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bookmarkEnd w:id="2"/>
      <w:r w:rsidR="004849D9" w:rsidRPr="0048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10:00 08.06.2021 по 14.07.2021 до 18:00</w:t>
      </w:r>
      <w:r w:rsidR="00B0260A" w:rsidRPr="0048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4849D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49D9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15:00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48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872207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8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72207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E05E77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(далее–Заявитель), зарегистрированные в установленном порядке на ЭТП. Заявитель представляет заявку на участие в Торгах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 w:rsidRPr="00FB248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почт</w:t>
      </w:r>
      <w:r w:rsidR="00FB2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>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4B500" w14:textId="77777777" w:rsidR="00BB32F9" w:rsidRDefault="00872207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от </w:t>
      </w:r>
      <w:r w:rsidR="00BB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цены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gramStart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gramEnd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F07940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Участник, предложивший наибольшую цену за Лот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5877DF" w14:textId="77777777" w:rsidR="004849D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 результатах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5дней с даты подписания протокола о результатах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 КУ направляет победителю торгов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предложение заключить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с приложением проекта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Неподписание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задаток ему не возвращается, договор не заключается.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должна быть осуществлена покупателем в течение 30 календарных дней со дня подписания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реквизитам:</w:t>
      </w:r>
      <w:r w:rsidRPr="00FB2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«Стройактив»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ПАО АКИБАНК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049205933 к/сч. №30101810622029205933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р/сч. № 40702810320000006703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00B3D172" w14:textId="77777777" w:rsidR="004849D9" w:rsidRPr="004849D9" w:rsidRDefault="004849D9" w:rsidP="004849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D9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0D76BFC9" w14:textId="77777777" w:rsidR="004849D9" w:rsidRPr="004849D9" w:rsidRDefault="004849D9" w:rsidP="004849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D9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1FA82C6F" w14:textId="77777777" w:rsidR="004849D9" w:rsidRPr="004849D9" w:rsidRDefault="004849D9" w:rsidP="004849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D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30AFD8C0" w14:textId="7A1514C2" w:rsidR="00BB32F9" w:rsidRDefault="004849D9" w:rsidP="004849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849D9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F8407B" w14:textId="0FCC4315" w:rsidR="00BB32F9" w:rsidRDefault="00B80ADD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>по адресу: г</w:t>
      </w:r>
      <w:r w:rsidR="004849D9">
        <w:rPr>
          <w:rFonts w:ascii="Times New Roman" w:hAnsi="Times New Roman" w:cs="Times New Roman"/>
          <w:sz w:val="24"/>
          <w:szCs w:val="24"/>
        </w:rPr>
        <w:t>.</w:t>
      </w:r>
      <w:r w:rsidRPr="00B80ADD">
        <w:rPr>
          <w:rFonts w:ascii="Times New Roman" w:hAnsi="Times New Roman" w:cs="Times New Roman"/>
          <w:sz w:val="24"/>
          <w:szCs w:val="24"/>
        </w:rPr>
        <w:t xml:space="preserve"> Тюмень, ул</w:t>
      </w:r>
      <w:r w:rsidR="004849D9">
        <w:rPr>
          <w:rFonts w:ascii="Times New Roman" w:hAnsi="Times New Roman" w:cs="Times New Roman"/>
          <w:sz w:val="24"/>
          <w:szCs w:val="24"/>
        </w:rPr>
        <w:t>.</w:t>
      </w:r>
      <w:r w:rsidRPr="00B80ADD">
        <w:rPr>
          <w:rFonts w:ascii="Times New Roman" w:hAnsi="Times New Roman" w:cs="Times New Roman"/>
          <w:sz w:val="24"/>
          <w:szCs w:val="24"/>
        </w:rPr>
        <w:t xml:space="preserve"> Пермякова, д 1, тел. +7(919)9399363, +7(3452)691929,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эл.почту </w:t>
      </w:r>
      <w:r w:rsidRPr="00B80ADD">
        <w:rPr>
          <w:rFonts w:ascii="Times New Roman" w:hAnsi="Times New Roman" w:cs="Times New Roman"/>
          <w:sz w:val="24"/>
          <w:szCs w:val="24"/>
        </w:rPr>
        <w:t>tf@auction-house.ru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им-ва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 xml:space="preserve">ОТ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ADD">
        <w:rPr>
          <w:rFonts w:ascii="Times New Roman" w:hAnsi="Times New Roman" w:cs="Times New Roman"/>
          <w:sz w:val="24"/>
          <w:szCs w:val="24"/>
        </w:rPr>
        <w:t xml:space="preserve">:00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0ADD">
        <w:rPr>
          <w:rFonts w:ascii="Times New Roman" w:hAnsi="Times New Roman" w:cs="Times New Roman"/>
          <w:sz w:val="24"/>
          <w:szCs w:val="24"/>
        </w:rPr>
        <w:t>:00 (МСК)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25FA9B" w14:textId="651AFA11" w:rsidR="00C53749" w:rsidRPr="00FB2486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gram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gram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F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72F86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10691"/>
    <w:rsid w:val="00214B12"/>
    <w:rsid w:val="00222ABB"/>
    <w:rsid w:val="0025608B"/>
    <w:rsid w:val="002609D3"/>
    <w:rsid w:val="00267776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849D9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24E1B"/>
    <w:rsid w:val="00C27746"/>
    <w:rsid w:val="00C44945"/>
    <w:rsid w:val="00C53749"/>
    <w:rsid w:val="00C63CD4"/>
    <w:rsid w:val="00C830F3"/>
    <w:rsid w:val="00C8652B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3</cp:revision>
  <cp:lastPrinted>2019-07-08T08:38:00Z</cp:lastPrinted>
  <dcterms:created xsi:type="dcterms:W3CDTF">2021-06-07T06:18:00Z</dcterms:created>
  <dcterms:modified xsi:type="dcterms:W3CDTF">2021-06-07T06:22:00Z</dcterms:modified>
</cp:coreProperties>
</file>