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1D819C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7ECB" w:rsidRPr="00007E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Забайкальского края от </w:t>
      </w:r>
      <w:r w:rsidR="00011474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007ECB" w:rsidRPr="00007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474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007ECB" w:rsidRPr="00007ECB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А78-14606/2018 конкурсным управляющим (ликвидатором) Коммерческого банка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A95AEF3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B65A2CE" w14:textId="1F2E160A" w:rsidR="00007ECB" w:rsidRPr="00007ECB" w:rsidRDefault="00007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07ECB">
        <w:rPr>
          <w:rFonts w:ascii="Times New Roman" w:hAnsi="Times New Roman" w:cs="Times New Roman"/>
          <w:color w:val="000000"/>
          <w:sz w:val="24"/>
          <w:szCs w:val="24"/>
        </w:rPr>
        <w:t>Нежилые помещения (3 шт.) - 126,4 кв. м, 197,3 кв. м, 483,2 кв. м, адрес: г. Москва, Проектируемый проезд 4062-й, д. 6, стр. 16, имущество и неотделимые улучшения (11 поз.), расположены в БЦ «Port Plaza», 4 этаж, кадастровые номера 77:05:0002007:4816, 77:05:0002007:4813, 77:05:0002007:4822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07ECB">
        <w:rPr>
          <w:rFonts w:ascii="Times New Roman" w:hAnsi="Times New Roman" w:cs="Times New Roman"/>
          <w:color w:val="000000"/>
          <w:sz w:val="24"/>
          <w:szCs w:val="24"/>
        </w:rPr>
        <w:t>147 742 975,51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5DD51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007ECB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337AF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07ECB" w:rsidRPr="00007ECB">
        <w:rPr>
          <w:rFonts w:ascii="Times New Roman CYR" w:hAnsi="Times New Roman CYR" w:cs="Times New Roman CYR"/>
          <w:b/>
          <w:bCs/>
          <w:color w:val="000000"/>
        </w:rPr>
        <w:t>19 апреля</w:t>
      </w:r>
      <w:r w:rsidR="00007ECB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1157B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07ECB" w:rsidRPr="00007ECB">
        <w:rPr>
          <w:b/>
          <w:bCs/>
          <w:color w:val="000000"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07ECB" w:rsidRPr="00007ECB">
        <w:rPr>
          <w:b/>
          <w:bCs/>
          <w:color w:val="000000"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9A4B9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07ECB" w:rsidRPr="00007ECB">
        <w:rPr>
          <w:b/>
          <w:bCs/>
          <w:color w:val="000000"/>
        </w:rPr>
        <w:t>10 марта</w:t>
      </w:r>
      <w:r w:rsidR="00E12685" w:rsidRPr="00007EC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007ECB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07ECB" w:rsidRPr="00007ECB">
        <w:rPr>
          <w:b/>
          <w:bCs/>
          <w:color w:val="000000"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BE36F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007ECB">
        <w:rPr>
          <w:b/>
          <w:bCs/>
          <w:color w:val="000000"/>
        </w:rPr>
        <w:t xml:space="preserve"> 10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07ECB">
        <w:rPr>
          <w:b/>
          <w:bCs/>
          <w:color w:val="000000"/>
        </w:rPr>
        <w:t>18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1D169D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07ECB" w:rsidRPr="00007ECB">
        <w:rPr>
          <w:b/>
          <w:bCs/>
          <w:color w:val="000000"/>
        </w:rPr>
        <w:t>10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7B088A9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76FBE5A" w14:textId="77777777" w:rsidR="00007ECB" w:rsidRPr="00007ECB" w:rsidRDefault="00007ECB" w:rsidP="00007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ECB">
        <w:rPr>
          <w:color w:val="000000"/>
        </w:rPr>
        <w:t>с 10 июня 2021 г. по 24 июля 2021 г. - в размере начальной цены продажи лотов;</w:t>
      </w:r>
    </w:p>
    <w:p w14:paraId="74E6770E" w14:textId="77777777" w:rsidR="00007ECB" w:rsidRPr="00007ECB" w:rsidRDefault="00007ECB" w:rsidP="00007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ECB">
        <w:rPr>
          <w:color w:val="000000"/>
        </w:rPr>
        <w:t>с 25 июля 2021 г. по 31 июля 2021 г. - в размере 95,00% от начальной цены продажи лотов;</w:t>
      </w:r>
    </w:p>
    <w:p w14:paraId="487257A9" w14:textId="77777777" w:rsidR="00007ECB" w:rsidRPr="00007ECB" w:rsidRDefault="00007ECB" w:rsidP="00007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ECB">
        <w:rPr>
          <w:color w:val="000000"/>
        </w:rPr>
        <w:t>с 01 августа 2021 г. по 07 августа 2021 г. - в размере 90,00% от начальной цены продажи лотов;</w:t>
      </w:r>
    </w:p>
    <w:p w14:paraId="6599C6BC" w14:textId="77777777" w:rsidR="00007ECB" w:rsidRPr="00007ECB" w:rsidRDefault="00007ECB" w:rsidP="00007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ECB">
        <w:rPr>
          <w:color w:val="000000"/>
        </w:rPr>
        <w:t>с 08 августа 2021 г. по 14 августа 2021 г. - в размере 85,00% от начальной цены продажи лотов;</w:t>
      </w:r>
    </w:p>
    <w:p w14:paraId="5769FA0E" w14:textId="77777777" w:rsidR="00007ECB" w:rsidRPr="00007ECB" w:rsidRDefault="00007ECB" w:rsidP="00007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ECB">
        <w:rPr>
          <w:color w:val="000000"/>
        </w:rPr>
        <w:t>с 15 августа 2021 г. по 21 августа 2021 г. - в размере 80,00% от начальной цены продажи лотов;</w:t>
      </w:r>
    </w:p>
    <w:p w14:paraId="17AACA2C" w14:textId="77777777" w:rsidR="00007ECB" w:rsidRPr="00007ECB" w:rsidRDefault="00007ECB" w:rsidP="00007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ECB">
        <w:rPr>
          <w:color w:val="000000"/>
        </w:rPr>
        <w:t>с 22 августа 2021 г. по 28 августа 2021 г. - в размере 75,00% от начальной цены продажи лотов;</w:t>
      </w:r>
    </w:p>
    <w:p w14:paraId="0E1AC0B8" w14:textId="77777777" w:rsidR="00007ECB" w:rsidRPr="00007ECB" w:rsidRDefault="00007ECB" w:rsidP="00007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ECB">
        <w:rPr>
          <w:color w:val="000000"/>
        </w:rPr>
        <w:t>с 29 августа 2021 г. по 04 сентября 2021 г. - в размере 70,00% от начальной цены продажи лотов;</w:t>
      </w:r>
    </w:p>
    <w:p w14:paraId="3360184E" w14:textId="77777777" w:rsidR="00007ECB" w:rsidRPr="00007ECB" w:rsidRDefault="00007ECB" w:rsidP="00007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ECB">
        <w:rPr>
          <w:color w:val="000000"/>
        </w:rPr>
        <w:t>с 05 сентября 2021 г. по 11 сентября 2021 г. - в размере 65,00% от начальной цены продажи лотов;</w:t>
      </w:r>
    </w:p>
    <w:p w14:paraId="1A775DF0" w14:textId="0E4E5E35" w:rsidR="00007ECB" w:rsidRDefault="00007ECB" w:rsidP="00007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ECB">
        <w:rPr>
          <w:color w:val="000000"/>
        </w:rPr>
        <w:t>с 12 сентября 2021 г. по 18 сентября 2021 г. - в размере 60,00%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6EF3331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07ECB" w:rsidRPr="00007ECB">
        <w:rPr>
          <w:rFonts w:ascii="Times New Roman" w:hAnsi="Times New Roman" w:cs="Times New Roman"/>
          <w:sz w:val="24"/>
          <w:szCs w:val="24"/>
        </w:rPr>
        <w:t xml:space="preserve">09:00 до 16:00 часов по адресу: г. Москва, </w:t>
      </w:r>
      <w:r w:rsidR="006A5CEE">
        <w:rPr>
          <w:rFonts w:ascii="Times New Roman" w:hAnsi="Times New Roman" w:cs="Times New Roman"/>
          <w:sz w:val="24"/>
          <w:szCs w:val="24"/>
        </w:rPr>
        <w:t>Павелецкая наб.</w:t>
      </w:r>
      <w:r w:rsidR="00007ECB" w:rsidRPr="00007ECB">
        <w:rPr>
          <w:rFonts w:ascii="Times New Roman" w:hAnsi="Times New Roman" w:cs="Times New Roman"/>
          <w:sz w:val="24"/>
          <w:szCs w:val="24"/>
        </w:rPr>
        <w:t xml:space="preserve">, д. </w:t>
      </w:r>
      <w:r w:rsidR="006A5CEE">
        <w:rPr>
          <w:rFonts w:ascii="Times New Roman" w:hAnsi="Times New Roman" w:cs="Times New Roman"/>
          <w:sz w:val="24"/>
          <w:szCs w:val="24"/>
        </w:rPr>
        <w:t>8</w:t>
      </w:r>
      <w:r w:rsidR="00007ECB" w:rsidRPr="00007ECB">
        <w:rPr>
          <w:rFonts w:ascii="Times New Roman" w:hAnsi="Times New Roman" w:cs="Times New Roman"/>
          <w:sz w:val="24"/>
          <w:szCs w:val="24"/>
        </w:rPr>
        <w:t>, тел. 8</w:t>
      </w:r>
      <w:r w:rsidR="006A5CEE">
        <w:rPr>
          <w:rFonts w:ascii="Times New Roman" w:hAnsi="Times New Roman" w:cs="Times New Roman"/>
          <w:sz w:val="24"/>
          <w:szCs w:val="24"/>
        </w:rPr>
        <w:t>(</w:t>
      </w:r>
      <w:r w:rsidR="00007ECB" w:rsidRPr="00007ECB">
        <w:rPr>
          <w:rFonts w:ascii="Times New Roman" w:hAnsi="Times New Roman" w:cs="Times New Roman"/>
          <w:sz w:val="24"/>
          <w:szCs w:val="24"/>
        </w:rPr>
        <w:t>495</w:t>
      </w:r>
      <w:r w:rsidR="006A5CEE">
        <w:rPr>
          <w:rFonts w:ascii="Times New Roman" w:hAnsi="Times New Roman" w:cs="Times New Roman"/>
          <w:sz w:val="24"/>
          <w:szCs w:val="24"/>
        </w:rPr>
        <w:t>)</w:t>
      </w:r>
      <w:r w:rsidR="00007ECB" w:rsidRPr="00007ECB">
        <w:rPr>
          <w:rFonts w:ascii="Times New Roman" w:hAnsi="Times New Roman" w:cs="Times New Roman"/>
          <w:sz w:val="24"/>
          <w:szCs w:val="24"/>
        </w:rPr>
        <w:t xml:space="preserve"> 781-00-00 доб. 251,</w:t>
      </w:r>
      <w:r w:rsidR="006A5CEE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007ECB" w:rsidRPr="00007ECB">
        <w:rPr>
          <w:rFonts w:ascii="Times New Roman" w:hAnsi="Times New Roman" w:cs="Times New Roman"/>
          <w:sz w:val="24"/>
          <w:szCs w:val="24"/>
        </w:rPr>
        <w:t xml:space="preserve"> у ОТ: тел. 8 (812) 334-20-50 (с 9.00 до 18.00 по Московскому времени в будние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ECB"/>
    <w:rsid w:val="00011474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A5CEE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7E8A250-9A83-4725-AF6F-62413CA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1794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2021-03-01T07:34:00Z</dcterms:created>
  <dcterms:modified xsi:type="dcterms:W3CDTF">2021-03-01T09:14:00Z</dcterms:modified>
</cp:coreProperties>
</file>