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0565ADBA" w:rsidR="0064675E" w:rsidRPr="008B080F" w:rsidRDefault="00D63A19" w:rsidP="00D9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>ООО «Омега» (ОГРН 1067759692549, ИНН 7731555628</w:t>
      </w:r>
      <w:r w:rsidR="00411FE9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1FE9" w:rsidRPr="00E00B23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 xml:space="preserve">127055, г. Москва, ул. Новослободская, д. 31, строение 2, </w:t>
      </w:r>
      <w:proofErr w:type="spellStart"/>
      <w:r w:rsidR="007311F6" w:rsidRPr="00E00B23">
        <w:rPr>
          <w:rFonts w:ascii="Times New Roman" w:eastAsia="Calibri" w:hAnsi="Times New Roman" w:cs="Times New Roman"/>
          <w:sz w:val="18"/>
          <w:szCs w:val="18"/>
        </w:rPr>
        <w:t>эт</w:t>
      </w:r>
      <w:proofErr w:type="spellEnd"/>
      <w:r w:rsidR="007311F6" w:rsidRPr="00E00B23">
        <w:rPr>
          <w:rFonts w:ascii="Times New Roman" w:eastAsia="Calibri" w:hAnsi="Times New Roman" w:cs="Times New Roman"/>
          <w:sz w:val="18"/>
          <w:szCs w:val="18"/>
        </w:rPr>
        <w:t>. 1, пом. 17)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Костылева Виталия Викторовича (ИНН 645300860625, СНИЛС 055-754-880 97,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: 2545, адрес для корреспонденции: 410009, г. Саратов-9, а/я 1101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член Ассоциации "Саморегулируемая организация арбитражных управляющих Центрального федерального округа" (ИНН 7705431418, ОГРН 1027700542209, адрес: 115191, г Москва,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Гамсоновский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 пер., д. 2, стр. 1, пом. 85-94), действующего на основании решения Арбитражного суда города Москвы от 07.11.2019г. по делу № А40-11024/</w:t>
      </w:r>
      <w:r w:rsidR="00940DD7" w:rsidRPr="00E00B23">
        <w:rPr>
          <w:rFonts w:ascii="Times New Roman" w:eastAsia="Calibri" w:hAnsi="Times New Roman" w:cs="Times New Roman"/>
          <w:sz w:val="18"/>
          <w:szCs w:val="18"/>
        </w:rPr>
        <w:t>20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19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23.07.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15.06.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21.07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22.07.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proofErr w:type="spellEnd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4C2A9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54 361 667,00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80248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16.09</w:t>
      </w:r>
      <w:r w:rsidR="0080248A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повторных открытых электронных 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(далее –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E00B23">
        <w:t xml:space="preserve"> </w:t>
      </w:r>
      <w:r w:rsidR="004B1BCF" w:rsidRPr="00E00B23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E00B23">
        <w:rPr>
          <w:b/>
          <w:bCs/>
        </w:rPr>
        <w:t xml:space="preserve"> </w:t>
      </w:r>
      <w:proofErr w:type="spellStart"/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proofErr w:type="spellEnd"/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4C2A9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48 925 500,30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E5799" w:rsidRPr="00E00B23">
        <w:t xml:space="preserve"> </w:t>
      </w:r>
      <w:r w:rsidR="00CE579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09.08</w:t>
      </w:r>
      <w:r w:rsidR="000332F6" w:rsidRPr="00E00B2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14.09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15.09.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., оформляется протоколом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 об определении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Продаже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единым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ом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имущество (далее – Имущество, Лот):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площадь: 1 683,6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, по адресу: Саратовская обл., г. Саратов, ул. им. Чернышевского Н.Г., д. 88, пом. 8, к.н. 64:48:000000:53282; помещение, назначение: нежилое, площадь: 1 176,9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, по адресу: Саратовская обл., г. Саратов, ул. им. Чернышевского Н.Г., д. 88, номер на поэтажном плане 1, к.н. 64:48:050380:921; помещение, назначение: нежилое, площадь: 460,2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, по адресу: Саратовская обл., г. Саратов, ул. им. Чернышевского Н.Г., д. 88, номер на поэтажном плане 1-7, к.н. 64:48:050394:848; помещение, назначение: нежилое, площадь: 425,7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, по адресу: Саратовская обл., г. Саратов, ул. им. Чернышевского Н.Г., д. 88, пом. 5,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к.н.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 64:48:050380:937; помещение, назначение: нежилое, площадь: 188,0 </w:t>
      </w:r>
      <w:proofErr w:type="spellStart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4C2A98" w:rsidRPr="00E00B23">
        <w:rPr>
          <w:rFonts w:ascii="Times New Roman" w:eastAsia="Calibri" w:hAnsi="Times New Roman" w:cs="Times New Roman"/>
          <w:sz w:val="18"/>
          <w:szCs w:val="18"/>
        </w:rPr>
        <w:t>, по адресу: Саратовская обл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.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, г. Саратов, ул. им. Чернышевского Н.Г., д. 88, номер на поэтажном плане 8,17, к.н. 64:48:000000:51219. Обременения (ограничения)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Лота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: залог (ипотека) в пользу АО КБ «РУБЛЕВ»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по предварительной договоренности в рабочие дни с 09.00 до 17.00, </w:t>
      </w:r>
      <w:r w:rsidR="00716A79" w:rsidRPr="00E00B23">
        <w:rPr>
          <w:rFonts w:ascii="Times New Roman" w:eastAsia="Calibri" w:hAnsi="Times New Roman" w:cs="Times New Roman"/>
          <w:sz w:val="18"/>
          <w:szCs w:val="18"/>
        </w:rPr>
        <w:t>по тел.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+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7 (937)0290101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(КУ), с документами в отношении Имущества у ОТ pf@auction-house.ru, </w:t>
      </w:r>
      <w:proofErr w:type="spellStart"/>
      <w:r w:rsidR="00F53976" w:rsidRPr="00E00B23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A13D3F" w:rsidRPr="00E00B23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E00B23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52B1C" w:rsidRPr="00E00B23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="00F52B1C" w:rsidRPr="00E00B23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р/с </w:t>
      </w:r>
      <w:r w:rsidR="009E4A8F" w:rsidRPr="00E00B23">
        <w:rPr>
          <w:rFonts w:ascii="Times New Roman" w:eastAsia="Calibri" w:hAnsi="Times New Roman" w:cs="Times New Roman"/>
          <w:sz w:val="18"/>
          <w:szCs w:val="18"/>
        </w:rPr>
        <w:t>40702810136000009463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в филиале «ЦЕНТРАЛЬНЫЙ» банка ВТБ ПАО г. Москва, БИК 044525411, к/с 30101810145250000411</w:t>
      </w:r>
      <w:r w:rsidR="001378A9" w:rsidRPr="00E00B2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BD69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E6B8B"/>
    <w:rsid w:val="001378A9"/>
    <w:rsid w:val="00177D9D"/>
    <w:rsid w:val="001D6F41"/>
    <w:rsid w:val="001E1240"/>
    <w:rsid w:val="00300AAE"/>
    <w:rsid w:val="003123D2"/>
    <w:rsid w:val="00320A06"/>
    <w:rsid w:val="00390A28"/>
    <w:rsid w:val="003A51D5"/>
    <w:rsid w:val="003A5267"/>
    <w:rsid w:val="003D20C2"/>
    <w:rsid w:val="00411FE9"/>
    <w:rsid w:val="00461F6B"/>
    <w:rsid w:val="004A08DD"/>
    <w:rsid w:val="004B1BCF"/>
    <w:rsid w:val="004B3D51"/>
    <w:rsid w:val="004C2A98"/>
    <w:rsid w:val="00573F80"/>
    <w:rsid w:val="00586DBF"/>
    <w:rsid w:val="00677E82"/>
    <w:rsid w:val="006C5762"/>
    <w:rsid w:val="006F0EAB"/>
    <w:rsid w:val="00716A79"/>
    <w:rsid w:val="007311F6"/>
    <w:rsid w:val="007F7F0B"/>
    <w:rsid w:val="0080248A"/>
    <w:rsid w:val="00814B38"/>
    <w:rsid w:val="00896DED"/>
    <w:rsid w:val="008B080F"/>
    <w:rsid w:val="0091213B"/>
    <w:rsid w:val="00924803"/>
    <w:rsid w:val="00940DD7"/>
    <w:rsid w:val="009E4A8F"/>
    <w:rsid w:val="00A13D3F"/>
    <w:rsid w:val="00A42B23"/>
    <w:rsid w:val="00A43621"/>
    <w:rsid w:val="00A739C4"/>
    <w:rsid w:val="00A862E7"/>
    <w:rsid w:val="00AB49FF"/>
    <w:rsid w:val="00B03B2A"/>
    <w:rsid w:val="00B524A0"/>
    <w:rsid w:val="00B5260C"/>
    <w:rsid w:val="00B55CA3"/>
    <w:rsid w:val="00B60278"/>
    <w:rsid w:val="00BB63E8"/>
    <w:rsid w:val="00BD6981"/>
    <w:rsid w:val="00C05E53"/>
    <w:rsid w:val="00C41CDF"/>
    <w:rsid w:val="00C42EE6"/>
    <w:rsid w:val="00C9250F"/>
    <w:rsid w:val="00C94880"/>
    <w:rsid w:val="00CB3B14"/>
    <w:rsid w:val="00CD4B39"/>
    <w:rsid w:val="00CE5799"/>
    <w:rsid w:val="00CF06A2"/>
    <w:rsid w:val="00D63A19"/>
    <w:rsid w:val="00D94618"/>
    <w:rsid w:val="00D9704A"/>
    <w:rsid w:val="00DA6E9B"/>
    <w:rsid w:val="00E00B23"/>
    <w:rsid w:val="00E3451E"/>
    <w:rsid w:val="00E514E0"/>
    <w:rsid w:val="00E979E4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20</cp:revision>
  <cp:lastPrinted>2020-08-10T09:54:00Z</cp:lastPrinted>
  <dcterms:created xsi:type="dcterms:W3CDTF">2021-06-01T08:18:00Z</dcterms:created>
  <dcterms:modified xsi:type="dcterms:W3CDTF">2021-06-02T08:19:00Z</dcterms:modified>
</cp:coreProperties>
</file>