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9403" w14:textId="1D97B250" w:rsidR="00617833" w:rsidRPr="00B71180" w:rsidRDefault="008B2921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EE36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C2024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 (далее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торгов,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 поручения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6C5AD9">
        <w:rPr>
          <w:rFonts w:ascii="Times New Roman" w:hAnsi="Times New Roman" w:cs="Times New Roman"/>
          <w:color w:val="000000"/>
          <w:sz w:val="24"/>
          <w:szCs w:val="24"/>
        </w:rPr>
        <w:t xml:space="preserve">Долгих Денис </w:t>
      </w:r>
      <w:r w:rsidR="006C5AD9" w:rsidRPr="00461D0C">
        <w:rPr>
          <w:rFonts w:ascii="Times New Roman" w:hAnsi="Times New Roman" w:cs="Times New Roman"/>
          <w:color w:val="000000"/>
          <w:sz w:val="24"/>
          <w:szCs w:val="24"/>
        </w:rPr>
        <w:t>Сергеевич (ИНН 662501850254, СНИЛС 108-401-281 15, 22.04.1978 г. р., место рождения: г. Первоуральск Свердловской области</w:t>
      </w:r>
      <w:r w:rsidR="00461D0C" w:rsidRPr="00461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D0C" w:rsidRPr="003E4C23">
        <w:rPr>
          <w:rStyle w:val="fontstyle01"/>
          <w:color w:val="auto"/>
          <w:sz w:val="24"/>
          <w:szCs w:val="24"/>
        </w:rPr>
        <w:t>адрес регистрации: г. Екатеринбург, ул. Союзная, д. 2, кв. 347</w:t>
      </w:r>
      <w:r w:rsidR="006C5AD9" w:rsidRPr="00461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800" w:rsidRPr="00461D0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F73800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Должник), </w:t>
      </w:r>
      <w:r w:rsidR="006C5AD9" w:rsidRPr="00B71180">
        <w:rPr>
          <w:rFonts w:ascii="Times New Roman" w:hAnsi="Times New Roman" w:cs="Times New Roman"/>
          <w:color w:val="000000"/>
          <w:sz w:val="24"/>
          <w:szCs w:val="24"/>
        </w:rPr>
        <w:t>в лице Финансового управляющего Гиматдинов Евгения Габдилфаретович (ИНН 663104319056, СНИЛС 117-863-679 96, адрес для корреспонденции: 620075, г. Екатеринбург, а/я 46), член ААУ "СЦЭАУ" (г. Новосибирск, ул. Писарева, д. 4; ИНН 5406245522, ОГРН 1035402470036)</w:t>
      </w:r>
      <w:r w:rsidR="00F73800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 w:rsidR="006C5AD9" w:rsidRPr="00B71180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Свердловской области от 29.07.2019 по делу № А60-25181/2019</w:t>
      </w:r>
      <w:r w:rsidR="00C45529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461D0C" w:rsidRPr="00B71180">
        <w:rPr>
          <w:rFonts w:ascii="Times New Roman" w:hAnsi="Times New Roman" w:cs="Times New Roman"/>
          <w:sz w:val="24"/>
          <w:szCs w:val="24"/>
        </w:rPr>
        <w:t>Ф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У), </w:t>
      </w:r>
      <w:r w:rsidR="00CB37D2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сообщает о</w:t>
      </w:r>
      <w:r w:rsidR="00506BA8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проведении</w:t>
      </w:r>
      <w:r w:rsidR="00CB37D2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6BA8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электронных торгов посредством публичного предложения (далее – ТППП)</w:t>
      </w:r>
      <w:r w:rsidR="00700111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C332F7" w14:textId="1F916047" w:rsidR="00C45529" w:rsidRPr="00B71180" w:rsidRDefault="00C45529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F51018" w:rsidRPr="00B71180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</w:t>
      </w:r>
    </w:p>
    <w:p w14:paraId="58EECE0B" w14:textId="15088024" w:rsidR="00C45529" w:rsidRPr="00EE36E6" w:rsidRDefault="006C5AD9" w:rsidP="006C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Административно-бытовой корпус, назначение: нежилое, площадью 847,7кв.м., инвентарный номер 5446\0001\46-00, литер: А, А2, этажность: 3-4, кадастровый номер: 66:56:0114001:28 и земельный участок, площадью 1 437кв.м. кадастровый номер 66:56:0114001:14, расположенные по адресу: Свердловская область, г. Нижн</w:t>
      </w:r>
      <w:r w:rsidRPr="006C5AD9">
        <w:rPr>
          <w:rFonts w:ascii="Times New Roman" w:hAnsi="Times New Roman" w:cs="Times New Roman"/>
          <w:color w:val="000000"/>
          <w:sz w:val="24"/>
          <w:szCs w:val="24"/>
        </w:rPr>
        <w:t>ий Тагил, ул. Васимская, д. 34А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32AA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3132AA">
        <w:rPr>
          <w:rFonts w:ascii="Times New Roman" w:hAnsi="Times New Roman" w:cs="Times New Roman"/>
        </w:rPr>
        <w:t xml:space="preserve">является предметом залога </w:t>
      </w:r>
      <w:r w:rsidRPr="006C5AD9">
        <w:rPr>
          <w:rFonts w:ascii="Times New Roman" w:hAnsi="Times New Roman" w:cs="Times New Roman"/>
        </w:rPr>
        <w:t>ПАО «Уралтрансбанк»</w:t>
      </w:r>
    </w:p>
    <w:p w14:paraId="772732F1" w14:textId="27273925" w:rsidR="00617833" w:rsidRPr="00EE36E6" w:rsidRDefault="00700111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2948E1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(НЦ) </w:t>
      </w:r>
      <w:r w:rsidR="00506BA8" w:rsidRP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ТППП устанавливается в размере НЦ продажи на повторных торгах</w:t>
      </w:r>
      <w:r w:rsid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размере</w:t>
      </w:r>
      <w:r w:rsidR="00506BA8" w:rsidRP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612">
        <w:rPr>
          <w:rFonts w:ascii="Times New Roman" w:hAnsi="Times New Roman" w:cs="Times New Roman"/>
          <w:b/>
          <w:bCs/>
          <w:sz w:val="24"/>
          <w:szCs w:val="24"/>
        </w:rPr>
        <w:t>18 006 300</w:t>
      </w:r>
      <w:r w:rsidR="006C5AD9" w:rsidRPr="006C5AD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97612">
        <w:rPr>
          <w:rFonts w:ascii="Times New Roman" w:hAnsi="Times New Roman" w:cs="Times New Roman"/>
          <w:b/>
          <w:bCs/>
          <w:sz w:val="24"/>
          <w:szCs w:val="24"/>
        </w:rPr>
        <w:t>восемнадцать миллионов шесть тысяч триста</w:t>
      </w:r>
      <w:r w:rsidR="006C5AD9" w:rsidRPr="006C5AD9">
        <w:rPr>
          <w:rFonts w:ascii="Times New Roman" w:hAnsi="Times New Roman" w:cs="Times New Roman"/>
          <w:b/>
          <w:bCs/>
          <w:sz w:val="24"/>
          <w:szCs w:val="24"/>
        </w:rPr>
        <w:t>) руб. 00 коп.</w:t>
      </w:r>
    </w:p>
    <w:p w14:paraId="78791E56" w14:textId="07D7B6E1" w:rsidR="00EE36E6" w:rsidRPr="00EE36E6" w:rsidRDefault="00506BA8" w:rsidP="00EE3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ТППП</w:t>
      </w:r>
      <w:r>
        <w:rPr>
          <w:color w:val="000000"/>
        </w:rPr>
        <w:t xml:space="preserve"> </w:t>
      </w:r>
      <w:r w:rsidRPr="001D5473">
        <w:rPr>
          <w:color w:val="000000"/>
        </w:rPr>
        <w:t xml:space="preserve">имуществом Должника будут проводиться </w:t>
      </w:r>
      <w:r w:rsidRPr="001D5473">
        <w:rPr>
          <w:rFonts w:eastAsia="Times New Roman"/>
          <w:color w:val="000000"/>
        </w:rPr>
        <w:t xml:space="preserve">на электронной площадке АО «Российский аукционный дом» по адресу: </w:t>
      </w:r>
      <w:hyperlink r:id="rId4" w:history="1">
        <w:r w:rsidRPr="001D5473">
          <w:rPr>
            <w:rFonts w:eastAsia="Times New Roman"/>
            <w:color w:val="0563C1"/>
            <w:u w:val="single"/>
          </w:rPr>
          <w:t>http://lot-online.ru</w:t>
        </w:r>
      </w:hyperlink>
      <w:r w:rsidRPr="001D5473">
        <w:rPr>
          <w:rFonts w:eastAsia="Times New Roman"/>
          <w:color w:val="000000"/>
        </w:rPr>
        <w:t xml:space="preserve"> (далее – ЭТП).</w:t>
      </w:r>
      <w:r w:rsidRPr="001D5473">
        <w:rPr>
          <w:b/>
          <w:bCs/>
          <w:color w:val="000000"/>
        </w:rPr>
        <w:t xml:space="preserve"> </w:t>
      </w:r>
      <w:r w:rsidRPr="001D5473">
        <w:rPr>
          <w:rFonts w:eastAsia="Times New Roman"/>
          <w:color w:val="000000"/>
        </w:rPr>
        <w:t xml:space="preserve">Оператор ЭТП (далее – Оператор) обеспечивает проведение ТППП, в соответствии с п.4 ст.139 Федерального закона № 127-ФЗ «О несостоятельности (банкротстве)» (далее – </w:t>
      </w:r>
      <w:bookmarkStart w:id="0" w:name="_Hlk13062730"/>
      <w:r w:rsidRPr="001D5473">
        <w:rPr>
          <w:rFonts w:eastAsia="Times New Roman"/>
          <w:color w:val="000000"/>
        </w:rPr>
        <w:t>Закон о банкротстве</w:t>
      </w:r>
      <w:bookmarkEnd w:id="0"/>
      <w:r w:rsidRPr="001D5473">
        <w:rPr>
          <w:rFonts w:eastAsia="Times New Roman"/>
          <w:color w:val="000000"/>
        </w:rPr>
        <w:t>) на ЭТП</w:t>
      </w:r>
      <w:r w:rsidRPr="001D5473">
        <w:rPr>
          <w:rFonts w:eastAsia="Times New Roman"/>
          <w:b/>
          <w:color w:val="000000"/>
        </w:rPr>
        <w:t xml:space="preserve"> </w:t>
      </w:r>
      <w:r w:rsidRPr="00BB00C2">
        <w:rPr>
          <w:rFonts w:eastAsia="Times New Roman"/>
          <w:b/>
          <w:bCs/>
          <w:color w:val="000000"/>
        </w:rPr>
        <w:t xml:space="preserve">с </w:t>
      </w:r>
      <w:r w:rsidR="006779FB">
        <w:rPr>
          <w:rFonts w:eastAsia="Times New Roman"/>
          <w:b/>
          <w:bCs/>
          <w:color w:val="000000"/>
        </w:rPr>
        <w:t>16</w:t>
      </w:r>
      <w:r w:rsidRPr="00BB00C2">
        <w:rPr>
          <w:rFonts w:eastAsia="Times New Roman"/>
          <w:b/>
          <w:bCs/>
          <w:color w:val="000000"/>
        </w:rPr>
        <w:t>.</w:t>
      </w:r>
      <w:r w:rsidR="00BB00C2" w:rsidRPr="00BB00C2">
        <w:rPr>
          <w:rFonts w:eastAsia="Times New Roman"/>
          <w:b/>
          <w:bCs/>
          <w:color w:val="000000"/>
        </w:rPr>
        <w:t>06</w:t>
      </w:r>
      <w:r w:rsidRPr="00BB00C2">
        <w:rPr>
          <w:rFonts w:eastAsia="Times New Roman"/>
          <w:b/>
          <w:bCs/>
          <w:color w:val="000000"/>
        </w:rPr>
        <w:t>.202</w:t>
      </w:r>
      <w:r w:rsidR="00BB00C2" w:rsidRPr="00BB00C2">
        <w:rPr>
          <w:rFonts w:eastAsia="Times New Roman"/>
          <w:b/>
          <w:bCs/>
          <w:color w:val="000000"/>
        </w:rPr>
        <w:t>1</w:t>
      </w:r>
      <w:r w:rsidRPr="00BB00C2">
        <w:rPr>
          <w:rFonts w:eastAsia="Times New Roman"/>
          <w:b/>
          <w:bCs/>
          <w:color w:val="000000"/>
        </w:rPr>
        <w:t xml:space="preserve"> по </w:t>
      </w:r>
      <w:r w:rsidR="006779FB">
        <w:rPr>
          <w:rFonts w:eastAsia="Times New Roman"/>
          <w:b/>
          <w:bCs/>
          <w:color w:val="000000"/>
        </w:rPr>
        <w:t>27</w:t>
      </w:r>
      <w:r w:rsidRPr="00BB00C2">
        <w:rPr>
          <w:rFonts w:eastAsia="Times New Roman"/>
          <w:b/>
          <w:bCs/>
          <w:color w:val="000000"/>
        </w:rPr>
        <w:t>.</w:t>
      </w:r>
      <w:r w:rsidR="00884372">
        <w:rPr>
          <w:rFonts w:eastAsia="Times New Roman"/>
          <w:b/>
          <w:bCs/>
          <w:color w:val="000000"/>
        </w:rPr>
        <w:t>08</w:t>
      </w:r>
      <w:r w:rsidRPr="00BB00C2">
        <w:rPr>
          <w:rFonts w:eastAsia="Times New Roman"/>
          <w:b/>
          <w:bCs/>
          <w:color w:val="000000"/>
        </w:rPr>
        <w:t xml:space="preserve">.2021 </w:t>
      </w:r>
      <w:r w:rsidRPr="00BB00C2">
        <w:rPr>
          <w:rFonts w:eastAsia="Times New Roman"/>
          <w:color w:val="000000"/>
        </w:rPr>
        <w:t>проводятся ТППП</w:t>
      </w:r>
      <w:r w:rsidR="00EE36E6" w:rsidRPr="00BB00C2">
        <w:rPr>
          <w:color w:val="000000"/>
        </w:rPr>
        <w:t>.</w:t>
      </w:r>
    </w:p>
    <w:p w14:paraId="28856894" w14:textId="4956BC65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737F71" w:rsidRPr="00737F7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7 календарных дней действует НЦ; со 2-го по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каждые 7 (семь) календарных дня на 5% от начальной цены первого периода торгов посредством публичного предложения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заявок ОТ и определение победителя ТППП –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1 календарный день.</w:t>
      </w:r>
    </w:p>
    <w:p w14:paraId="2109C2CB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0E82B519" w14:textId="742EE7A8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18 006 300,00руб.</w:t>
      </w:r>
    </w:p>
    <w:p w14:paraId="476A4145" w14:textId="4A787CA6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737F71" w:rsidRPr="00737F7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.2021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17 105 985,00руб.</w:t>
      </w:r>
    </w:p>
    <w:p w14:paraId="5256CEF4" w14:textId="426C47D4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.2021 10:00 по </w:t>
      </w:r>
      <w:r w:rsidR="00737F71" w:rsidRPr="00737F7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F71" w:rsidRPr="00737F7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.2021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16 205 670,00руб.</w:t>
      </w:r>
    </w:p>
    <w:p w14:paraId="674E4D24" w14:textId="2AEF62F8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.2021 10:00 по </w:t>
      </w:r>
      <w:r w:rsidR="00737F71" w:rsidRPr="00737F7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.2021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15 305 355,00руб.</w:t>
      </w:r>
    </w:p>
    <w:p w14:paraId="41F24A80" w14:textId="3DCF6A8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.2021 10:00 по </w:t>
      </w:r>
      <w:r w:rsidR="00737F71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.2021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14 405 040,00руб.</w:t>
      </w:r>
    </w:p>
    <w:p w14:paraId="0720E3F9" w14:textId="255E0882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779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2021 10:00 по </w:t>
      </w:r>
      <w:r w:rsidR="00737F71">
        <w:rPr>
          <w:rFonts w:ascii="Times New Roman" w:hAnsi="Times New Roman" w:cs="Times New Roman"/>
          <w:color w:val="000000"/>
          <w:sz w:val="24"/>
          <w:szCs w:val="24"/>
          <w:lang w:val="en-US"/>
        </w:rPr>
        <w:t>27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0C2" w:rsidRPr="00B7118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.2021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13 504 725,00руб.</w:t>
      </w:r>
    </w:p>
    <w:p w14:paraId="771A947F" w14:textId="0D640228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размере 13 504 725 (тринадцать миллионов пятьсот четыре тысячи семьсот двадцать пять) руб. 00 коп.</w:t>
      </w:r>
    </w:p>
    <w:p w14:paraId="0AF36423" w14:textId="51BFCD9D" w:rsidR="00EE36E6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не ранее 10час. 00мин. (МСК) следующего дня за днем окончания приема заявок, не более 1 календарного дня.</w:t>
      </w:r>
    </w:p>
    <w:p w14:paraId="08EAAA58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8F1B286" w14:textId="24385C0D" w:rsidR="00617833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банкротстве.</w:t>
      </w:r>
    </w:p>
    <w:p w14:paraId="1F895E9C" w14:textId="314EBF05" w:rsidR="00EE36E6" w:rsidRPr="00B71180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 перечисления денежных средств на счет для зачисления задатков ОТ: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лоту РАД-_____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с __.__.__ по __.__.__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7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73FF38B9" w14:textId="0ECF7396" w:rsidR="00EE36E6" w:rsidRPr="00B71180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10% от начальной цены продажи соответствующего лота, установленной для соответствующего периода ТППП. 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FF7F0" w14:textId="7B204AB9" w:rsidR="00EE36E6" w:rsidRPr="00B71180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1" w:name="_Hlk13069070"/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договором о задатке можно ознакомиться на ЭТП, ЕФРСБ.</w:t>
      </w:r>
    </w:p>
    <w:p w14:paraId="5D398335" w14:textId="0B35062F" w:rsidR="005F6795" w:rsidRPr="00B71180" w:rsidRDefault="00EE36E6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участие, направив об этом уведомление Оператору</w:t>
      </w:r>
      <w:r w:rsidR="005F679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89FFA8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7218E60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D5FB125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5B1BC217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6CAE593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C339B7D" w14:textId="171DC8A3" w:rsidR="00CB3805" w:rsidRPr="00B71180" w:rsidRDefault="00461D0C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B380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 дней с даты подписания протокола о результатах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CB380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32E0B6FE" w14:textId="2F602A14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дней с даты его направления Победителю означает отказ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(уклонение) Победителя от заключения Договора. Сумма внесенного Победителем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</w:t>
      </w:r>
    </w:p>
    <w:p w14:paraId="71D90B08" w14:textId="4E970E09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3E4C23" w:rsidRPr="00B71180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B7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цену продажи лота за вычетом внесенного ранее задатка по следующим реквизитам: получатель платежа -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Долгих Денис Сергеевич (ИНН 662501850254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40817810116546903528 в Уральский Банк ПАО СБЕРБАНК, БИК 046577674 к/с 30101810500000000674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892D2A" w14:textId="4EAFC1CA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AD6CEB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1EC01890" w14:textId="7217A66C" w:rsidR="00DB511A" w:rsidRPr="00B71180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</w:t>
      </w:r>
      <w:r w:rsidR="0022715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банкротством Должника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невозможностью перерегистрации имущества, подлежащего государственной регистрации и или учету.</w:t>
      </w:r>
    </w:p>
    <w:p w14:paraId="7C76E18A" w14:textId="45F1649A" w:rsidR="00DB511A" w:rsidRPr="00B71180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вправе проверить состояние имущества. Подачей заявки на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ED3B7CC" w14:textId="5F404B06" w:rsidR="00227159" w:rsidRPr="00B71180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7A0A83EF" w14:textId="09D7785E" w:rsidR="000F782A" w:rsidRPr="00EE36E6" w:rsidRDefault="00C673EC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со сведениями (документами) о предмете и порядке проведения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документацией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у ОТ: в рабочие дни (пн-пт) с 9:00 по 17:00 (время местное) по тел. +7(922)173-78-22, +7 (343)3793555, </w:t>
      </w:r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эл.почту </w:t>
      </w:r>
      <w:hyperlink r:id="rId5" w:history="1">
        <w:r w:rsidR="00FC2024" w:rsidRPr="00B7118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ekb@auction-house.ru</w:t>
        </w:r>
      </w:hyperlink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 Осмотр имущества по адресу местонахождения, производится по предварительному согласованию с ОТ</w:t>
      </w:r>
    </w:p>
    <w:sectPr w:rsidR="000F782A" w:rsidRPr="00EE36E6" w:rsidSect="00087D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751D3"/>
    <w:rsid w:val="0008093A"/>
    <w:rsid w:val="00087DE2"/>
    <w:rsid w:val="00091034"/>
    <w:rsid w:val="000E27E7"/>
    <w:rsid w:val="000F540A"/>
    <w:rsid w:val="000F782A"/>
    <w:rsid w:val="00142C54"/>
    <w:rsid w:val="00147BAD"/>
    <w:rsid w:val="001743C2"/>
    <w:rsid w:val="001A74F2"/>
    <w:rsid w:val="001C136D"/>
    <w:rsid w:val="001C4FB4"/>
    <w:rsid w:val="001E345F"/>
    <w:rsid w:val="001E761F"/>
    <w:rsid w:val="00210691"/>
    <w:rsid w:val="00214B12"/>
    <w:rsid w:val="00217D54"/>
    <w:rsid w:val="00222ABB"/>
    <w:rsid w:val="00227159"/>
    <w:rsid w:val="0025608B"/>
    <w:rsid w:val="00266493"/>
    <w:rsid w:val="002700AD"/>
    <w:rsid w:val="002767B0"/>
    <w:rsid w:val="0028042D"/>
    <w:rsid w:val="002948E1"/>
    <w:rsid w:val="002A54FD"/>
    <w:rsid w:val="002B3C62"/>
    <w:rsid w:val="002C1CC4"/>
    <w:rsid w:val="002D21EA"/>
    <w:rsid w:val="002D3014"/>
    <w:rsid w:val="002D483E"/>
    <w:rsid w:val="003132AA"/>
    <w:rsid w:val="003154D9"/>
    <w:rsid w:val="00322379"/>
    <w:rsid w:val="0034218C"/>
    <w:rsid w:val="00344219"/>
    <w:rsid w:val="003720A3"/>
    <w:rsid w:val="00396672"/>
    <w:rsid w:val="003B2D37"/>
    <w:rsid w:val="003C0C02"/>
    <w:rsid w:val="003D71A1"/>
    <w:rsid w:val="003E4C23"/>
    <w:rsid w:val="003E71B7"/>
    <w:rsid w:val="003F2153"/>
    <w:rsid w:val="003F3469"/>
    <w:rsid w:val="0040028D"/>
    <w:rsid w:val="0040536B"/>
    <w:rsid w:val="00446489"/>
    <w:rsid w:val="00457B8B"/>
    <w:rsid w:val="00461D0C"/>
    <w:rsid w:val="0049312A"/>
    <w:rsid w:val="004A554B"/>
    <w:rsid w:val="004D1A3F"/>
    <w:rsid w:val="004D5A6F"/>
    <w:rsid w:val="004F7F7B"/>
    <w:rsid w:val="00500CBE"/>
    <w:rsid w:val="00506BA8"/>
    <w:rsid w:val="00516C38"/>
    <w:rsid w:val="00522FAC"/>
    <w:rsid w:val="005376D7"/>
    <w:rsid w:val="0054162F"/>
    <w:rsid w:val="00554B2D"/>
    <w:rsid w:val="0057555C"/>
    <w:rsid w:val="00576ED6"/>
    <w:rsid w:val="00577D7A"/>
    <w:rsid w:val="00594A83"/>
    <w:rsid w:val="00597612"/>
    <w:rsid w:val="005C019C"/>
    <w:rsid w:val="005D2DDF"/>
    <w:rsid w:val="005E2DA9"/>
    <w:rsid w:val="005F6795"/>
    <w:rsid w:val="00617833"/>
    <w:rsid w:val="006271D4"/>
    <w:rsid w:val="006715B7"/>
    <w:rsid w:val="00672859"/>
    <w:rsid w:val="0067479F"/>
    <w:rsid w:val="006779FB"/>
    <w:rsid w:val="006912DB"/>
    <w:rsid w:val="006A1123"/>
    <w:rsid w:val="006B1892"/>
    <w:rsid w:val="006B4690"/>
    <w:rsid w:val="006C5AD9"/>
    <w:rsid w:val="006F0DF9"/>
    <w:rsid w:val="006F1F0B"/>
    <w:rsid w:val="00700111"/>
    <w:rsid w:val="00717A9F"/>
    <w:rsid w:val="00721179"/>
    <w:rsid w:val="007311D1"/>
    <w:rsid w:val="00736A36"/>
    <w:rsid w:val="00737F71"/>
    <w:rsid w:val="0075048B"/>
    <w:rsid w:val="0076042B"/>
    <w:rsid w:val="00764499"/>
    <w:rsid w:val="007679DC"/>
    <w:rsid w:val="007858EA"/>
    <w:rsid w:val="00786360"/>
    <w:rsid w:val="007B6D49"/>
    <w:rsid w:val="007C35DF"/>
    <w:rsid w:val="007E60A5"/>
    <w:rsid w:val="00833D0C"/>
    <w:rsid w:val="00860D12"/>
    <w:rsid w:val="008615CC"/>
    <w:rsid w:val="008723EF"/>
    <w:rsid w:val="00884372"/>
    <w:rsid w:val="00886424"/>
    <w:rsid w:val="008A7C1E"/>
    <w:rsid w:val="008B2921"/>
    <w:rsid w:val="008D2442"/>
    <w:rsid w:val="008D5838"/>
    <w:rsid w:val="008E111F"/>
    <w:rsid w:val="008E620F"/>
    <w:rsid w:val="008F5454"/>
    <w:rsid w:val="009024E6"/>
    <w:rsid w:val="00903374"/>
    <w:rsid w:val="00935C3E"/>
    <w:rsid w:val="00954D8E"/>
    <w:rsid w:val="00993C49"/>
    <w:rsid w:val="009B7CBF"/>
    <w:rsid w:val="009C6500"/>
    <w:rsid w:val="009D26C4"/>
    <w:rsid w:val="009D6766"/>
    <w:rsid w:val="00A07D93"/>
    <w:rsid w:val="00A157B0"/>
    <w:rsid w:val="00A32C3C"/>
    <w:rsid w:val="00A43773"/>
    <w:rsid w:val="00A57BC7"/>
    <w:rsid w:val="00A75EE3"/>
    <w:rsid w:val="00A94905"/>
    <w:rsid w:val="00AD6CEB"/>
    <w:rsid w:val="00AD7975"/>
    <w:rsid w:val="00AE299B"/>
    <w:rsid w:val="00AE714D"/>
    <w:rsid w:val="00AF6A27"/>
    <w:rsid w:val="00B13EA7"/>
    <w:rsid w:val="00B265CD"/>
    <w:rsid w:val="00B350D2"/>
    <w:rsid w:val="00B4122B"/>
    <w:rsid w:val="00B45D51"/>
    <w:rsid w:val="00B71180"/>
    <w:rsid w:val="00B72FD2"/>
    <w:rsid w:val="00B81106"/>
    <w:rsid w:val="00B85AA5"/>
    <w:rsid w:val="00B93ACA"/>
    <w:rsid w:val="00BB00C2"/>
    <w:rsid w:val="00BC6379"/>
    <w:rsid w:val="00BC7B2C"/>
    <w:rsid w:val="00BE680F"/>
    <w:rsid w:val="00BE754D"/>
    <w:rsid w:val="00BF2D20"/>
    <w:rsid w:val="00C11002"/>
    <w:rsid w:val="00C11014"/>
    <w:rsid w:val="00C24E1B"/>
    <w:rsid w:val="00C44945"/>
    <w:rsid w:val="00C45529"/>
    <w:rsid w:val="00C53749"/>
    <w:rsid w:val="00C673EC"/>
    <w:rsid w:val="00C830F3"/>
    <w:rsid w:val="00C8652B"/>
    <w:rsid w:val="00CA71D2"/>
    <w:rsid w:val="00CB37D2"/>
    <w:rsid w:val="00CB3805"/>
    <w:rsid w:val="00CC5C51"/>
    <w:rsid w:val="00CF11E1"/>
    <w:rsid w:val="00D003D1"/>
    <w:rsid w:val="00D079FD"/>
    <w:rsid w:val="00D113F1"/>
    <w:rsid w:val="00D55A60"/>
    <w:rsid w:val="00D91178"/>
    <w:rsid w:val="00D91CF9"/>
    <w:rsid w:val="00DB0A7D"/>
    <w:rsid w:val="00DB511A"/>
    <w:rsid w:val="00E12FAC"/>
    <w:rsid w:val="00E40C61"/>
    <w:rsid w:val="00E441FA"/>
    <w:rsid w:val="00E751E3"/>
    <w:rsid w:val="00E7523A"/>
    <w:rsid w:val="00EA0539"/>
    <w:rsid w:val="00EA134E"/>
    <w:rsid w:val="00EB29BC"/>
    <w:rsid w:val="00EC09FB"/>
    <w:rsid w:val="00EC6BB8"/>
    <w:rsid w:val="00EE1337"/>
    <w:rsid w:val="00EE36E6"/>
    <w:rsid w:val="00EF116A"/>
    <w:rsid w:val="00F1077F"/>
    <w:rsid w:val="00F15A1E"/>
    <w:rsid w:val="00F22A60"/>
    <w:rsid w:val="00F323D6"/>
    <w:rsid w:val="00F43B4D"/>
    <w:rsid w:val="00F51018"/>
    <w:rsid w:val="00F55A39"/>
    <w:rsid w:val="00F73800"/>
    <w:rsid w:val="00FB0499"/>
    <w:rsid w:val="00FB2442"/>
    <w:rsid w:val="00FB56BA"/>
    <w:rsid w:val="00FC202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782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61D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9</cp:revision>
  <cp:lastPrinted>2021-06-07T08:37:00Z</cp:lastPrinted>
  <dcterms:created xsi:type="dcterms:W3CDTF">2021-03-24T09:13:00Z</dcterms:created>
  <dcterms:modified xsi:type="dcterms:W3CDTF">2021-06-08T11:05:00Z</dcterms:modified>
</cp:coreProperties>
</file>