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3A75D272" w:rsidR="0003404B" w:rsidRPr="00AA659B" w:rsidRDefault="00846F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F96">
        <w:rPr>
          <w:rFonts w:ascii="Times New Roman" w:hAnsi="Times New Roman" w:cs="Times New Roman"/>
          <w:color w:val="000000"/>
          <w:sz w:val="24"/>
          <w:szCs w:val="24"/>
        </w:rPr>
        <w:t>АО «</w:t>
      </w:r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Российский аукционный дом» (ОГРН 1097847233351, ИНН 7838430413, 190000, Санкт-Петербург, пер. </w:t>
      </w:r>
      <w:proofErr w:type="spellStart"/>
      <w:r w:rsidRPr="00AA65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A659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A659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</w:t>
      </w:r>
      <w:proofErr w:type="gramStart"/>
      <w:r w:rsidRPr="00AA659B">
        <w:rPr>
          <w:rFonts w:ascii="Times New Roman" w:hAnsi="Times New Roman" w:cs="Times New Roman"/>
          <w:color w:val="000000"/>
          <w:sz w:val="24"/>
          <w:szCs w:val="24"/>
        </w:rPr>
        <w:t>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</w:t>
      </w:r>
      <w:proofErr w:type="gramEnd"/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659B">
        <w:rPr>
          <w:rFonts w:ascii="Times New Roman" w:hAnsi="Times New Roman" w:cs="Times New Roman"/>
          <w:color w:val="000000"/>
          <w:sz w:val="24"/>
          <w:szCs w:val="24"/>
        </w:rPr>
        <w:t>XXIV, комн. 18, ИНН 0278081806, ОГРН 1020200000040)</w:t>
      </w:r>
      <w:r w:rsidR="00555595"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AA659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AA6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AA6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AA65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AA659B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9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AA659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585BFB1F" w:rsidR="00D115EC" w:rsidRPr="00561E45" w:rsidRDefault="00FD7303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Земельные участки (94 поз.) - 200 397 кв. м, адрес: Московская обл., Пушкинский р-н, д. </w:t>
      </w:r>
      <w:proofErr w:type="spellStart"/>
      <w:r w:rsidRPr="00AA659B">
        <w:rPr>
          <w:rFonts w:ascii="Times New Roman" w:hAnsi="Times New Roman" w:cs="Times New Roman"/>
          <w:color w:val="000000"/>
          <w:sz w:val="24"/>
          <w:szCs w:val="24"/>
        </w:rPr>
        <w:t>Степаньково</w:t>
      </w:r>
      <w:proofErr w:type="spellEnd"/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, земли с/х назначения, под дачное строительство, в отношении 13-ти земельных участков </w:t>
      </w:r>
      <w:proofErr w:type="gramStart"/>
      <w:r w:rsidRPr="00AA659B">
        <w:rPr>
          <w:rFonts w:ascii="Times New Roman" w:hAnsi="Times New Roman" w:cs="Times New Roman"/>
          <w:color w:val="000000"/>
          <w:sz w:val="24"/>
          <w:szCs w:val="24"/>
        </w:rPr>
        <w:t>наложены ограничения СПИ</w:t>
      </w:r>
      <w:proofErr w:type="gramEnd"/>
      <w:r w:rsidRPr="00AA659B">
        <w:rPr>
          <w:rFonts w:ascii="Times New Roman" w:hAnsi="Times New Roman" w:cs="Times New Roman"/>
          <w:color w:val="000000"/>
          <w:sz w:val="24"/>
          <w:szCs w:val="24"/>
        </w:rPr>
        <w:t>, ведутся работы по снятию ограничений, ограничения и обременения: ограничения прав, предусмотренные статьями 56, 56.1 Земельного кодекса РФ – 155 111 917,51 руб.;</w:t>
      </w:r>
    </w:p>
    <w:p w14:paraId="5BBDB66B" w14:textId="588DB881" w:rsidR="00FD7303" w:rsidRPr="00AA659B" w:rsidRDefault="00FD7303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9B">
        <w:rPr>
          <w:rFonts w:ascii="Times New Roman" w:hAnsi="Times New Roman" w:cs="Times New Roman"/>
          <w:color w:val="000000"/>
          <w:sz w:val="24"/>
          <w:szCs w:val="24"/>
        </w:rPr>
        <w:t>Лот 2 - Банковское и сетевое оборудование, мебель - 56 шт., г. Самара – 300 039,28 руб.</w:t>
      </w:r>
    </w:p>
    <w:p w14:paraId="14351655" w14:textId="0D74A84F" w:rsidR="00555595" w:rsidRPr="00AA659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AA659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A659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AA659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AA659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AA659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269DE66" w:rsidR="0003404B" w:rsidRPr="00AA659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AA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AA659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AA6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D7303" w:rsidRPr="00AA6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июня</w:t>
      </w:r>
      <w:r w:rsidR="005742CC" w:rsidRPr="00AA65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AA65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A65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A6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D7303" w:rsidRPr="00AA6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октября </w:t>
      </w:r>
      <w:r w:rsidR="00002933" w:rsidRPr="00AA65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AA659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AA65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AA659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9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308952A" w:rsidR="0003404B" w:rsidRPr="00AA659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AA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AA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A659B" w:rsidRPr="00AA659B">
        <w:rPr>
          <w:rFonts w:ascii="Times New Roman" w:hAnsi="Times New Roman" w:cs="Times New Roman"/>
          <w:color w:val="000000"/>
          <w:sz w:val="24"/>
          <w:szCs w:val="24"/>
        </w:rPr>
        <w:t>22 июня 2021</w:t>
      </w:r>
      <w:r w:rsidR="00987A46"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59B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AA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AA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AA6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AA65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A659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AA659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AA65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AA659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9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59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1A5E425" w14:textId="37987265" w:rsidR="00AA659B" w:rsidRPr="00084782" w:rsidRDefault="00AA65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587C838D" w14:textId="301D45F7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47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CFB055" w14:textId="164A2FF2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95,00% от начальной цены продажи лота;</w:t>
      </w:r>
    </w:p>
    <w:p w14:paraId="29AC8D3D" w14:textId="4741C9A2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90,00% от начальной цены продажи лота;</w:t>
      </w:r>
    </w:p>
    <w:p w14:paraId="5BB32743" w14:textId="02C79A92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85,00% от начальной цены продажи лота;</w:t>
      </w:r>
    </w:p>
    <w:p w14:paraId="02F627D6" w14:textId="0715AA08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47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62DED6" w14:textId="28DFDB47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75,00% от начальной цены продажи лота;</w:t>
      </w:r>
    </w:p>
    <w:p w14:paraId="440B8406" w14:textId="44405E38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70,00% от начальной цены продажи лота;</w:t>
      </w:r>
    </w:p>
    <w:p w14:paraId="08D4A137" w14:textId="17FDE5B5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65,00% от начальной цены продажи лота;</w:t>
      </w:r>
    </w:p>
    <w:p w14:paraId="603975F3" w14:textId="4FA0DA14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60,00% от начальной цены продажи лота;</w:t>
      </w:r>
    </w:p>
    <w:p w14:paraId="176EC33F" w14:textId="370B5190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сентября 2021 г. по 04 октября 2021 г. - в размере 55,00% от начальной цены продажи лота;</w:t>
      </w:r>
    </w:p>
    <w:p w14:paraId="0AF83939" w14:textId="2288C081" w:rsidR="00987A46" w:rsidRPr="00242697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50,00%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D21FDF" w14:textId="3DA19F16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8478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996E0AC" w14:textId="441657C4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22 июня 2021 г. по 02 августа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847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3617DB" w14:textId="0A109B54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03 августа 2021 г. по 09 августа 2021 г. - в размере 92,00% от начальной цены продажи лота;</w:t>
      </w:r>
    </w:p>
    <w:p w14:paraId="123DD938" w14:textId="6483430A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10 августа 2021 г. по 16 августа 2021 г. - в размере 84,00% от начальной цены продажи лота;</w:t>
      </w:r>
    </w:p>
    <w:p w14:paraId="69C2F6B5" w14:textId="64C6A867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17 августа 2021 г. по 23 августа 2021 г. - в размере 76,00% от начальной цены продажи лота;</w:t>
      </w:r>
    </w:p>
    <w:p w14:paraId="777F74E3" w14:textId="29270BFF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24 августа 2021 г. по 30 августа 2021 г. - в размере 68,00% от начальной цены продажи лота;</w:t>
      </w:r>
    </w:p>
    <w:p w14:paraId="6FB42152" w14:textId="7A558454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60,00% от начальной цены продажи лота;</w:t>
      </w:r>
    </w:p>
    <w:p w14:paraId="6C6F468A" w14:textId="14A0C27A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52,00% от начальной цены продажи лота;</w:t>
      </w:r>
    </w:p>
    <w:p w14:paraId="03F210CD" w14:textId="2C31AF16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44,00% от начальной цены продажи лота;</w:t>
      </w:r>
    </w:p>
    <w:p w14:paraId="787B34E7" w14:textId="6F78B89E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36,00% от начальной цены продажи лота;</w:t>
      </w:r>
    </w:p>
    <w:p w14:paraId="29A9771C" w14:textId="08E96E84" w:rsidR="00084782" w:rsidRPr="00084782" w:rsidRDefault="00084782" w:rsidP="000847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28,00% от начальной цены продажи лота;</w:t>
      </w:r>
    </w:p>
    <w:p w14:paraId="7FCDDA2C" w14:textId="25A24106" w:rsidR="00987A46" w:rsidRPr="00242697" w:rsidRDefault="0008478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05 октября 2021 г. по 11 октября 2021 г. - в размере 20,00%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084782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4782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08478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08478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08478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08478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08478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847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084782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0847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08478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8478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478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8478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0C43A357" w:rsidR="008F1609" w:rsidRPr="0008478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08478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08478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08478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08478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561E4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bookmarkStart w:id="0" w:name="_GoBack"/>
      <w:bookmarkEnd w:id="0"/>
      <w:r w:rsidR="00561E45">
        <w:rPr>
          <w:rFonts w:ascii="Times New Roman" w:hAnsi="Times New Roman" w:cs="Times New Roman"/>
          <w:color w:val="000000"/>
          <w:sz w:val="24"/>
          <w:szCs w:val="24"/>
        </w:rPr>
        <w:t xml:space="preserve">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</w:t>
      </w:r>
      <w:r w:rsidRPr="00084782">
        <w:rPr>
          <w:rFonts w:ascii="Times New Roman" w:hAnsi="Times New Roman" w:cs="Times New Roman"/>
          <w:color w:val="000000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4C7EF19E" w14:textId="61BDC038" w:rsidR="008F1609" w:rsidRPr="0008201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478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0847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«Агентство по страхованию вкладов», ИНН 7708514824, КПП 770901001, расчетный счет </w:t>
      </w:r>
      <w:r w:rsidR="00C66976" w:rsidRPr="00084782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084782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</w:t>
      </w:r>
      <w:r w:rsidRPr="0008201E">
        <w:rPr>
          <w:rFonts w:ascii="Times New Roman" w:hAnsi="Times New Roman" w:cs="Times New Roman"/>
          <w:color w:val="000000"/>
          <w:sz w:val="24"/>
          <w:szCs w:val="24"/>
        </w:rPr>
        <w:t>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08201E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01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C54738A" w14:textId="4552898B" w:rsidR="0008201E" w:rsidRPr="0008201E" w:rsidRDefault="007E3D68" w:rsidP="000820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0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08201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</w:t>
      </w:r>
      <w:r w:rsidR="00084782" w:rsidRPr="0008201E">
        <w:rPr>
          <w:rFonts w:ascii="Times New Roman" w:hAnsi="Times New Roman" w:cs="Times New Roman"/>
          <w:color w:val="000000"/>
          <w:sz w:val="24"/>
          <w:szCs w:val="24"/>
        </w:rPr>
        <w:t xml:space="preserve">у КУ с 10-00 до 16-00 часов по адресу: г. Москва, Павелецкая набережная, д.8, +7(495) 984-19-70, доб. 66-41, </w:t>
      </w:r>
      <w:proofErr w:type="gramStart"/>
      <w:r w:rsidR="00084782" w:rsidRPr="0008201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084782" w:rsidRPr="0008201E">
        <w:rPr>
          <w:rFonts w:ascii="Times New Roman" w:hAnsi="Times New Roman" w:cs="Times New Roman"/>
          <w:color w:val="000000"/>
          <w:sz w:val="24"/>
          <w:szCs w:val="24"/>
        </w:rPr>
        <w:t xml:space="preserve"> ОТ:</w:t>
      </w:r>
      <w:r w:rsidR="0008201E" w:rsidRPr="0008201E">
        <w:rPr>
          <w:rFonts w:ascii="Times New Roman" w:hAnsi="Times New Roman" w:cs="Times New Roman"/>
          <w:color w:val="000000"/>
          <w:sz w:val="24"/>
          <w:szCs w:val="24"/>
        </w:rPr>
        <w:t xml:space="preserve"> по лоту 1:</w:t>
      </w:r>
      <w:r w:rsidR="0008201E" w:rsidRPr="0008201E">
        <w:t xml:space="preserve"> </w:t>
      </w:r>
      <w:r w:rsidR="0008201E" w:rsidRPr="0008201E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 informmsk@auction-house.ru по лоту 2: Тел. 8(812)334-20-50 (с 9.00 до 18.00 по Московскому времени в будние дни) informspb@auction-house.ru.</w:t>
      </w:r>
    </w:p>
    <w:p w14:paraId="56B881ED" w14:textId="3EE1350C" w:rsidR="007A10EE" w:rsidRPr="0008201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01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201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08201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8201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8201E"/>
    <w:rsid w:val="00084782"/>
    <w:rsid w:val="00101AB0"/>
    <w:rsid w:val="00203862"/>
    <w:rsid w:val="00242697"/>
    <w:rsid w:val="002C3A2C"/>
    <w:rsid w:val="00360DC6"/>
    <w:rsid w:val="003E6C81"/>
    <w:rsid w:val="00495D59"/>
    <w:rsid w:val="004B74A7"/>
    <w:rsid w:val="00555595"/>
    <w:rsid w:val="00561E45"/>
    <w:rsid w:val="005742CC"/>
    <w:rsid w:val="005F1F68"/>
    <w:rsid w:val="00621553"/>
    <w:rsid w:val="00762232"/>
    <w:rsid w:val="007A10EE"/>
    <w:rsid w:val="007E3D68"/>
    <w:rsid w:val="00846F96"/>
    <w:rsid w:val="008C4892"/>
    <w:rsid w:val="008F1609"/>
    <w:rsid w:val="00953DA4"/>
    <w:rsid w:val="00987A46"/>
    <w:rsid w:val="009E68C2"/>
    <w:rsid w:val="009F0C4D"/>
    <w:rsid w:val="00AA659B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1758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20</cp:revision>
  <dcterms:created xsi:type="dcterms:W3CDTF">2019-07-23T07:53:00Z</dcterms:created>
  <dcterms:modified xsi:type="dcterms:W3CDTF">2021-06-11T07:30:00Z</dcterms:modified>
</cp:coreProperties>
</file>