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8B4" w:rsidRPr="00AC3062" w:rsidRDefault="002908B4" w:rsidP="002908B4">
      <w:pPr>
        <w:ind w:firstLine="284"/>
        <w:jc w:val="center"/>
        <w:rPr>
          <w:b/>
          <w:sz w:val="22"/>
          <w:szCs w:val="22"/>
        </w:rPr>
      </w:pPr>
      <w:r w:rsidRPr="00AC3062">
        <w:rPr>
          <w:b/>
          <w:sz w:val="22"/>
          <w:szCs w:val="22"/>
        </w:rPr>
        <w:t>(Проект) Договор купли-продажи (дата, место заключения)</w:t>
      </w:r>
    </w:p>
    <w:p w:rsidR="002908B4" w:rsidRPr="00AC3062" w:rsidRDefault="002908B4" w:rsidP="002908B4">
      <w:pPr>
        <w:ind w:firstLine="284"/>
        <w:jc w:val="both"/>
        <w:rPr>
          <w:sz w:val="22"/>
          <w:szCs w:val="22"/>
        </w:rPr>
      </w:pPr>
      <w:r w:rsidRPr="00AC3062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1.Предмет Договора.</w:t>
      </w:r>
    </w:p>
    <w:p w:rsidR="002908B4" w:rsidRPr="00AC3062" w:rsidRDefault="002908B4" w:rsidP="002908B4">
      <w:pPr>
        <w:ind w:firstLine="284"/>
        <w:rPr>
          <w:color w:val="000000"/>
          <w:sz w:val="22"/>
          <w:szCs w:val="22"/>
        </w:rPr>
      </w:pPr>
      <w:r w:rsidRPr="00AC3062">
        <w:rPr>
          <w:color w:val="000000"/>
          <w:sz w:val="22"/>
          <w:szCs w:val="22"/>
        </w:rPr>
        <w:t>2.Сумма Договора.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bCs/>
          <w:color w:val="000000"/>
          <w:sz w:val="22"/>
          <w:szCs w:val="22"/>
        </w:rPr>
        <w:t>3.</w:t>
      </w:r>
      <w:r w:rsidRPr="00AC3062">
        <w:rPr>
          <w:sz w:val="22"/>
          <w:szCs w:val="22"/>
        </w:rPr>
        <w:t>Обязанности сторон.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bCs/>
          <w:sz w:val="22"/>
          <w:szCs w:val="22"/>
        </w:rPr>
        <w:t>4.</w:t>
      </w:r>
      <w:r w:rsidRPr="00AC3062">
        <w:rPr>
          <w:sz w:val="22"/>
          <w:szCs w:val="22"/>
        </w:rPr>
        <w:t xml:space="preserve"> Порядок расчетов.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5. Ответственность сторон.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bCs/>
          <w:sz w:val="22"/>
          <w:szCs w:val="22"/>
        </w:rPr>
        <w:t xml:space="preserve">6. </w:t>
      </w:r>
      <w:r w:rsidRPr="00AC3062">
        <w:rPr>
          <w:sz w:val="22"/>
          <w:szCs w:val="22"/>
        </w:rPr>
        <w:t>Особые условия.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 xml:space="preserve">7. Возникновение у </w:t>
      </w:r>
      <w:proofErr w:type="gramStart"/>
      <w:r w:rsidRPr="00AC3062">
        <w:rPr>
          <w:sz w:val="22"/>
          <w:szCs w:val="22"/>
        </w:rPr>
        <w:t>Покупателя  права</w:t>
      </w:r>
      <w:proofErr w:type="gramEnd"/>
      <w:r w:rsidRPr="00AC3062">
        <w:rPr>
          <w:sz w:val="22"/>
          <w:szCs w:val="22"/>
        </w:rPr>
        <w:t xml:space="preserve"> собственности, владения и пользования.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8. Заключительные положения.</w:t>
      </w:r>
    </w:p>
    <w:p w:rsidR="002908B4" w:rsidRPr="00AC3062" w:rsidRDefault="002908B4" w:rsidP="002908B4">
      <w:pPr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9. Адреса и реквизиты сторон.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цена продажи;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порядок и срок передачи имущества покупателю;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 xml:space="preserve">сведения о наличии или об отсутствии обременении в отношении имущества, в том числе публичного сервитута; </w:t>
      </w:r>
    </w:p>
    <w:p w:rsidR="002908B4" w:rsidRPr="00AC3062" w:rsidRDefault="002908B4" w:rsidP="002908B4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AC3062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B4"/>
    <w:rsid w:val="00080B4E"/>
    <w:rsid w:val="001733AE"/>
    <w:rsid w:val="002908B4"/>
    <w:rsid w:val="004F4FBA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D7AC8-DE6C-498A-8587-C18E9FE2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2018-12-24T14:20:00Z</dcterms:created>
  <dcterms:modified xsi:type="dcterms:W3CDTF">2018-12-24T14:21:00Z</dcterms:modified>
</cp:coreProperties>
</file>