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383C9326" w:rsidR="0003404B" w:rsidRPr="008A3952" w:rsidRDefault="008A1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8A395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395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A395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A395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A395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A3952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Ханты-Мансийского автономного округа-Югры от 16 ноября </w:t>
      </w:r>
      <w:proofErr w:type="gramStart"/>
      <w:r w:rsidRPr="008A3952">
        <w:rPr>
          <w:rFonts w:ascii="Times New Roman" w:hAnsi="Times New Roman" w:cs="Times New Roman"/>
          <w:color w:val="000000"/>
          <w:sz w:val="24"/>
          <w:szCs w:val="24"/>
        </w:rPr>
        <w:t>2015 г. по делу № А75-10509/2015 конкурсным управляющим (ликвидатором) Открытым акционерным обществом Банк «</w:t>
      </w:r>
      <w:proofErr w:type="spellStart"/>
      <w:r w:rsidRPr="008A3952">
        <w:rPr>
          <w:rFonts w:ascii="Times New Roman" w:hAnsi="Times New Roman" w:cs="Times New Roman"/>
          <w:color w:val="000000"/>
          <w:sz w:val="24"/>
          <w:szCs w:val="24"/>
        </w:rPr>
        <w:t>Пурпе</w:t>
      </w:r>
      <w:proofErr w:type="spellEnd"/>
      <w:r w:rsidRPr="008A3952">
        <w:rPr>
          <w:rFonts w:ascii="Times New Roman" w:hAnsi="Times New Roman" w:cs="Times New Roman"/>
          <w:color w:val="000000"/>
          <w:sz w:val="24"/>
          <w:szCs w:val="24"/>
        </w:rPr>
        <w:t>» (ОАО Банк «</w:t>
      </w:r>
      <w:proofErr w:type="spellStart"/>
      <w:r w:rsidRPr="008A3952">
        <w:rPr>
          <w:rFonts w:ascii="Times New Roman" w:hAnsi="Times New Roman" w:cs="Times New Roman"/>
          <w:color w:val="000000"/>
          <w:sz w:val="24"/>
          <w:szCs w:val="24"/>
        </w:rPr>
        <w:t>Пурпе</w:t>
      </w:r>
      <w:proofErr w:type="spellEnd"/>
      <w:r w:rsidRPr="008A3952">
        <w:rPr>
          <w:rFonts w:ascii="Times New Roman" w:hAnsi="Times New Roman" w:cs="Times New Roman"/>
          <w:color w:val="000000"/>
          <w:sz w:val="24"/>
          <w:szCs w:val="24"/>
        </w:rPr>
        <w:t xml:space="preserve">»), ОГРН 1028900000073, ИНН 8913002468, адрес регистрации: 628606, Тюменская обл., Ханты-Мансийский автономный округ-Югра, г. Нижневартовск, 9 </w:t>
      </w:r>
      <w:proofErr w:type="spellStart"/>
      <w:r w:rsidRPr="008A3952">
        <w:rPr>
          <w:rFonts w:ascii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Pr="008A3952">
        <w:rPr>
          <w:rFonts w:ascii="Times New Roman" w:hAnsi="Times New Roman" w:cs="Times New Roman"/>
          <w:color w:val="000000"/>
          <w:sz w:val="24"/>
          <w:szCs w:val="24"/>
        </w:rPr>
        <w:t xml:space="preserve">, ул. Мусы </w:t>
      </w:r>
      <w:proofErr w:type="spellStart"/>
      <w:r w:rsidRPr="008A3952">
        <w:rPr>
          <w:rFonts w:ascii="Times New Roman" w:hAnsi="Times New Roman" w:cs="Times New Roman"/>
          <w:color w:val="000000"/>
          <w:sz w:val="24"/>
          <w:szCs w:val="24"/>
        </w:rPr>
        <w:t>Джалиля</w:t>
      </w:r>
      <w:proofErr w:type="spellEnd"/>
      <w:r w:rsidRPr="008A3952">
        <w:rPr>
          <w:rFonts w:ascii="Times New Roman" w:hAnsi="Times New Roman" w:cs="Times New Roman"/>
          <w:color w:val="000000"/>
          <w:sz w:val="24"/>
          <w:szCs w:val="24"/>
        </w:rPr>
        <w:t>, д. 9)</w:t>
      </w:r>
      <w:r w:rsidR="00555595" w:rsidRPr="008A395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8A395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8A39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8A3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8A39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A3D9D73" w14:textId="77777777" w:rsidR="00987A46" w:rsidRPr="008A3952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952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8A39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69A62E" w14:textId="5B1CCB4E" w:rsidR="00987A46" w:rsidRPr="008A3952" w:rsidRDefault="006B7C9F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952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8A395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8A3952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6274E879" w14:textId="77777777" w:rsidR="008A3952" w:rsidRPr="008A3952" w:rsidRDefault="008A3952" w:rsidP="008A3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3952">
        <w:rPr>
          <w:rFonts w:ascii="Times New Roman CYR" w:hAnsi="Times New Roman CYR" w:cs="Times New Roman CYR"/>
          <w:color w:val="000000"/>
          <w:sz w:val="24"/>
          <w:szCs w:val="24"/>
        </w:rPr>
        <w:t>Лот 1 - ООО "МФК МГИИС", ИНН 2310101323, КД 224-14Ю от 04.07.2014, определение АС г. Москвы от 24.04.2018 по делу А40-26826/17-103-39 о включении в РТК (3-я очередь), определение АС г. Москвы от 26.12.2019 по делу А40-26826/17-103-39, находится в стадии банкротства (29 019 068,49 руб.) - 3 401 682,29 руб.;</w:t>
      </w:r>
    </w:p>
    <w:p w14:paraId="3A074359" w14:textId="77777777" w:rsidR="008A3952" w:rsidRPr="008A3952" w:rsidRDefault="008A3952" w:rsidP="008A3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A3952">
        <w:rPr>
          <w:rFonts w:ascii="Times New Roman CYR" w:hAnsi="Times New Roman CYR" w:cs="Times New Roman CYR"/>
          <w:color w:val="000000"/>
          <w:sz w:val="24"/>
          <w:szCs w:val="24"/>
        </w:rPr>
        <w:t>Лот 2 - ОАО "КФК", ИНН 3017043760, залогодатель ООО "Усадьба", ИНН 5022086748, КД 195-13Ю от 15.10.2013, решение АС Астраханской обл. от 14.07.2015 по делу А06-2158/2015, определением АС Московской обл. от 17.05.2021 по делу А41-106468/2019 требования Банка в размере 70 000 000,00 руб. (по данному КД 40 млн. руб.) включены в РТК ООО «Усадьба», как обеспеченные залогом имущества, залогодатель ООО</w:t>
      </w:r>
      <w:proofErr w:type="gramEnd"/>
      <w:r w:rsidRPr="008A3952">
        <w:rPr>
          <w:rFonts w:ascii="Times New Roman CYR" w:hAnsi="Times New Roman CYR" w:cs="Times New Roman CYR"/>
          <w:color w:val="000000"/>
          <w:sz w:val="24"/>
          <w:szCs w:val="24"/>
        </w:rPr>
        <w:t xml:space="preserve"> "Усадьба" находится в стадии банкротства, истек срок предъявления исполнительного листа в отношении ОАО «КФК» (49 505 091,51 руб.) - 11 831 938,43 руб.;</w:t>
      </w:r>
    </w:p>
    <w:p w14:paraId="43AF7B8F" w14:textId="77777777" w:rsidR="008A3952" w:rsidRPr="008A3952" w:rsidRDefault="008A3952" w:rsidP="008A3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A3952">
        <w:rPr>
          <w:rFonts w:ascii="Times New Roman CYR" w:hAnsi="Times New Roman CYR" w:cs="Times New Roman CYR"/>
          <w:color w:val="000000"/>
          <w:sz w:val="24"/>
          <w:szCs w:val="24"/>
        </w:rPr>
        <w:t>Лот 3 - ОАО "КФК", ИНН 3017043760, залогодатель ООО "Усадьба" ИНН 5022086748, КД 196-13Ю от 29.10.2013, решение АС Астраханской обл. от 29.07.2015 по делу А06-2156/2015 , определением АС Московской обл. от 17.05.2021 по делу А41-106468/2019 требования Банка в размере 70 000 000,00 руб. (по данному КД 30 млн. руб.) включены в РТК ООО «Усадьба», как обеспеченные залогом имущества, залогодатель ООО</w:t>
      </w:r>
      <w:proofErr w:type="gramEnd"/>
      <w:r w:rsidRPr="008A3952">
        <w:rPr>
          <w:rFonts w:ascii="Times New Roman CYR" w:hAnsi="Times New Roman CYR" w:cs="Times New Roman CYR"/>
          <w:color w:val="000000"/>
          <w:sz w:val="24"/>
          <w:szCs w:val="24"/>
        </w:rPr>
        <w:t xml:space="preserve"> "Усадьба" находится в стадии банкротства, истек срок предъявления исполнительного листа в отношении ОАО «КФК» (35 227 374,43 руб.) - 8 873 953,82 руб.;</w:t>
      </w:r>
    </w:p>
    <w:p w14:paraId="3E23E8B4" w14:textId="77777777" w:rsidR="008A3952" w:rsidRPr="008A3952" w:rsidRDefault="008A3952" w:rsidP="008A3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A3952">
        <w:rPr>
          <w:rFonts w:ascii="Times New Roman CYR" w:hAnsi="Times New Roman CYR" w:cs="Times New Roman CYR"/>
          <w:color w:val="000000"/>
          <w:sz w:val="24"/>
          <w:szCs w:val="24"/>
        </w:rPr>
        <w:t>Лот 4 - ООО "Доступное жилье", ИНН 1831091513, КД 209-13Ю от 25.12.2013, КД 220-14Ю от 10.06.2014, КД 222-14Ю от 25.06.2014, КД 226-14Ю от 08.07.2014, решение АС Удмуртской Республики от 04.08.2015 по делу А71-3107/2015, решение АС Удмуртской Республики от 24.11.2017 по делу А71-8245/2017, процедура наблюдения (53 518 945,39 руб.) - 19 258 180,33 руб.;</w:t>
      </w:r>
      <w:proofErr w:type="gramEnd"/>
    </w:p>
    <w:p w14:paraId="02A30D5F" w14:textId="77777777" w:rsidR="008A3952" w:rsidRPr="008A3952" w:rsidRDefault="008A3952" w:rsidP="008A3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3952">
        <w:rPr>
          <w:rFonts w:ascii="Times New Roman CYR" w:hAnsi="Times New Roman CYR" w:cs="Times New Roman CYR"/>
          <w:color w:val="000000"/>
          <w:sz w:val="24"/>
          <w:szCs w:val="24"/>
        </w:rPr>
        <w:t>Лот 5 - ООО "Доступное жилье", ИНН 1831091513, КД 227-14Ю от 08.07.2014, решение АС Удмуртской Республики от 22.12.2015 по делу А71-7865/2015, процедура наблюдения (3 473 312,99 руб.) - 711 686,37 руб.;</w:t>
      </w:r>
    </w:p>
    <w:p w14:paraId="4444B008" w14:textId="77777777" w:rsidR="008A3952" w:rsidRPr="008A3952" w:rsidRDefault="008A3952" w:rsidP="008A3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3952">
        <w:rPr>
          <w:rFonts w:ascii="Times New Roman CYR" w:hAnsi="Times New Roman CYR" w:cs="Times New Roman CYR"/>
          <w:color w:val="000000"/>
          <w:sz w:val="24"/>
          <w:szCs w:val="24"/>
        </w:rPr>
        <w:t>Лот 6 - Ковалев Вадим Александрович, КД 393-13Ф от 15.05.2013, определение АС Московской обл. по делу 41-83108/18 от 05.09.2019 о включении в РТК (3-я очередь), находится в стадии банкротства (2 713 568,75 руб.) - 68 033,65 руб.;</w:t>
      </w:r>
    </w:p>
    <w:p w14:paraId="1A21F76E" w14:textId="77777777" w:rsidR="008A3952" w:rsidRPr="008A3952" w:rsidRDefault="008A3952" w:rsidP="008A3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A395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7 - </w:t>
      </w:r>
      <w:proofErr w:type="spellStart"/>
      <w:r w:rsidRPr="008A3952">
        <w:rPr>
          <w:rFonts w:ascii="Times New Roman CYR" w:hAnsi="Times New Roman CYR" w:cs="Times New Roman CYR"/>
          <w:color w:val="000000"/>
          <w:sz w:val="24"/>
          <w:szCs w:val="24"/>
        </w:rPr>
        <w:t>Смецкий</w:t>
      </w:r>
      <w:proofErr w:type="spellEnd"/>
      <w:r w:rsidRPr="008A3952">
        <w:rPr>
          <w:rFonts w:ascii="Times New Roman CYR" w:hAnsi="Times New Roman CYR" w:cs="Times New Roman CYR"/>
          <w:color w:val="000000"/>
          <w:sz w:val="24"/>
          <w:szCs w:val="24"/>
        </w:rPr>
        <w:t xml:space="preserve"> Андрей Борисович, КД 003/КС/10 от 29.12.2010, определение АС г. Санкт-Петербурга и Ленинградской обл. от 30.01.2017 по делу А56-1350/2016-з.4 о включении в РТК (3-я очередь), определение о выдаче ИЛ от 02.05.2021 по делу А56-1350/2016-з.4, 08.10.2020 процедура банкротства у должника завершена, правила об освобождении должника от дальнейшего исполнения обязательств не применены (463 549,01</w:t>
      </w:r>
      <w:proofErr w:type="gramEnd"/>
      <w:r w:rsidRPr="008A3952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руб.) - 8 780,68 руб.;</w:t>
      </w:r>
    </w:p>
    <w:p w14:paraId="38D3E2CA" w14:textId="0000215F" w:rsidR="008A3952" w:rsidRPr="008A19D6" w:rsidRDefault="008A3952" w:rsidP="008A3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</w:pPr>
      <w:r w:rsidRPr="008A3952">
        <w:rPr>
          <w:rFonts w:ascii="Times New Roman CYR" w:hAnsi="Times New Roman CYR" w:cs="Times New Roman CYR"/>
          <w:color w:val="000000"/>
          <w:sz w:val="24"/>
          <w:szCs w:val="24"/>
        </w:rPr>
        <w:t>Лот 8 - Шатров Дмитрий Михайлович, КД 455-13Ф от 05.09.2013, определение АС Тверской обл. от 05.04.2017 по делу А66-13683/2015 о включении в РТК (3-я очередь), находится в стадии банкротства (2 25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1 520,18 руб.) - 37 971,66 руб.</w:t>
      </w:r>
    </w:p>
    <w:p w14:paraId="14351655" w14:textId="0D74A84F" w:rsidR="00555595" w:rsidRPr="008A3952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3952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8A3952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8A3952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8A3952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8A3952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DC91E1A" w:rsidR="0003404B" w:rsidRPr="001F35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1F3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1F35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1F35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1F35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1F3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1F3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A3952" w:rsidRPr="001F3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июня</w:t>
      </w:r>
      <w:r w:rsidR="005742CC" w:rsidRPr="001F35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1F35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1F35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1F3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A3952" w:rsidRPr="001F3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октября</w:t>
      </w:r>
      <w:r w:rsidR="0003404B" w:rsidRPr="001F35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1F35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1F35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1F3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1F35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5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FDBF6DF" w:rsidR="0003404B" w:rsidRPr="001F35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5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1F3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1F3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1F35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F35CB" w:rsidRPr="001F35CB">
        <w:rPr>
          <w:rFonts w:ascii="Times New Roman" w:hAnsi="Times New Roman" w:cs="Times New Roman"/>
          <w:color w:val="000000"/>
          <w:sz w:val="24"/>
          <w:szCs w:val="24"/>
        </w:rPr>
        <w:t>29 июня</w:t>
      </w:r>
      <w:r w:rsidR="00987A46" w:rsidRPr="001F3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1F35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C15400" w:rsidRPr="001F35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F92A8F" w:rsidRPr="001F35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F35CB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1F35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1F35CB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1F3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1F3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1F3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1F35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F35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1F35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1F35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1F35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5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5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7A3E51DA" w14:textId="32896084" w:rsidR="00993439" w:rsidRPr="00993439" w:rsidRDefault="00993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93439">
        <w:rPr>
          <w:rFonts w:ascii="Times New Roman" w:hAnsi="Times New Roman" w:cs="Times New Roman"/>
          <w:b/>
          <w:color w:val="000000"/>
          <w:sz w:val="24"/>
          <w:szCs w:val="24"/>
        </w:rPr>
        <w:t>Для лотов 1-5</w:t>
      </w:r>
      <w:r w:rsidRPr="0099343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2189BCB3" w14:textId="77777777" w:rsidR="00993439" w:rsidRPr="00993439" w:rsidRDefault="00993439" w:rsidP="00993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39">
        <w:rPr>
          <w:rFonts w:ascii="Times New Roman" w:hAnsi="Times New Roman" w:cs="Times New Roman"/>
          <w:color w:val="000000"/>
          <w:sz w:val="24"/>
          <w:szCs w:val="24"/>
        </w:rPr>
        <w:t>с 29 июня 2021 г. по 09 августа 2021 г. - в размере начальной цены продажи лотов;</w:t>
      </w:r>
    </w:p>
    <w:p w14:paraId="3C18F50C" w14:textId="77777777" w:rsidR="00993439" w:rsidRPr="00993439" w:rsidRDefault="00993439" w:rsidP="00993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39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89,30% от начальной цены продажи лотов;</w:t>
      </w:r>
    </w:p>
    <w:p w14:paraId="247D94EB" w14:textId="77777777" w:rsidR="00993439" w:rsidRPr="00993439" w:rsidRDefault="00993439" w:rsidP="00993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39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августа 2021 г. - в размере 78,60% от начальной цены продажи лотов;</w:t>
      </w:r>
    </w:p>
    <w:p w14:paraId="00C6C0C2" w14:textId="77777777" w:rsidR="00993439" w:rsidRPr="00993439" w:rsidRDefault="00993439" w:rsidP="00993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39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67,90% от начальной цены продажи лотов;</w:t>
      </w:r>
    </w:p>
    <w:p w14:paraId="63DD8D98" w14:textId="77777777" w:rsidR="00993439" w:rsidRPr="00993439" w:rsidRDefault="00993439" w:rsidP="00993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39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57,20% от начальной цены продажи лотов;</w:t>
      </w:r>
    </w:p>
    <w:p w14:paraId="458DE61F" w14:textId="77777777" w:rsidR="00993439" w:rsidRPr="00993439" w:rsidRDefault="00993439" w:rsidP="00993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39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46,50% от начальной цены продажи лотов;</w:t>
      </w:r>
    </w:p>
    <w:p w14:paraId="6FC219C3" w14:textId="77777777" w:rsidR="00993439" w:rsidRPr="00993439" w:rsidRDefault="00993439" w:rsidP="00993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39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35,80% от начальной цены продажи лотов;</w:t>
      </w:r>
    </w:p>
    <w:p w14:paraId="04633A44" w14:textId="77777777" w:rsidR="00993439" w:rsidRPr="00993439" w:rsidRDefault="00993439" w:rsidP="00993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39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25,10% от начальной цены продажи лотов;</w:t>
      </w:r>
    </w:p>
    <w:p w14:paraId="6DBEEFE2" w14:textId="77777777" w:rsidR="00993439" w:rsidRPr="00993439" w:rsidRDefault="00993439" w:rsidP="00993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39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14,40% от начальной цены продажи лотов;</w:t>
      </w:r>
    </w:p>
    <w:p w14:paraId="0AF83939" w14:textId="6ACDF509" w:rsidR="00987A46" w:rsidRPr="00993439" w:rsidRDefault="00993439" w:rsidP="00993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93439">
        <w:rPr>
          <w:rFonts w:ascii="Times New Roman" w:hAnsi="Times New Roman" w:cs="Times New Roman"/>
          <w:color w:val="000000"/>
          <w:sz w:val="24"/>
          <w:szCs w:val="24"/>
        </w:rPr>
        <w:t xml:space="preserve">с 05 октября 2021 г. по 11 октября 2021 г. - в размере 3,70% </w:t>
      </w:r>
      <w:r w:rsidRPr="00993439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1E6D4F42" w14:textId="153D0E91" w:rsidR="00993439" w:rsidRPr="00993439" w:rsidRDefault="00993439" w:rsidP="00993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34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993439">
        <w:rPr>
          <w:rFonts w:ascii="Times New Roman" w:hAnsi="Times New Roman" w:cs="Times New Roman"/>
          <w:b/>
          <w:color w:val="000000"/>
          <w:sz w:val="24"/>
          <w:szCs w:val="24"/>
        </w:rPr>
        <w:t>6-8</w:t>
      </w:r>
      <w:r w:rsidRPr="0099343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53D9A68" w14:textId="77777777" w:rsidR="00993439" w:rsidRPr="00993439" w:rsidRDefault="00993439" w:rsidP="00993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39">
        <w:rPr>
          <w:rFonts w:ascii="Times New Roman" w:hAnsi="Times New Roman" w:cs="Times New Roman"/>
          <w:color w:val="000000"/>
          <w:sz w:val="24"/>
          <w:szCs w:val="24"/>
        </w:rPr>
        <w:t>с 29 июня 2021 г. по 09 августа 2021 г. - в размере начальной цены продажи лотов;</w:t>
      </w:r>
    </w:p>
    <w:p w14:paraId="675951BC" w14:textId="77777777" w:rsidR="00993439" w:rsidRPr="00993439" w:rsidRDefault="00993439" w:rsidP="00993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39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92,70% от начальной цены продажи лотов;</w:t>
      </w:r>
    </w:p>
    <w:p w14:paraId="68A17DD9" w14:textId="77777777" w:rsidR="00993439" w:rsidRPr="00993439" w:rsidRDefault="00993439" w:rsidP="00993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39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августа 2021 г. - в размере 85,40% от начальной цены продажи лотов;</w:t>
      </w:r>
    </w:p>
    <w:p w14:paraId="1665E4E5" w14:textId="77777777" w:rsidR="00993439" w:rsidRPr="00993439" w:rsidRDefault="00993439" w:rsidP="00993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39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78,10% от начальной цены продажи лотов;</w:t>
      </w:r>
    </w:p>
    <w:p w14:paraId="5E0AF0B8" w14:textId="77777777" w:rsidR="00993439" w:rsidRPr="00993439" w:rsidRDefault="00993439" w:rsidP="00993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39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70,80% от начальной цены продажи лотов;</w:t>
      </w:r>
    </w:p>
    <w:p w14:paraId="64C1A047" w14:textId="77777777" w:rsidR="00993439" w:rsidRPr="00993439" w:rsidRDefault="00993439" w:rsidP="00993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39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63,50% от начальной цены продажи лотов;</w:t>
      </w:r>
    </w:p>
    <w:p w14:paraId="732EB109" w14:textId="77777777" w:rsidR="00993439" w:rsidRPr="00993439" w:rsidRDefault="00993439" w:rsidP="00993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39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56,20% от начальной цены продажи лотов;</w:t>
      </w:r>
    </w:p>
    <w:p w14:paraId="614AA007" w14:textId="77777777" w:rsidR="00993439" w:rsidRPr="00993439" w:rsidRDefault="00993439" w:rsidP="00993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39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48,90% от начальной цены продажи лотов;</w:t>
      </w:r>
    </w:p>
    <w:p w14:paraId="06EA0CD4" w14:textId="77777777" w:rsidR="00993439" w:rsidRPr="00993439" w:rsidRDefault="00993439" w:rsidP="00993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3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сентября 2021 г. по 04 октября 2021 г. - в размере 41,60% от начальной цены продажи лотов;</w:t>
      </w:r>
    </w:p>
    <w:p w14:paraId="7FCDDA2C" w14:textId="4424DCF4" w:rsidR="00987A46" w:rsidRPr="008A19D6" w:rsidRDefault="00993439" w:rsidP="00993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93439">
        <w:rPr>
          <w:rFonts w:ascii="Times New Roman" w:hAnsi="Times New Roman" w:cs="Times New Roman"/>
          <w:color w:val="000000"/>
          <w:sz w:val="24"/>
          <w:szCs w:val="24"/>
        </w:rPr>
        <w:t xml:space="preserve">с 05 октября 2021 г. по 11 октября 2021 г. - в размере 34,30%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9934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E419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419EC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419E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9EC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419E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E419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9E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419E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419E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E419E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41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E419E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E419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E419E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419E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E419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9EC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419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9E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419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9E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419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9E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419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419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419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9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419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9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419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9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419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9E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E419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9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419E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419E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872AF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9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E419EC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E419EC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</w:t>
      </w:r>
      <w:r w:rsidRPr="00872AF3">
        <w:rPr>
          <w:rFonts w:ascii="Times New Roman" w:hAnsi="Times New Roman" w:cs="Times New Roman"/>
          <w:color w:val="000000"/>
          <w:sz w:val="24"/>
          <w:szCs w:val="24"/>
        </w:rPr>
        <w:t>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872AF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AF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3D4514DA" w:rsidR="008F1609" w:rsidRPr="00116788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AF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872AF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419EC" w:rsidRPr="00872AF3">
        <w:rPr>
          <w:rFonts w:ascii="Times New Roman" w:hAnsi="Times New Roman" w:cs="Times New Roman"/>
          <w:color w:val="000000"/>
          <w:sz w:val="24"/>
          <w:szCs w:val="24"/>
        </w:rPr>
        <w:t xml:space="preserve">с 8:30 до 17:30 часов по адресу: г. Тюмень, ул. Республики, д.88/1, тел. +7(3452) 39-87-81, доб. 347, а также </w:t>
      </w:r>
      <w:proofErr w:type="gramStart"/>
      <w:r w:rsidR="00E419EC" w:rsidRPr="00872AF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E419EC" w:rsidRPr="00872AF3">
        <w:rPr>
          <w:rFonts w:ascii="Times New Roman" w:hAnsi="Times New Roman" w:cs="Times New Roman"/>
          <w:color w:val="000000"/>
          <w:sz w:val="24"/>
          <w:szCs w:val="24"/>
        </w:rPr>
        <w:t xml:space="preserve"> ОТ: tf@auction-</w:t>
      </w:r>
      <w:r w:rsidR="00E419EC" w:rsidRPr="00116788">
        <w:rPr>
          <w:rFonts w:ascii="Times New Roman" w:hAnsi="Times New Roman" w:cs="Times New Roman"/>
          <w:color w:val="000000"/>
          <w:sz w:val="24"/>
          <w:szCs w:val="24"/>
        </w:rPr>
        <w:t xml:space="preserve">house.ru </w:t>
      </w:r>
      <w:proofErr w:type="gramStart"/>
      <w:r w:rsidR="00E419EC" w:rsidRPr="00116788">
        <w:rPr>
          <w:rFonts w:ascii="Times New Roman" w:hAnsi="Times New Roman" w:cs="Times New Roman"/>
          <w:color w:val="000000"/>
          <w:sz w:val="24"/>
          <w:szCs w:val="24"/>
        </w:rPr>
        <w:t>Татьяна</w:t>
      </w:r>
      <w:proofErr w:type="gramEnd"/>
      <w:r w:rsidR="00E419EC" w:rsidRPr="00116788">
        <w:rPr>
          <w:rFonts w:ascii="Times New Roman" w:hAnsi="Times New Roman" w:cs="Times New Roman"/>
          <w:color w:val="000000"/>
          <w:sz w:val="24"/>
          <w:szCs w:val="24"/>
        </w:rPr>
        <w:t xml:space="preserve"> Бокова, тел 8 (908)874-76-49, 8(3452)691929, 8(919)939-93-63.</w:t>
      </w:r>
    </w:p>
    <w:p w14:paraId="56B881ED" w14:textId="55DB7200" w:rsidR="007A10EE" w:rsidRPr="00116788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78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78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1678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16788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16788"/>
    <w:rsid w:val="001F35CB"/>
    <w:rsid w:val="00203862"/>
    <w:rsid w:val="002C3A2C"/>
    <w:rsid w:val="00360DC6"/>
    <w:rsid w:val="003E6C81"/>
    <w:rsid w:val="004279BD"/>
    <w:rsid w:val="00495D59"/>
    <w:rsid w:val="004B74A7"/>
    <w:rsid w:val="00555595"/>
    <w:rsid w:val="005742CC"/>
    <w:rsid w:val="005F1F68"/>
    <w:rsid w:val="00621553"/>
    <w:rsid w:val="006B7C9F"/>
    <w:rsid w:val="00762232"/>
    <w:rsid w:val="007A10EE"/>
    <w:rsid w:val="007E3D68"/>
    <w:rsid w:val="00872AF3"/>
    <w:rsid w:val="008A19D6"/>
    <w:rsid w:val="008A3952"/>
    <w:rsid w:val="008C4892"/>
    <w:rsid w:val="008F1609"/>
    <w:rsid w:val="00925633"/>
    <w:rsid w:val="00953DA4"/>
    <w:rsid w:val="00987A46"/>
    <w:rsid w:val="00993439"/>
    <w:rsid w:val="009E68C2"/>
    <w:rsid w:val="009F0C4D"/>
    <w:rsid w:val="00B97A00"/>
    <w:rsid w:val="00C15400"/>
    <w:rsid w:val="00C66976"/>
    <w:rsid w:val="00D115EC"/>
    <w:rsid w:val="00D16130"/>
    <w:rsid w:val="00DD01CB"/>
    <w:rsid w:val="00E2452B"/>
    <w:rsid w:val="00E419EC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2057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26</cp:revision>
  <dcterms:created xsi:type="dcterms:W3CDTF">2019-07-23T07:53:00Z</dcterms:created>
  <dcterms:modified xsi:type="dcterms:W3CDTF">2021-06-22T08:53:00Z</dcterms:modified>
</cp:coreProperties>
</file>