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77777777" w:rsidR="00123209" w:rsidRPr="00224F8A" w:rsidRDefault="00123209" w:rsidP="00F14435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14435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14435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68FDD86E" w:rsidR="001D7929" w:rsidRPr="00224F8A" w:rsidRDefault="001D7929" w:rsidP="00F14435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 – Продавец)</w:t>
      </w:r>
    </w:p>
    <w:p w14:paraId="11951805" w14:textId="77777777" w:rsidR="001D7929" w:rsidRPr="00224F8A" w:rsidRDefault="001D7929" w:rsidP="00F14435">
      <w:pPr>
        <w:pStyle w:val="a3"/>
        <w:rPr>
          <w:rFonts w:ascii="Verdana" w:hAnsi="Verdana"/>
          <w:b/>
          <w:sz w:val="20"/>
        </w:rPr>
      </w:pPr>
    </w:p>
    <w:p w14:paraId="1FC72081" w14:textId="54E1F1B2" w:rsidR="00B83979" w:rsidRPr="00224F8A" w:rsidRDefault="00B83979" w:rsidP="00F14435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10D3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0C35A2">
        <w:rPr>
          <w:rFonts w:ascii="Verdana" w:eastAsia="Times New Roman" w:hAnsi="Verdana" w:cs="Times New Roman"/>
          <w:b/>
          <w:sz w:val="20"/>
          <w:szCs w:val="20"/>
          <w:lang w:eastAsia="ru-RU"/>
        </w:rPr>
        <w:t>Челябинск</w:t>
      </w:r>
      <w:r w:rsidR="00245F5F" w:rsidRPr="00910D3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</w:t>
      </w:r>
      <w:r w:rsidR="0076799B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14435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729A561C" w:rsidR="00B83979" w:rsidRPr="008509DF" w:rsidRDefault="0076799B" w:rsidP="00F14435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8B9">
        <w:rPr>
          <w:rFonts w:ascii="Verdana" w:hAnsi="Verdana" w:cs="Times New Roman"/>
          <w:sz w:val="20"/>
          <w:szCs w:val="20"/>
        </w:rPr>
        <w:t xml:space="preserve">Публичное </w:t>
      </w:r>
      <w:r w:rsidRPr="00F85F1F">
        <w:rPr>
          <w:rFonts w:ascii="Verdana" w:hAnsi="Verdana" w:cs="Times New Roman"/>
          <w:sz w:val="20"/>
          <w:szCs w:val="20"/>
        </w:rPr>
        <w:t>акционерное общество Национальный банк «ТРАСТ» (Банк «ТРАСТ» (ПАО)</w:t>
      </w:r>
      <w:r w:rsidR="00910D39" w:rsidRPr="00F85F1F">
        <w:rPr>
          <w:rFonts w:ascii="Verdana" w:hAnsi="Verdana" w:cs="Times New Roman"/>
          <w:sz w:val="20"/>
          <w:szCs w:val="20"/>
        </w:rPr>
        <w:t>)</w:t>
      </w:r>
      <w:r w:rsidRPr="00F85F1F">
        <w:rPr>
          <w:rFonts w:ascii="Verdana" w:hAnsi="Verdana" w:cs="Times New Roman"/>
          <w:sz w:val="20"/>
          <w:szCs w:val="20"/>
        </w:rPr>
        <w:t>, именуемое в дальнейшем «</w:t>
      </w:r>
      <w:r w:rsidRPr="00F85F1F">
        <w:rPr>
          <w:rFonts w:ascii="Verdana" w:hAnsi="Verdana" w:cs="Times New Roman"/>
          <w:b/>
          <w:sz w:val="20"/>
          <w:szCs w:val="20"/>
        </w:rPr>
        <w:t>Пр</w:t>
      </w:r>
      <w:r w:rsidR="00290F0D" w:rsidRPr="00F85F1F">
        <w:rPr>
          <w:rFonts w:ascii="Verdana" w:hAnsi="Verdana" w:cs="Times New Roman"/>
          <w:b/>
          <w:sz w:val="20"/>
          <w:szCs w:val="20"/>
        </w:rPr>
        <w:t>одавец</w:t>
      </w:r>
      <w:r w:rsidRPr="00F85F1F">
        <w:rPr>
          <w:rFonts w:ascii="Verdana" w:hAnsi="Verdana" w:cs="Times New Roman"/>
          <w:sz w:val="20"/>
          <w:szCs w:val="20"/>
        </w:rPr>
        <w:t xml:space="preserve">», в лице </w:t>
      </w:r>
      <w:r w:rsidR="00F85F1F" w:rsidRPr="00F85F1F">
        <w:rPr>
          <w:rFonts w:ascii="Verdana" w:hAnsi="Verdana" w:cs="Times New Roman"/>
          <w:sz w:val="20"/>
          <w:szCs w:val="20"/>
        </w:rPr>
        <w:t>Ивановой Наталии</w:t>
      </w:r>
      <w:r w:rsidR="005970D6">
        <w:rPr>
          <w:rFonts w:ascii="Verdana" w:hAnsi="Verdana" w:cs="Times New Roman"/>
          <w:sz w:val="20"/>
          <w:szCs w:val="20"/>
        </w:rPr>
        <w:t xml:space="preserve"> Александ</w:t>
      </w:r>
      <w:r w:rsidR="00F85F1F" w:rsidRPr="00F85F1F">
        <w:rPr>
          <w:rFonts w:ascii="Verdana" w:hAnsi="Verdana" w:cs="Times New Roman"/>
          <w:sz w:val="20"/>
          <w:szCs w:val="20"/>
        </w:rPr>
        <w:t>ровны</w:t>
      </w:r>
      <w:r w:rsidRPr="00F85F1F">
        <w:rPr>
          <w:rFonts w:ascii="Verdana" w:hAnsi="Verdana" w:cs="Times New Roman"/>
          <w:sz w:val="20"/>
          <w:szCs w:val="20"/>
        </w:rPr>
        <w:t>, действующе</w:t>
      </w:r>
      <w:r w:rsidR="00F85F1F" w:rsidRPr="00F85F1F">
        <w:rPr>
          <w:rFonts w:ascii="Verdana" w:hAnsi="Verdana" w:cs="Times New Roman"/>
          <w:sz w:val="20"/>
          <w:szCs w:val="20"/>
        </w:rPr>
        <w:t>й на основании Доверенности № 65/2020 от 22.07</w:t>
      </w:r>
      <w:r w:rsidRPr="00F85F1F">
        <w:rPr>
          <w:rFonts w:ascii="Verdana" w:hAnsi="Verdana" w:cs="Times New Roman"/>
          <w:sz w:val="20"/>
          <w:szCs w:val="20"/>
        </w:rPr>
        <w:t>.2020г. удостоверенной нотариусом города Москвы Красновым Германом Евгеньевичем, зарегистрирован</w:t>
      </w:r>
      <w:r w:rsidR="00F85F1F" w:rsidRPr="00F85F1F">
        <w:rPr>
          <w:rFonts w:ascii="Verdana" w:hAnsi="Verdana" w:cs="Times New Roman"/>
          <w:sz w:val="20"/>
          <w:szCs w:val="20"/>
        </w:rPr>
        <w:t>о в реестре № 77/287-н/77-2020-16-985</w:t>
      </w:r>
      <w:r w:rsidRPr="00F85F1F">
        <w:rPr>
          <w:rFonts w:ascii="Verdana" w:hAnsi="Verdana" w:cs="Times New Roman"/>
          <w:sz w:val="20"/>
          <w:szCs w:val="20"/>
        </w:rPr>
        <w:t>, с</w:t>
      </w:r>
      <w:r w:rsidRPr="00EC78B9">
        <w:rPr>
          <w:rFonts w:ascii="Verdana" w:hAnsi="Verdana" w:cs="Times New Roman"/>
          <w:sz w:val="20"/>
          <w:szCs w:val="20"/>
        </w:rPr>
        <w:t xml:space="preserve"> одной стороны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F144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1443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F1443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144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144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F144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F1443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F1443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14435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144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F144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F1443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F1443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F14435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F1443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F1443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F14435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144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144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24C87" w:rsidRPr="008509DF" w14:paraId="7375C8BD" w14:textId="77777777" w:rsidTr="00E24C87">
        <w:tc>
          <w:tcPr>
            <w:tcW w:w="9355" w:type="dxa"/>
            <w:shd w:val="clear" w:color="auto" w:fill="auto"/>
          </w:tcPr>
          <w:p w14:paraId="71691FFA" w14:textId="3A746512" w:rsidR="00E24C87" w:rsidRPr="00DD5DEA" w:rsidRDefault="00E24C87" w:rsidP="00F14435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910D39">
              <w:rPr>
                <w:rFonts w:ascii="Verdana" w:hAnsi="Verdana" w:cs="Tms Rmn"/>
                <w:sz w:val="20"/>
                <w:szCs w:val="20"/>
              </w:rPr>
              <w:t>Протокола ___________________________________________________</w:t>
            </w:r>
            <w:r w:rsidR="00DD5DEA" w:rsidRPr="00463478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93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89"/>
            </w:tblGrid>
            <w:tr w:rsidR="00E24C87" w:rsidRPr="00224F8A" w14:paraId="4DB54188" w14:textId="77777777" w:rsidTr="00E24C87">
              <w:tc>
                <w:tcPr>
                  <w:tcW w:w="9389" w:type="dxa"/>
                </w:tcPr>
                <w:p w14:paraId="7B7835CF" w14:textId="7B9B2B89" w:rsidR="00E24C87" w:rsidRPr="00224F8A" w:rsidRDefault="00E24C87" w:rsidP="00F1443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  <w:tr w:rsidR="00E24C87" w:rsidRPr="00224F8A" w14:paraId="3820BB98" w14:textId="77777777" w:rsidTr="00E24C87">
              <w:trPr>
                <w:trHeight w:val="224"/>
              </w:trPr>
              <w:tc>
                <w:tcPr>
                  <w:tcW w:w="9389" w:type="dxa"/>
                </w:tcPr>
                <w:p w14:paraId="3D9FD7A5" w14:textId="06F14B8A" w:rsidR="00E24C87" w:rsidRPr="00224F8A" w:rsidRDefault="00E24C87" w:rsidP="00F1443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654DC46F" w14:textId="1CD34F7A" w:rsidR="00E24C87" w:rsidRPr="00F14435" w:rsidRDefault="00E24C87" w:rsidP="00F144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</w:tc>
      </w:tr>
    </w:tbl>
    <w:p w14:paraId="19A6FC26" w14:textId="367E28FE" w:rsidR="0081148F" w:rsidRPr="008509DF" w:rsidRDefault="0081148F" w:rsidP="00F144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14435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14435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5F8D508" w14:textId="73DFB03D" w:rsidR="009E1771" w:rsidRPr="005B359D" w:rsidRDefault="00BD7FC5" w:rsidP="00910D39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698"/>
        <w:jc w:val="both"/>
        <w:rPr>
          <w:rFonts w:ascii="Verdana" w:hAnsi="Verdana"/>
          <w:bCs/>
        </w:rPr>
      </w:pPr>
      <w:r w:rsidRPr="00A94895">
        <w:rPr>
          <w:rFonts w:ascii="Verdana" w:hAnsi="Verdana"/>
          <w:bCs/>
        </w:rPr>
        <w:t xml:space="preserve">По </w:t>
      </w:r>
      <w:r w:rsidR="00CB783A" w:rsidRPr="00A94895">
        <w:rPr>
          <w:rFonts w:ascii="Verdana" w:hAnsi="Verdana"/>
          <w:bCs/>
        </w:rPr>
        <w:t>Договору</w:t>
      </w:r>
      <w:r w:rsidRPr="00A94895">
        <w:rPr>
          <w:rFonts w:ascii="Verdana" w:hAnsi="Verdana"/>
          <w:bCs/>
        </w:rPr>
        <w:t xml:space="preserve"> </w:t>
      </w:r>
      <w:r w:rsidR="00171986" w:rsidRPr="00A94895">
        <w:rPr>
          <w:rFonts w:ascii="Verdana" w:hAnsi="Verdana"/>
          <w:bCs/>
        </w:rPr>
        <w:t>Продавец обязуется передать в собственность Покупател</w:t>
      </w:r>
      <w:r w:rsidR="00AA21AE" w:rsidRPr="00A94895">
        <w:rPr>
          <w:rFonts w:ascii="Verdana" w:hAnsi="Verdana"/>
          <w:bCs/>
        </w:rPr>
        <w:t>я</w:t>
      </w:r>
      <w:r w:rsidR="00171986" w:rsidRPr="00A94895">
        <w:rPr>
          <w:rFonts w:ascii="Verdana" w:hAnsi="Verdana"/>
          <w:bCs/>
        </w:rPr>
        <w:t xml:space="preserve">, а Покупатель обязуется принять и оплатить </w:t>
      </w:r>
      <w:r w:rsidR="00910D39" w:rsidRPr="00A94895">
        <w:rPr>
          <w:rFonts w:ascii="Verdana" w:hAnsi="Verdana"/>
          <w:bCs/>
        </w:rPr>
        <w:t xml:space="preserve">Квартиру </w:t>
      </w:r>
      <w:r w:rsidR="00E40263" w:rsidRPr="00A94895">
        <w:rPr>
          <w:rFonts w:ascii="Verdana" w:hAnsi="Verdana"/>
          <w:bCs/>
        </w:rPr>
        <w:t>№</w:t>
      </w:r>
      <w:r w:rsidR="00E40263">
        <w:rPr>
          <w:rFonts w:ascii="Verdana" w:hAnsi="Verdana"/>
          <w:bCs/>
        </w:rPr>
        <w:t>43</w:t>
      </w:r>
      <w:r w:rsidR="00E40263" w:rsidRPr="00A94895">
        <w:rPr>
          <w:rFonts w:ascii="Verdana" w:hAnsi="Verdana"/>
          <w:bCs/>
        </w:rPr>
        <w:t>, назначение: жилое помещение</w:t>
      </w:r>
      <w:r w:rsidR="00E40263" w:rsidRPr="005B359D">
        <w:rPr>
          <w:rFonts w:ascii="Verdana" w:hAnsi="Verdana"/>
          <w:bCs/>
        </w:rPr>
        <w:t xml:space="preserve">, кадастровый номер 74:30:0701017:931, расположенную на 1 этаже, общей площадью 56,3 кв.м., адрес (местонахождение): Челябинская область, г. Копейск, пр-кт Коммунистический, д.1/Б, кв.43 </w:t>
      </w:r>
      <w:r w:rsidR="00171986" w:rsidRPr="005B359D">
        <w:rPr>
          <w:rFonts w:ascii="Verdana" w:hAnsi="Verdana"/>
          <w:bCs/>
        </w:rPr>
        <w:t>(далее именуемое – «недвижимое имущество»).</w:t>
      </w:r>
      <w:r w:rsidR="009E1771" w:rsidRPr="005B359D">
        <w:rPr>
          <w:rFonts w:ascii="Verdana" w:hAnsi="Verdana"/>
          <w:bCs/>
        </w:rPr>
        <w:t xml:space="preserve"> </w:t>
      </w:r>
    </w:p>
    <w:p w14:paraId="7E5C715B" w14:textId="3B845B70" w:rsidR="00171986" w:rsidRPr="005B359D" w:rsidRDefault="009E1771" w:rsidP="00A94895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10"/>
        <w:jc w:val="both"/>
        <w:rPr>
          <w:rFonts w:ascii="Verdana" w:hAnsi="Verdana"/>
          <w:bCs/>
        </w:rPr>
      </w:pPr>
      <w:r w:rsidRPr="005B359D">
        <w:rPr>
          <w:rFonts w:ascii="Verdana" w:hAnsi="Verdana"/>
          <w:bCs/>
        </w:rPr>
        <w:t xml:space="preserve">Недвижимое имущество принадлежит Продавцу на праве собственности на основании </w:t>
      </w:r>
      <w:r w:rsidR="005B359D" w:rsidRPr="005B359D">
        <w:rPr>
          <w:rFonts w:ascii="Verdana" w:hAnsi="Verdana"/>
          <w:bCs/>
        </w:rPr>
        <w:t>Акт о передаче нереализованного имущества должника взыскателю от 18.03.2021</w:t>
      </w:r>
      <w:r w:rsidR="00A94895" w:rsidRPr="005B359D">
        <w:rPr>
          <w:rFonts w:ascii="Verdana" w:hAnsi="Verdana"/>
          <w:bCs/>
        </w:rPr>
        <w:t xml:space="preserve">, </w:t>
      </w:r>
      <w:r w:rsidR="005B359D" w:rsidRPr="005B359D">
        <w:rPr>
          <w:rFonts w:ascii="Verdana" w:hAnsi="Verdana"/>
          <w:bCs/>
        </w:rPr>
        <w:t>Постановление о передаче не реализованного в принудительном порядке имущества должника взыскателю от 24.08.2020</w:t>
      </w:r>
      <w:r w:rsidR="00195DE4" w:rsidRPr="005B359D">
        <w:rPr>
          <w:rFonts w:ascii="Verdana" w:hAnsi="Verdana"/>
          <w:bCs/>
        </w:rPr>
        <w:t>,</w:t>
      </w:r>
      <w:r w:rsidR="00A94895" w:rsidRPr="005B359D">
        <w:rPr>
          <w:rFonts w:ascii="Verdana" w:hAnsi="Verdana"/>
          <w:bCs/>
        </w:rPr>
        <w:t xml:space="preserve"> </w:t>
      </w:r>
      <w:r w:rsidRPr="005B359D">
        <w:rPr>
          <w:rFonts w:ascii="Verdana" w:hAnsi="Verdana"/>
          <w:bCs/>
        </w:rPr>
        <w:t>о чем в Едином государственном реестре недвижимости сделана запись о регистрации</w:t>
      </w:r>
      <w:r w:rsidR="00381EE3" w:rsidRPr="005B359D">
        <w:rPr>
          <w:rFonts w:ascii="Verdana" w:hAnsi="Verdana"/>
          <w:bCs/>
        </w:rPr>
        <w:t xml:space="preserve"> № </w:t>
      </w:r>
      <w:r w:rsidR="005B359D" w:rsidRPr="005B359D">
        <w:rPr>
          <w:rFonts w:ascii="Verdana" w:hAnsi="Verdana"/>
          <w:bCs/>
        </w:rPr>
        <w:t>74:30:0701017:931-74/125/2021-7</w:t>
      </w:r>
      <w:r w:rsidR="00A94895" w:rsidRPr="005B359D">
        <w:rPr>
          <w:rFonts w:ascii="Verdana" w:hAnsi="Verdana"/>
          <w:bCs/>
        </w:rPr>
        <w:t xml:space="preserve"> от </w:t>
      </w:r>
      <w:r w:rsidR="00E2312B">
        <w:rPr>
          <w:rFonts w:ascii="Verdana" w:hAnsi="Verdana"/>
          <w:bCs/>
        </w:rPr>
        <w:t>09</w:t>
      </w:r>
      <w:r w:rsidR="00A94895" w:rsidRPr="005B359D">
        <w:rPr>
          <w:rFonts w:ascii="Verdana" w:hAnsi="Verdana"/>
          <w:bCs/>
        </w:rPr>
        <w:t>.0</w:t>
      </w:r>
      <w:r w:rsidR="00E2312B">
        <w:rPr>
          <w:rFonts w:ascii="Verdana" w:hAnsi="Verdana"/>
          <w:bCs/>
        </w:rPr>
        <w:t>4</w:t>
      </w:r>
      <w:r w:rsidR="00A94895" w:rsidRPr="005B359D">
        <w:rPr>
          <w:rFonts w:ascii="Verdana" w:hAnsi="Verdana"/>
          <w:bCs/>
        </w:rPr>
        <w:t>.20</w:t>
      </w:r>
      <w:r w:rsidR="005B359D" w:rsidRPr="005B359D">
        <w:rPr>
          <w:rFonts w:ascii="Verdana" w:hAnsi="Verdana"/>
          <w:bCs/>
        </w:rPr>
        <w:t>2</w:t>
      </w:r>
      <w:r w:rsidR="00E2312B">
        <w:rPr>
          <w:rFonts w:ascii="Verdana" w:hAnsi="Verdana"/>
          <w:bCs/>
        </w:rPr>
        <w:t>1</w:t>
      </w:r>
      <w:r w:rsidR="00245F5F" w:rsidRPr="005B359D">
        <w:rPr>
          <w:rFonts w:ascii="Verdana" w:hAnsi="Verdana"/>
          <w:bCs/>
        </w:rPr>
        <w:t>.</w:t>
      </w:r>
    </w:p>
    <w:p w14:paraId="2EE49ED7" w14:textId="7A261881" w:rsidR="00171986" w:rsidRPr="008509DF" w:rsidRDefault="000E2F36" w:rsidP="00F14435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 xml:space="preserve">. Продавцом </w:t>
      </w:r>
      <w:r w:rsidRPr="008509DF">
        <w:rPr>
          <w:rFonts w:ascii="Verdana" w:hAnsi="Verdana"/>
          <w:bCs/>
        </w:rPr>
        <w:lastRenderedPageBreak/>
        <w:t>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F14435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F14435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F14435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F14435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F14435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F14435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27F89DAF" w14:textId="09FA426F" w:rsidR="002C6546" w:rsidRDefault="002C6546" w:rsidP="00F14435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2C6546" w:rsidRPr="008509DF" w14:paraId="352CF67C" w14:textId="77777777" w:rsidTr="00C17BAE">
        <w:tc>
          <w:tcPr>
            <w:tcW w:w="2268" w:type="dxa"/>
            <w:shd w:val="clear" w:color="auto" w:fill="auto"/>
          </w:tcPr>
          <w:p w14:paraId="67EF2AA8" w14:textId="77777777" w:rsidR="002C6546" w:rsidRPr="002C6546" w:rsidRDefault="002C6546" w:rsidP="002C6546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C654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23281101" w14:textId="5D4456F5" w:rsidR="002C6546" w:rsidRPr="008509DF" w:rsidRDefault="002C6546" w:rsidP="002C6546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C654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53210796" w14:textId="467478EF" w:rsidR="002C6546" w:rsidRPr="008509DF" w:rsidRDefault="002C6546" w:rsidP="00C17B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Pr="002C6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дату подписания Договора недвижимое имущество не отчуждено,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2C6546" w:rsidRPr="008509DF" w14:paraId="41394A85" w14:textId="77777777" w:rsidTr="00C17BAE">
        <w:tc>
          <w:tcPr>
            <w:tcW w:w="2268" w:type="dxa"/>
            <w:shd w:val="clear" w:color="auto" w:fill="auto"/>
          </w:tcPr>
          <w:p w14:paraId="18F8C997" w14:textId="77777777" w:rsidR="002C6546" w:rsidRPr="008509DF" w:rsidRDefault="002C6546" w:rsidP="00C17BAE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1B5A77D4" w14:textId="1D7E3E10" w:rsidR="002C6546" w:rsidRPr="008509DF" w:rsidRDefault="002C6546" w:rsidP="00C17BAE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C654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помещения в случае проживания/регистрации третьих лиц</w:t>
            </w:r>
          </w:p>
        </w:tc>
        <w:tc>
          <w:tcPr>
            <w:tcW w:w="7196" w:type="dxa"/>
            <w:shd w:val="clear" w:color="auto" w:fill="auto"/>
          </w:tcPr>
          <w:p w14:paraId="21F4A3B6" w14:textId="0D574A55" w:rsidR="002C6546" w:rsidRPr="008509DF" w:rsidRDefault="002C6546" w:rsidP="00C17B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6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1.5. На дату подписания Договора недвижимое имущество не отчуждено, не заложено, в споре и под арестом не состоит, не обременено правами третьих лиц,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2C654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за исключением проживания/</w:t>
            </w:r>
            <w:r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нахождения на регистрационном учете третьих лиц,</w:t>
            </w:r>
            <w:r w:rsidRPr="002C654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C654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права на недвижимое имущество не являются предметом судебного спора.</w:t>
            </w:r>
          </w:p>
        </w:tc>
      </w:tr>
    </w:tbl>
    <w:p w14:paraId="60A3441B" w14:textId="05B39E36" w:rsidR="008F4718" w:rsidRDefault="008F4718" w:rsidP="00F14435">
      <w:pPr>
        <w:pStyle w:val="Default"/>
        <w:ind w:firstLine="567"/>
        <w:jc w:val="both"/>
        <w:rPr>
          <w:rFonts w:ascii="Verdana" w:eastAsia="Times New Roman" w:hAnsi="Verdana" w:cs="Arial"/>
          <w:bCs/>
          <w:color w:val="auto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F4718" w:rsidRPr="008509DF" w14:paraId="10344EB0" w14:textId="77777777" w:rsidTr="00C17BAE">
        <w:tc>
          <w:tcPr>
            <w:tcW w:w="2268" w:type="dxa"/>
            <w:shd w:val="clear" w:color="auto" w:fill="auto"/>
          </w:tcPr>
          <w:p w14:paraId="7983725D" w14:textId="77777777" w:rsidR="008F4718" w:rsidRPr="008509DF" w:rsidRDefault="008F4718" w:rsidP="00C17BAE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2C7629B" w14:textId="6CC38B34" w:rsidR="008F4718" w:rsidRPr="008509DF" w:rsidRDefault="008F4718" w:rsidP="008F4718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жилого помещения в случае не проживания/не регистрации третьих лиц </w:t>
            </w:r>
          </w:p>
        </w:tc>
        <w:tc>
          <w:tcPr>
            <w:tcW w:w="7196" w:type="dxa"/>
            <w:shd w:val="clear" w:color="auto" w:fill="auto"/>
          </w:tcPr>
          <w:p w14:paraId="761EA1DB" w14:textId="77777777" w:rsidR="008F4718" w:rsidRPr="008509DF" w:rsidRDefault="008F4718" w:rsidP="00C17B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1.6. В отчуждаемом недвижимом имуществе на дату подписания Договора на регистрационном учете никто не состоит и не проживает. </w:t>
            </w:r>
          </w:p>
        </w:tc>
      </w:tr>
      <w:tr w:rsidR="008F4718" w:rsidRPr="008509DF" w14:paraId="213FD2AD" w14:textId="77777777" w:rsidTr="00C17BAE">
        <w:tc>
          <w:tcPr>
            <w:tcW w:w="2268" w:type="dxa"/>
            <w:shd w:val="clear" w:color="auto" w:fill="auto"/>
          </w:tcPr>
          <w:p w14:paraId="41BB80CB" w14:textId="77777777" w:rsidR="008F4718" w:rsidRPr="008509DF" w:rsidRDefault="008F4718" w:rsidP="00C17BAE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5148B0D4" w14:textId="0625E22E" w:rsidR="008F4718" w:rsidRPr="008509DF" w:rsidRDefault="008F4718" w:rsidP="008F4718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помещения в случае проживания/регистрации третьих лиц</w:t>
            </w:r>
          </w:p>
        </w:tc>
        <w:tc>
          <w:tcPr>
            <w:tcW w:w="7196" w:type="dxa"/>
            <w:shd w:val="clear" w:color="auto" w:fill="auto"/>
          </w:tcPr>
          <w:p w14:paraId="6CB4A0FC" w14:textId="77777777" w:rsidR="008F4718" w:rsidRPr="008509DF" w:rsidRDefault="008F4718" w:rsidP="00C17B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1.6. В отчуждаемом недвижимом имуществе на дату подписания Договора на регистрационном учете состоят: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8F4718" w14:paraId="18057F5E" w14:textId="77777777" w:rsidTr="00C17BAE">
              <w:tc>
                <w:tcPr>
                  <w:tcW w:w="6970" w:type="dxa"/>
                </w:tcPr>
                <w:p w14:paraId="6890D9EE" w14:textId="77777777" w:rsidR="008F4718" w:rsidRDefault="008F4718" w:rsidP="00C17BAE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F4718" w14:paraId="1A22A3CA" w14:textId="77777777" w:rsidTr="00C17BAE">
              <w:tc>
                <w:tcPr>
                  <w:tcW w:w="6970" w:type="dxa"/>
                </w:tcPr>
                <w:p w14:paraId="25F3EEF3" w14:textId="77777777" w:rsidR="008F4718" w:rsidRPr="00B65016" w:rsidRDefault="008F4718" w:rsidP="00C17B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(перечислить всех лиц с указанием их прав на пользование продаваемым жилым помещением)</w:t>
                  </w:r>
                </w:p>
              </w:tc>
            </w:tr>
          </w:tbl>
          <w:p w14:paraId="3DF2491C" w14:textId="77777777" w:rsidR="008F4718" w:rsidRPr="008509DF" w:rsidRDefault="008F4718" w:rsidP="00C17B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проживают: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8F4718" w14:paraId="7226F1C2" w14:textId="77777777" w:rsidTr="00C17BAE">
              <w:tc>
                <w:tcPr>
                  <w:tcW w:w="6970" w:type="dxa"/>
                </w:tcPr>
                <w:p w14:paraId="12EB9104" w14:textId="77777777" w:rsidR="008F4718" w:rsidRDefault="008F4718" w:rsidP="00C17BAE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F4718" w:rsidRPr="00B65016" w14:paraId="678A68BB" w14:textId="77777777" w:rsidTr="00C17BAE">
              <w:tc>
                <w:tcPr>
                  <w:tcW w:w="6970" w:type="dxa"/>
                </w:tcPr>
                <w:p w14:paraId="5B159F3A" w14:textId="77777777" w:rsidR="008F4718" w:rsidRPr="00B65016" w:rsidRDefault="008F4718" w:rsidP="00C17B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(перечислить всех лиц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,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проживающих в 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продаваемым жилым помещением)</w:t>
                  </w:r>
                </w:p>
              </w:tc>
            </w:tr>
          </w:tbl>
          <w:p w14:paraId="43E0C705" w14:textId="77777777" w:rsidR="008F4718" w:rsidRPr="008509DF" w:rsidRDefault="008F4718" w:rsidP="00C17B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6C926D4" w14:textId="6CD86162" w:rsidR="008F4718" w:rsidRPr="00CF5FAB" w:rsidRDefault="008F4718" w:rsidP="00F14435">
      <w:pPr>
        <w:pStyle w:val="Default"/>
        <w:ind w:firstLine="567"/>
        <w:jc w:val="both"/>
        <w:rPr>
          <w:rFonts w:ascii="Verdana" w:eastAsia="Times New Roman" w:hAnsi="Verdana" w:cs="Arial"/>
          <w:bCs/>
          <w:color w:val="auto"/>
          <w:sz w:val="20"/>
          <w:szCs w:val="20"/>
          <w:lang w:eastAsia="ru-RU"/>
        </w:rPr>
      </w:pPr>
      <w:r>
        <w:rPr>
          <w:rFonts w:ascii="Verdana" w:eastAsia="Times New Roman" w:hAnsi="Verdana" w:cs="Arial"/>
          <w:bCs/>
          <w:color w:val="auto"/>
          <w:sz w:val="20"/>
          <w:szCs w:val="20"/>
          <w:lang w:eastAsia="ru-RU"/>
        </w:rPr>
        <w:t>1.7</w:t>
      </w:r>
      <w:r w:rsidRPr="008F4718">
        <w:rPr>
          <w:rFonts w:ascii="Verdana" w:eastAsia="Times New Roman" w:hAnsi="Verdana" w:cs="Arial"/>
          <w:bCs/>
          <w:color w:val="auto"/>
          <w:sz w:val="20"/>
          <w:szCs w:val="20"/>
          <w:lang w:eastAsia="ru-RU"/>
        </w:rPr>
        <w:t xml:space="preserve">. </w:t>
      </w:r>
      <w:r w:rsidR="00121794" w:rsidRPr="00566DAF">
        <w:rPr>
          <w:rFonts w:ascii="Verdana" w:hAnsi="Verdana" w:cs="Verdana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121794" w:rsidRPr="00F71415">
        <w:rPr>
          <w:rFonts w:ascii="Verdana" w:hAnsi="Verdana" w:cs="Verdana"/>
          <w:bCs/>
          <w:sz w:val="20"/>
          <w:szCs w:val="20"/>
        </w:rPr>
        <w:t>за исключением тех, о которых ему сообщил Продавец</w:t>
      </w:r>
      <w:r w:rsidR="00121794" w:rsidRPr="00F71415">
        <w:rPr>
          <w:rFonts w:ascii="Verdana" w:hAnsi="Verdana" w:cs="Verdana"/>
          <w:sz w:val="20"/>
          <w:szCs w:val="20"/>
        </w:rPr>
        <w:t>,</w:t>
      </w:r>
      <w:r w:rsidR="00121794" w:rsidRPr="00566DAF">
        <w:rPr>
          <w:rFonts w:ascii="Verdana" w:hAnsi="Verdana" w:cs="Verdana"/>
          <w:sz w:val="20"/>
          <w:szCs w:val="20"/>
        </w:rPr>
        <w:t xml:space="preserve">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121794">
        <w:rPr>
          <w:rFonts w:ascii="Verdana" w:hAnsi="Verdana" w:cs="Verdana"/>
          <w:sz w:val="20"/>
          <w:szCs w:val="20"/>
        </w:rPr>
        <w:t>.</w:t>
      </w:r>
    </w:p>
    <w:p w14:paraId="46427ECD" w14:textId="77777777" w:rsidR="00E0243A" w:rsidRPr="008509DF" w:rsidRDefault="00E0243A" w:rsidP="00F14435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11502" w:rsidRDefault="00CF1A05" w:rsidP="00F14435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ЦЕНА </w:t>
      </w:r>
      <w:r w:rsidRPr="00811502">
        <w:rPr>
          <w:rFonts w:ascii="Verdana" w:eastAsia="Times New Roman" w:hAnsi="Verdana" w:cs="Times New Roman"/>
          <w:b/>
          <w:sz w:val="20"/>
          <w:szCs w:val="20"/>
          <w:lang w:eastAsia="ru-RU"/>
        </w:rPr>
        <w:t>И ПОРЯДОК РАСЧЕТОВ</w:t>
      </w:r>
    </w:p>
    <w:p w14:paraId="3643B62E" w14:textId="77777777" w:rsidR="00CF1A05" w:rsidRPr="00811502" w:rsidRDefault="00CF1A05" w:rsidP="00F144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3D6D0C8B" w:rsidR="00E2774D" w:rsidRPr="00811502" w:rsidRDefault="00CF1A05" w:rsidP="00F14435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11502">
        <w:rPr>
          <w:rFonts w:ascii="Verdana" w:hAnsi="Verdana"/>
        </w:rPr>
        <w:t>Цена н</w:t>
      </w:r>
      <w:r w:rsidR="00A94895" w:rsidRPr="00811502">
        <w:rPr>
          <w:rFonts w:ascii="Verdana" w:hAnsi="Verdana"/>
        </w:rPr>
        <w:t xml:space="preserve">едвижимого имущества составляет </w:t>
      </w:r>
      <w:r w:rsidR="00281FC4" w:rsidRPr="00811502">
        <w:rPr>
          <w:rFonts w:ascii="Verdana" w:hAnsi="Verdana"/>
          <w:i/>
          <w:color w:val="0070C0"/>
        </w:rPr>
        <w:t> ________</w:t>
      </w:r>
      <w:r w:rsidR="003B05C7" w:rsidRPr="00811502">
        <w:rPr>
          <w:rFonts w:ascii="Verdana" w:hAnsi="Verdana"/>
          <w:i/>
          <w:color w:val="0070C0"/>
        </w:rPr>
        <w:t xml:space="preserve"> (</w:t>
      </w:r>
      <w:r w:rsidR="00281FC4" w:rsidRPr="00811502">
        <w:rPr>
          <w:rFonts w:ascii="Verdana" w:hAnsi="Verdana"/>
          <w:i/>
          <w:color w:val="0070C0"/>
        </w:rPr>
        <w:t>_________________________</w:t>
      </w:r>
      <w:r w:rsidR="003B05C7" w:rsidRPr="00811502">
        <w:rPr>
          <w:rFonts w:ascii="Verdana" w:hAnsi="Verdana"/>
          <w:i/>
          <w:color w:val="0070C0"/>
        </w:rPr>
        <w:t>)</w:t>
      </w:r>
      <w:r w:rsidR="003B05C7" w:rsidRPr="00811502">
        <w:rPr>
          <w:rFonts w:ascii="Verdana" w:hAnsi="Verdana"/>
          <w:color w:val="0070C0"/>
        </w:rPr>
        <w:t xml:space="preserve"> </w:t>
      </w:r>
      <w:r w:rsidR="003B05C7" w:rsidRPr="00811502">
        <w:rPr>
          <w:rFonts w:ascii="Verdana" w:hAnsi="Verdana"/>
        </w:rPr>
        <w:t>рублей</w:t>
      </w:r>
      <w:r w:rsidR="003B05C7" w:rsidRPr="00811502">
        <w:rPr>
          <w:rFonts w:ascii="Verdana" w:hAnsi="Verdana"/>
          <w:color w:val="4F81BD" w:themeColor="accent1"/>
        </w:rPr>
        <w:t xml:space="preserve"> </w:t>
      </w:r>
      <w:r w:rsidR="00195DE4" w:rsidRPr="00811502">
        <w:rPr>
          <w:rFonts w:ascii="Verdana" w:hAnsi="Verdana"/>
          <w:color w:val="4F81BD" w:themeColor="accent1"/>
        </w:rPr>
        <w:t>__</w:t>
      </w:r>
      <w:r w:rsidR="003B05C7" w:rsidRPr="00811502">
        <w:rPr>
          <w:rFonts w:ascii="Verdana" w:hAnsi="Verdana"/>
          <w:color w:val="4F81BD" w:themeColor="accent1"/>
        </w:rPr>
        <w:t xml:space="preserve"> </w:t>
      </w:r>
      <w:r w:rsidR="003B05C7" w:rsidRPr="00811502">
        <w:rPr>
          <w:rFonts w:ascii="Verdana" w:hAnsi="Verdana"/>
        </w:rPr>
        <w:t>копеек</w:t>
      </w:r>
      <w:r w:rsidR="00A94895" w:rsidRPr="00811502">
        <w:rPr>
          <w:rFonts w:ascii="Verdana" w:hAnsi="Verdana"/>
        </w:rPr>
        <w:t xml:space="preserve">, НДС не облагается на основании </w:t>
      </w:r>
      <w:r w:rsidR="00A94895" w:rsidRPr="00811502">
        <w:rPr>
          <w:rFonts w:ascii="Verdana" w:hAnsi="Verdana"/>
        </w:rPr>
        <w:lastRenderedPageBreak/>
        <w:t>пп.22 п.3 ст.149 Налогового кодекса Российской Федерации.</w:t>
      </w:r>
    </w:p>
    <w:p w14:paraId="516994A5" w14:textId="0D63D6D6" w:rsidR="000E3328" w:rsidRPr="00811502" w:rsidRDefault="000E3328" w:rsidP="00F14435">
      <w:pPr>
        <w:pStyle w:val="a5"/>
        <w:widowControl w:val="0"/>
        <w:tabs>
          <w:tab w:val="left" w:pos="709"/>
          <w:tab w:val="left" w:pos="1134"/>
        </w:tabs>
        <w:adjustRightInd w:val="0"/>
        <w:ind w:left="1430"/>
        <w:jc w:val="both"/>
        <w:rPr>
          <w:rFonts w:ascii="Verdana" w:hAnsi="Verdana"/>
        </w:rPr>
      </w:pPr>
    </w:p>
    <w:p w14:paraId="1943DEEB" w14:textId="52F530E5" w:rsidR="00B64B5C" w:rsidRPr="00811502" w:rsidRDefault="00B64B5C" w:rsidP="00F14435">
      <w:pPr>
        <w:pStyle w:val="a5"/>
        <w:numPr>
          <w:ilvl w:val="1"/>
          <w:numId w:val="27"/>
        </w:numPr>
        <w:adjustRightInd w:val="0"/>
        <w:ind w:left="0" w:firstLine="567"/>
        <w:jc w:val="both"/>
        <w:rPr>
          <w:rFonts w:ascii="Verdana" w:hAnsi="Verdana"/>
        </w:rPr>
      </w:pPr>
      <w:r w:rsidRPr="00811502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77777777" w:rsidR="00DE0E51" w:rsidRPr="00811502" w:rsidRDefault="00DE0E51" w:rsidP="00F14435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11502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11502" w:rsidRDefault="00AB5223" w:rsidP="00F144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115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140A39F0" w:rsidR="00AB5223" w:rsidRPr="00811502" w:rsidRDefault="00DE0E51" w:rsidP="00F14435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11502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11502">
              <w:rPr>
                <w:rFonts w:ascii="Verdana" w:hAnsi="Verdana"/>
                <w:sz w:val="20"/>
                <w:szCs w:val="20"/>
              </w:rPr>
              <w:t>1</w:t>
            </w:r>
            <w:r w:rsidRPr="00811502">
              <w:rPr>
                <w:rFonts w:ascii="Verdana" w:hAnsi="Verdana"/>
                <w:sz w:val="20"/>
                <w:szCs w:val="20"/>
              </w:rPr>
              <w:t>.</w:t>
            </w:r>
            <w:r w:rsidRPr="00811502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195DE4" w:rsidRPr="00811502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</w:t>
            </w:r>
            <w:r w:rsidR="00737CDB" w:rsidRPr="0081150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81FC4" w:rsidRPr="00811502">
              <w:rPr>
                <w:rFonts w:ascii="Verdana" w:hAnsi="Verdana"/>
                <w:i/>
                <w:color w:val="0070C0"/>
                <w:sz w:val="20"/>
                <w:szCs w:val="20"/>
              </w:rPr>
              <w:t>5 (пяти)</w:t>
            </w:r>
            <w:r w:rsidR="00281FC4" w:rsidRPr="00811502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281FC4" w:rsidRPr="0081150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37CDB" w:rsidRPr="00811502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737CDB" w:rsidRPr="0081150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11502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11502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115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94895" w:rsidRPr="00811502">
              <w:rPr>
                <w:rFonts w:ascii="Verdana" w:hAnsi="Verdana"/>
                <w:sz w:val="20"/>
                <w:szCs w:val="20"/>
              </w:rPr>
              <w:t>суммы</w:t>
            </w:r>
            <w:r w:rsidR="00AB5223" w:rsidRPr="008115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811502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115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11502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115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11502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1150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115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A94895" w:rsidRPr="008115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копеек, </w:t>
            </w:r>
            <w:r w:rsidR="00A94895" w:rsidRPr="008115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НДС не облагается на основании пп.22 п.3 ст.149 Налогового кодекса Российской Федерации.</w:t>
            </w:r>
          </w:p>
        </w:tc>
      </w:tr>
      <w:tr w:rsidR="001E5436" w:rsidRPr="00811502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567B9FFF" w:rsidR="001E5436" w:rsidRPr="00811502" w:rsidRDefault="001E5436" w:rsidP="00F144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115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CC7836" w:rsidRPr="008115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115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EBED182" w14:textId="09D52D0E" w:rsidR="00406200" w:rsidRPr="00811502" w:rsidRDefault="007F7DE1" w:rsidP="00F144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115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FA4B8E" w:rsidRPr="008115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т.ч. с использованием кредитных средств </w:t>
            </w:r>
            <w:r w:rsidR="00FA4B8E" w:rsidRPr="00811502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  <w:p w14:paraId="2EB51A20" w14:textId="28FC1860" w:rsidR="001E5436" w:rsidRPr="00811502" w:rsidRDefault="001E5436" w:rsidP="00F144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74B80BD9" w14:textId="29128A29" w:rsidR="001E5436" w:rsidRPr="00811502" w:rsidRDefault="00B71921" w:rsidP="00F14435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1502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11502">
              <w:rPr>
                <w:rFonts w:ascii="Verdana" w:hAnsi="Verdana"/>
                <w:sz w:val="20"/>
                <w:szCs w:val="20"/>
              </w:rPr>
              <w:t>1</w:t>
            </w:r>
            <w:r w:rsidRPr="00811502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195DE4" w:rsidRPr="00811502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</w:t>
            </w:r>
            <w:r w:rsidR="00EF619B" w:rsidRPr="0081150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81FC4" w:rsidRPr="00811502">
              <w:rPr>
                <w:rFonts w:ascii="Verdana" w:hAnsi="Verdana"/>
                <w:i/>
                <w:color w:val="0070C0"/>
                <w:sz w:val="20"/>
                <w:szCs w:val="20"/>
              </w:rPr>
              <w:t>5 (пяти)</w:t>
            </w:r>
            <w:r w:rsidR="00EF619B" w:rsidRPr="00811502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1150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11502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11502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11502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11502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11502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11502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11502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11502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11502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04246C" w:rsidRPr="00811502">
              <w:rPr>
                <w:rFonts w:ascii="Verdana" w:hAnsi="Verdana"/>
                <w:sz w:val="20"/>
                <w:szCs w:val="20"/>
              </w:rPr>
              <w:t>№</w:t>
            </w:r>
            <w:r w:rsidR="0004246C" w:rsidRPr="00811502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="0004246C" w:rsidRPr="0081150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811502">
              <w:rPr>
                <w:rFonts w:ascii="Verdana" w:hAnsi="Verdana"/>
                <w:sz w:val="20"/>
                <w:szCs w:val="20"/>
              </w:rPr>
              <w:t xml:space="preserve">к Договору, на </w:t>
            </w:r>
            <w:r w:rsidR="00A83A7B" w:rsidRPr="00811502">
              <w:rPr>
                <w:rFonts w:ascii="Verdana" w:hAnsi="Verdana"/>
                <w:sz w:val="20"/>
                <w:szCs w:val="20"/>
              </w:rPr>
              <w:t>сумму</w:t>
            </w:r>
            <w:r w:rsidR="00181128" w:rsidRPr="0081150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11502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811502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1150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1150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1150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A83A7B" w:rsidRPr="00811502">
              <w:rPr>
                <w:rFonts w:ascii="Verdana" w:hAnsi="Verdana"/>
                <w:sz w:val="20"/>
                <w:szCs w:val="20"/>
              </w:rPr>
              <w:t xml:space="preserve">копеек, </w:t>
            </w:r>
            <w:r w:rsidR="00A83A7B" w:rsidRPr="00811502">
              <w:rPr>
                <w:rFonts w:ascii="Verdana" w:hAnsi="Verdana"/>
                <w:color w:val="0070C0"/>
                <w:sz w:val="20"/>
                <w:szCs w:val="20"/>
              </w:rPr>
              <w:t>НДС не облагается на основании пп.22 п.3 ст.149 Налогового кодекса Российской Федерации.</w:t>
            </w:r>
          </w:p>
        </w:tc>
      </w:tr>
      <w:tr w:rsidR="00FA4B8E" w:rsidRPr="008076AD" w14:paraId="28A9B06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6B2011F2" w14:textId="77777777" w:rsidR="00FA4B8E" w:rsidRPr="00811502" w:rsidRDefault="00FA4B8E" w:rsidP="00F14435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1150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оплаты  </w:t>
            </w:r>
          </w:p>
          <w:p w14:paraId="485D61E8" w14:textId="77777777" w:rsidR="00FA4B8E" w:rsidRPr="00811502" w:rsidRDefault="00FA4B8E" w:rsidP="00F14435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1150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4181D7D3" w14:textId="77777777" w:rsidR="00FA4B8E" w:rsidRPr="00811502" w:rsidRDefault="00FA4B8E" w:rsidP="00F14435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11502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292D3AD6" w14:textId="77777777" w:rsidR="00FA4B8E" w:rsidRPr="00811502" w:rsidRDefault="00FA4B8E" w:rsidP="00F14435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</w:pPr>
            <w:r w:rsidRPr="00811502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811502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 в том числе</w:t>
            </w:r>
            <w:r w:rsidRPr="00811502">
              <w:rPr>
                <w:rFonts w:ascii="Verdana" w:hAnsi="Verdana"/>
                <w:color w:val="FF0000"/>
                <w:sz w:val="20"/>
                <w:szCs w:val="20"/>
              </w:rPr>
              <w:t xml:space="preserve">  с </w:t>
            </w:r>
            <w:r w:rsidRPr="00811502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  <w:p w14:paraId="5D29E6FA" w14:textId="77777777" w:rsidR="000C5F17" w:rsidRPr="00811502" w:rsidRDefault="000C5F17" w:rsidP="00F14435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</w:pPr>
          </w:p>
          <w:p w14:paraId="76E0AB2F" w14:textId="4627B08D" w:rsidR="000C5F17" w:rsidRPr="00811502" w:rsidRDefault="000C5F17" w:rsidP="000C5F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115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оплаты при расчетах с использованием средств материнского (семейного) капиталов</w:t>
            </w:r>
          </w:p>
          <w:p w14:paraId="2414269B" w14:textId="77777777" w:rsidR="000C5F17" w:rsidRPr="00811502" w:rsidRDefault="000C5F17" w:rsidP="000C5F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115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федерального и регионального уровней, средств предназначенных для жилищного обеспечения военнослужащих и иных средств государственной</w:t>
            </w:r>
          </w:p>
          <w:p w14:paraId="7691792E" w14:textId="3419DDF4" w:rsidR="000C5F17" w:rsidRPr="00811502" w:rsidRDefault="000C5F17" w:rsidP="000C5F1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115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поддержки выделяемых для </w:t>
            </w:r>
            <w:r w:rsidRPr="008115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улучшения жилищных условий</w:t>
            </w:r>
          </w:p>
        </w:tc>
        <w:tc>
          <w:tcPr>
            <w:tcW w:w="7087" w:type="dxa"/>
            <w:shd w:val="clear" w:color="auto" w:fill="auto"/>
          </w:tcPr>
          <w:p w14:paraId="46964806" w14:textId="18BFA130" w:rsidR="00FA4B8E" w:rsidRPr="00811502" w:rsidRDefault="00195DE4" w:rsidP="00195DE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1502">
              <w:rPr>
                <w:rFonts w:ascii="Verdana" w:hAnsi="Verdana"/>
                <w:sz w:val="20"/>
                <w:szCs w:val="20"/>
              </w:rPr>
              <w:lastRenderedPageBreak/>
              <w:t>2.2</w:t>
            </w:r>
            <w:r w:rsidR="00FA4B8E" w:rsidRPr="00811502">
              <w:rPr>
                <w:rFonts w:ascii="Verdana" w:hAnsi="Verdana"/>
                <w:sz w:val="20"/>
                <w:szCs w:val="20"/>
              </w:rPr>
              <w:t>.1.</w:t>
            </w:r>
            <w:r w:rsidRPr="00811502">
              <w:t xml:space="preserve"> </w:t>
            </w:r>
            <w:r w:rsidRPr="0081150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</w:t>
            </w:r>
            <w:r w:rsidR="00BB3EC4" w:rsidRPr="00811502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FA4B8E" w:rsidRPr="0081150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B3EC4" w:rsidRPr="00811502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A83A7B" w:rsidRPr="00811502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</w:t>
            </w:r>
            <w:r w:rsidR="00FA4B8E" w:rsidRPr="0081150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дней</w:t>
            </w:r>
            <w:r w:rsidR="00FA4B8E" w:rsidRPr="0081150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FA4B8E" w:rsidRPr="00811502">
              <w:rPr>
                <w:rFonts w:ascii="Verdana" w:hAnsi="Verdana"/>
                <w:sz w:val="20"/>
                <w:szCs w:val="20"/>
              </w:rPr>
              <w:t xml:space="preserve">с даты подписания </w:t>
            </w:r>
            <w:r w:rsidR="00A83A7B" w:rsidRPr="00811502">
              <w:rPr>
                <w:rFonts w:ascii="Verdana" w:hAnsi="Verdana"/>
                <w:sz w:val="20"/>
                <w:szCs w:val="20"/>
              </w:rPr>
              <w:t xml:space="preserve">настоящего Договора Покупатель </w:t>
            </w:r>
            <w:r w:rsidR="00FA4B8E" w:rsidRPr="00811502">
              <w:rPr>
                <w:rFonts w:ascii="Verdana" w:hAnsi="Verdana"/>
                <w:sz w:val="20"/>
                <w:szCs w:val="20"/>
              </w:rPr>
              <w:t>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</w:t>
            </w:r>
            <w:r w:rsidR="00A83A7B" w:rsidRPr="00811502">
              <w:rPr>
                <w:rFonts w:ascii="Verdana" w:hAnsi="Verdana"/>
                <w:sz w:val="20"/>
                <w:szCs w:val="20"/>
              </w:rPr>
              <w:t>_ (__________________) рублей __</w:t>
            </w:r>
            <w:r w:rsidR="00FA4B8E" w:rsidRPr="00811502">
              <w:rPr>
                <w:rFonts w:ascii="Verdana" w:hAnsi="Verdana"/>
                <w:sz w:val="20"/>
                <w:szCs w:val="20"/>
              </w:rPr>
              <w:t xml:space="preserve"> копеек</w:t>
            </w:r>
            <w:r w:rsidRPr="00811502">
              <w:rPr>
                <w:rFonts w:ascii="Verdana" w:hAnsi="Verdana"/>
                <w:sz w:val="20"/>
                <w:szCs w:val="20"/>
              </w:rPr>
              <w:t>,</w:t>
            </w:r>
            <w:r w:rsidRPr="00811502">
              <w:t xml:space="preserve"> </w:t>
            </w:r>
            <w:r w:rsidRPr="00811502">
              <w:rPr>
                <w:rFonts w:ascii="Verdana" w:hAnsi="Verdana"/>
                <w:sz w:val="20"/>
                <w:szCs w:val="20"/>
              </w:rPr>
              <w:t>НДС не облагается на основании пп.22 п.3 ст.149 Налогового кодекса Российской Федерации.</w:t>
            </w:r>
          </w:p>
          <w:p w14:paraId="2D606A8C" w14:textId="77777777" w:rsidR="00FA4B8E" w:rsidRPr="00811502" w:rsidRDefault="00FA4B8E" w:rsidP="00195DE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B6EB13C" w14:textId="77777777" w:rsidR="000C5F17" w:rsidRPr="00811502" w:rsidRDefault="000C5F17" w:rsidP="00195DE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C3CCC21" w14:textId="77777777" w:rsidR="000C5F17" w:rsidRPr="00811502" w:rsidRDefault="000C5F17" w:rsidP="00195DE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F6406A9" w14:textId="77777777" w:rsidR="000C5F17" w:rsidRPr="00811502" w:rsidRDefault="000C5F17" w:rsidP="00195DE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2A94454" w14:textId="77777777" w:rsidR="000C5F17" w:rsidRPr="00811502" w:rsidRDefault="000C5F17" w:rsidP="00195DE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055DD26" w14:textId="77777777" w:rsidR="000C5F17" w:rsidRPr="00811502" w:rsidRDefault="000C5F17" w:rsidP="00195DE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3420DFB" w14:textId="7A7CA111" w:rsidR="00631B40" w:rsidRPr="00811502" w:rsidRDefault="000C5F17" w:rsidP="00195DE4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811502">
              <w:rPr>
                <w:rFonts w:ascii="Verdana" w:hAnsi="Verdana"/>
                <w:sz w:val="20"/>
                <w:szCs w:val="20"/>
              </w:rPr>
              <w:t>2.2.1.</w:t>
            </w:r>
            <w:r w:rsidRPr="00811502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11502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5 (пяти)</w:t>
            </w:r>
            <w:r w:rsidRPr="00811502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3"/>
            </w:r>
            <w:r w:rsidRPr="0081150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1150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11502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___ Договора, суммы в размере </w:t>
            </w:r>
            <w:r w:rsidRPr="00811502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4"/>
            </w:r>
            <w:r w:rsidRPr="0081150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11502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115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(_____________) рублей ___ копеек, </w:t>
            </w:r>
            <w:r w:rsidRPr="008115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НДС не облагается на основании пп.22 п.3 ст.149 Налогового кодекса </w:t>
            </w:r>
          </w:p>
          <w:p w14:paraId="56EC8DF9" w14:textId="7B7C981C" w:rsidR="000C5F17" w:rsidRPr="00811502" w:rsidRDefault="000C5F17" w:rsidP="00195DE4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8115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Российской Федерации.</w:t>
            </w:r>
            <w:r w:rsidR="00631B40" w:rsidRPr="008115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</w:t>
            </w:r>
          </w:p>
          <w:p w14:paraId="75E46F17" w14:textId="2B9F7AEB" w:rsidR="00631B40" w:rsidRPr="00811502" w:rsidRDefault="00631B40" w:rsidP="00195DE4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</w:p>
          <w:p w14:paraId="203B4F82" w14:textId="52268C92" w:rsidR="00631B40" w:rsidRPr="00811502" w:rsidRDefault="00631B40" w:rsidP="00195DE4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8115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2.2.1. не позднее 5 (пяти) рабочих дней с даты подписания настоящего Договора Покупатель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__ копеек, НДС не облагается на основании пп.22 п.3 ст.149 Налогового кодекса Российской Федерации.</w:t>
            </w:r>
          </w:p>
          <w:p w14:paraId="4F6FA48E" w14:textId="2F86E43D" w:rsidR="00631B40" w:rsidRPr="00811502" w:rsidRDefault="00631B40" w:rsidP="00195DE4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</w:p>
          <w:p w14:paraId="64EEC901" w14:textId="69B52A78" w:rsidR="00631B40" w:rsidRPr="00811502" w:rsidRDefault="00631B40" w:rsidP="00195DE4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8115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2.2.1. не позднее 5 (пяти)</w:t>
            </w:r>
            <w:r w:rsidR="004946D5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946D5" w:rsidRPr="008115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8115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рабочих дней с даты подписания Договора Покупатель открывает аккредитив на условиях, изложенных в Приложении №2 к Договору, на сумму в размере </w:t>
            </w:r>
            <w:r w:rsidRPr="008115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lastRenderedPageBreak/>
              <w:t>___________ (_____________) рублей ___ копеек, НДС не облагается на основании пп.22 п.3 ст.149 Налогового кодекса Российской Федерации.</w:t>
            </w:r>
          </w:p>
          <w:p w14:paraId="74A184E5" w14:textId="291416B7" w:rsidR="00631B40" w:rsidRPr="00811502" w:rsidRDefault="00631B40" w:rsidP="00195DE4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</w:p>
          <w:p w14:paraId="5EDD7EE5" w14:textId="17B7BD50" w:rsidR="000C5F17" w:rsidRPr="00811502" w:rsidRDefault="00631B40" w:rsidP="000C5F1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150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2.2.2. </w:t>
            </w:r>
            <w:r w:rsidR="000C5F17" w:rsidRPr="00811502">
              <w:rPr>
                <w:rFonts w:ascii="Verdana" w:hAnsi="Verdana"/>
                <w:sz w:val="20"/>
                <w:szCs w:val="20"/>
              </w:rPr>
              <w:t>С</w:t>
            </w:r>
            <w:r w:rsidR="007F1D76" w:rsidRPr="00811502">
              <w:rPr>
                <w:rFonts w:ascii="Verdana" w:hAnsi="Verdana"/>
                <w:sz w:val="20"/>
                <w:szCs w:val="20"/>
              </w:rPr>
              <w:t>умма</w:t>
            </w:r>
            <w:r w:rsidR="000C5F17" w:rsidRPr="00811502">
              <w:rPr>
                <w:rFonts w:ascii="Verdana" w:hAnsi="Verdana"/>
                <w:sz w:val="20"/>
                <w:szCs w:val="20"/>
              </w:rPr>
              <w:t xml:space="preserve"> в размере   __________ (_____________) рублей ___ копеек, НДС не облагается на основании пп.22 п.3 ст.149 Налогового кодекса Российской Федерации,</w:t>
            </w:r>
            <w:r w:rsidR="000C5F17" w:rsidRPr="00811502">
              <w:t xml:space="preserve"> </w:t>
            </w:r>
            <w:r w:rsidR="000C5F17" w:rsidRPr="00811502">
              <w:rPr>
                <w:rFonts w:ascii="Verdana" w:hAnsi="Verdana"/>
                <w:sz w:val="20"/>
                <w:szCs w:val="20"/>
              </w:rPr>
              <w:t>уплачивается Покупателем за счет средств государственной поддержки и перечисляется в счет оплаты приобретаемого имущества в установленном законом порядке и сроки. Покупатель обязуется в течение 3 (трех) рабочих дней с момента заключения Договора</w:t>
            </w:r>
          </w:p>
          <w:p w14:paraId="72AAF1A4" w14:textId="744976A8" w:rsidR="000C5F17" w:rsidRPr="00811502" w:rsidRDefault="000C5F17" w:rsidP="000C5F1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11502">
              <w:rPr>
                <w:rFonts w:ascii="Verdana" w:hAnsi="Verdana"/>
                <w:sz w:val="20"/>
                <w:szCs w:val="20"/>
              </w:rPr>
              <w:t>представить в __________________, документы, предусмотренные законодательством о предоставлении средств на приобретение жилья за счет мер государственной поддержки.</w:t>
            </w:r>
          </w:p>
          <w:p w14:paraId="45E2CB9A" w14:textId="2CF89157" w:rsidR="000C5F17" w:rsidRPr="00811502" w:rsidRDefault="000C5F17" w:rsidP="00195DE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928B75" w14:textId="1B493708" w:rsidR="00CC7836" w:rsidRPr="00134C2F" w:rsidRDefault="00631B40" w:rsidP="00631B40">
      <w:pPr>
        <w:pStyle w:val="a5"/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2.2.3.</w:t>
      </w:r>
      <w:r w:rsidR="00CE5824">
        <w:rPr>
          <w:rFonts w:ascii="Verdana" w:hAnsi="Verdana"/>
        </w:rPr>
        <w:t xml:space="preserve"> </w:t>
      </w:r>
      <w:bookmarkStart w:id="0" w:name="_GoBack"/>
      <w:bookmarkEnd w:id="0"/>
      <w:r w:rsidR="00CC7836" w:rsidRPr="00134C2F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="00CC7836" w:rsidRPr="00134C2F">
        <w:rPr>
          <w:rFonts w:ascii="Verdana" w:hAnsi="Verdana"/>
          <w:i/>
        </w:rPr>
        <w:t>____ (______)</w:t>
      </w:r>
      <w:r w:rsidR="00A83A7B">
        <w:rPr>
          <w:rFonts w:ascii="Verdana" w:hAnsi="Verdana"/>
        </w:rPr>
        <w:t xml:space="preserve"> рублей _____ копеек, </w:t>
      </w:r>
      <w:r w:rsidR="00A83A7B" w:rsidRPr="00A83A7B">
        <w:rPr>
          <w:rFonts w:ascii="Verdana" w:hAnsi="Verdana"/>
        </w:rPr>
        <w:t>НДС не облагается на основании пп.22 п.3 ст.149 Налогово</w:t>
      </w:r>
      <w:r w:rsidR="00A83A7B">
        <w:rPr>
          <w:rFonts w:ascii="Verdana" w:hAnsi="Verdana"/>
        </w:rPr>
        <w:t>го кодекса Российской Федерации</w:t>
      </w:r>
      <w:r w:rsidR="00CC7836" w:rsidRPr="00134C2F">
        <w:rPr>
          <w:rFonts w:ascii="Verdana" w:hAnsi="Verdana"/>
          <w:i/>
        </w:rPr>
        <w:t>,</w:t>
      </w:r>
      <w:r w:rsidR="00CC7836" w:rsidRPr="00134C2F">
        <w:rPr>
          <w:rFonts w:ascii="Verdana" w:hAnsi="Verdana"/>
        </w:rPr>
        <w:t xml:space="preserve"> засчитывается в счет оплаты цены недвижимого имущества.</w:t>
      </w:r>
    </w:p>
    <w:p w14:paraId="56720422" w14:textId="0062A6D7" w:rsidR="00CF1A05" w:rsidRPr="008509DF" w:rsidRDefault="003D002A" w:rsidP="00F144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195DE4">
        <w:rPr>
          <w:rFonts w:ascii="Verdana" w:eastAsia="Times New Roman" w:hAnsi="Verdana" w:cs="Times New Roman"/>
          <w:sz w:val="20"/>
          <w:szCs w:val="20"/>
          <w:lang w:eastAsia="ru-RU"/>
        </w:rPr>
        <w:t>т Продавца, указанный в Р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144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144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144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4D4CCC">
        <w:tc>
          <w:tcPr>
            <w:tcW w:w="2757" w:type="dxa"/>
            <w:shd w:val="clear" w:color="auto" w:fill="auto"/>
          </w:tcPr>
          <w:p w14:paraId="44B69CD0" w14:textId="4603029D" w:rsidR="000A1317" w:rsidRPr="008509DF" w:rsidRDefault="000A1317" w:rsidP="00F144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B648A85" w14:textId="77777777" w:rsidR="000A1317" w:rsidRDefault="00C55B7E" w:rsidP="00F14435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4A108F8D" w14:textId="0357B2A3" w:rsidR="004D4CCC" w:rsidRPr="004D4CCC" w:rsidRDefault="000F4685" w:rsidP="004D4CCC">
            <w:pPr>
              <w:pStyle w:val="Default"/>
              <w:jc w:val="right"/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</w:pPr>
            <w:r w:rsidRPr="000F4685"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>При оплате собственными средствами Покупателя с использованием расчетов по аккредитиву или номинального счета ООО ЦНС</w:t>
            </w:r>
            <w:r w:rsidR="004D4CCC"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>, при оплате с</w:t>
            </w:r>
            <w:r w:rsidR="004D4CCC" w:rsidRPr="004D4CCC"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 xml:space="preserve"> использованием средств материнского (семейного) капиталов федерального и регионального уровней, средств</w:t>
            </w:r>
            <w:r w:rsidR="004D4CCC"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>,</w:t>
            </w:r>
            <w:r w:rsidR="004D4CCC" w:rsidRPr="004D4CCC"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 xml:space="preserve"> предназначенных для</w:t>
            </w:r>
          </w:p>
          <w:p w14:paraId="785FFD6B" w14:textId="77777777" w:rsidR="004D4CCC" w:rsidRPr="004D4CCC" w:rsidRDefault="004D4CCC" w:rsidP="004D4CCC">
            <w:pPr>
              <w:pStyle w:val="Default"/>
              <w:jc w:val="right"/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</w:pPr>
            <w:r w:rsidRPr="004D4CCC"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>жилищного обеспечения военнослужащих и иных средств государственной</w:t>
            </w:r>
          </w:p>
          <w:p w14:paraId="2CAAB91F" w14:textId="5D0F98EF" w:rsidR="000F4685" w:rsidRPr="004D4CCC" w:rsidRDefault="004D4CCC" w:rsidP="004D4CCC">
            <w:pPr>
              <w:pStyle w:val="Default"/>
              <w:jc w:val="right"/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</w:pPr>
            <w:r w:rsidRPr="004D4CCC"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>поддержки выделяемых для улучшения жилищных условий</w:t>
            </w:r>
            <w:r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 xml:space="preserve"> </w:t>
            </w:r>
            <w:r w:rsidR="000F4685" w:rsidRPr="000F4685"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16" w:type="dxa"/>
            <w:shd w:val="clear" w:color="auto" w:fill="auto"/>
          </w:tcPr>
          <w:p w14:paraId="2C8CA0C5" w14:textId="71C24856" w:rsidR="000A1317" w:rsidRPr="008076AD" w:rsidRDefault="008F55DE" w:rsidP="00F144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144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8263BCB" w14:textId="251AD834" w:rsidR="004D4CCC" w:rsidRPr="00195DE4" w:rsidRDefault="008F55DE" w:rsidP="00195DE4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 xml:space="preserve">рабочих дней с момента </w:t>
            </w:r>
            <w:r w:rsidR="00F9354D" w:rsidRPr="00F9354D">
              <w:rPr>
                <w:rFonts w:ascii="Verdana" w:hAnsi="Verdana"/>
              </w:rPr>
              <w:t xml:space="preserve">поступления на счет Продавца </w:t>
            </w:r>
            <w:r w:rsidR="00F8488D" w:rsidRPr="008076AD">
              <w:rPr>
                <w:rFonts w:ascii="Verdana" w:hAnsi="Verdana"/>
              </w:rPr>
              <w:t>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</w:tc>
      </w:tr>
      <w:tr w:rsidR="000A1317" w:rsidRPr="008509DF" w14:paraId="5EBFA9B6" w14:textId="77777777" w:rsidTr="004D4CCC">
        <w:tc>
          <w:tcPr>
            <w:tcW w:w="2757" w:type="dxa"/>
            <w:shd w:val="clear" w:color="auto" w:fill="auto"/>
          </w:tcPr>
          <w:p w14:paraId="75256CF1" w14:textId="7D2423A2" w:rsidR="00CE4699" w:rsidRPr="008509DF" w:rsidRDefault="000A1317" w:rsidP="00F144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21820D51" w:rsidR="00C55B7E" w:rsidRPr="008509DF" w:rsidRDefault="00C55B7E" w:rsidP="00F14435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2C0923">
              <w:rPr>
                <w:rFonts w:ascii="Verdana" w:hAnsi="Verdana"/>
                <w:i/>
                <w:color w:val="FF0000"/>
              </w:rPr>
              <w:t xml:space="preserve">расчетов с использованием </w:t>
            </w:r>
            <w:r w:rsidR="002C0923">
              <w:rPr>
                <w:rFonts w:ascii="Verdana" w:hAnsi="Verdana"/>
                <w:i/>
                <w:color w:val="FF0000"/>
              </w:rPr>
              <w:lastRenderedPageBreak/>
              <w:t>кредитных средств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F144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73249D9E" w14:textId="1926C342" w:rsidR="000A1317" w:rsidRPr="00672CCD" w:rsidRDefault="008F55DE" w:rsidP="00F144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144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F14435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E61B80C" w14:textId="6DF14302" w:rsidR="00BB3EC4" w:rsidRPr="009A46A7" w:rsidRDefault="00D95D9D" w:rsidP="00F1443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9A46A7" w:rsidRPr="00463478">
        <w:rPr>
          <w:rFonts w:ascii="Verdana" w:hAnsi="Verdana" w:cstheme="minorBidi"/>
        </w:rPr>
        <w:t xml:space="preserve">не позднее 5 </w:t>
      </w:r>
      <w:r w:rsidR="009A46A7">
        <w:rPr>
          <w:rFonts w:ascii="Verdana" w:hAnsi="Verdana" w:cstheme="minorBidi"/>
        </w:rPr>
        <w:t xml:space="preserve">(пяти) </w:t>
      </w:r>
      <w:r w:rsidR="009A46A7" w:rsidRPr="00463478">
        <w:rPr>
          <w:rFonts w:ascii="Verdana" w:hAnsi="Verdana" w:cstheme="minorBidi"/>
        </w:rPr>
        <w:t>рабочих дней с даты поступления на расчетный счет Продавца денежных средств по Договору в полном объеме</w:t>
      </w:r>
      <w:r w:rsidR="009A46A7">
        <w:rPr>
          <w:rFonts w:ascii="Verdana" w:hAnsi="Verdana" w:cstheme="minorBidi"/>
        </w:rPr>
        <w:t>.</w:t>
      </w:r>
    </w:p>
    <w:p w14:paraId="5D1E3E5C" w14:textId="7B4F89D4" w:rsidR="00A24C91" w:rsidRPr="008509DF" w:rsidRDefault="00A24C91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144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F14435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EE168A7" w14:textId="0B653905" w:rsidR="00211F7A" w:rsidRPr="000C5F17" w:rsidRDefault="00CE777E" w:rsidP="000C5F1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67E23E6" w14:textId="77777777" w:rsidR="00CE777E" w:rsidRPr="008509DF" w:rsidRDefault="00CE777E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4EB5F02F" w:rsidR="00F54327" w:rsidRPr="008509DF" w:rsidRDefault="00F54327" w:rsidP="00F1443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</w:t>
            </w:r>
            <w:r w:rsidR="00E74928">
              <w:rPr>
                <w:rFonts w:ascii="Verdana" w:hAnsi="Verdana"/>
                <w:i/>
                <w:color w:val="FF0000"/>
                <w:sz w:val="20"/>
                <w:szCs w:val="20"/>
              </w:rPr>
              <w:t>прям</w:t>
            </w:r>
            <w:r w:rsidR="00EF1A73">
              <w:rPr>
                <w:rFonts w:ascii="Verdana" w:hAnsi="Verdana"/>
                <w:i/>
                <w:color w:val="FF0000"/>
                <w:sz w:val="20"/>
                <w:szCs w:val="20"/>
              </w:rPr>
              <w:t>ых расчетах</w:t>
            </w:r>
          </w:p>
        </w:tc>
        <w:tc>
          <w:tcPr>
            <w:tcW w:w="7502" w:type="dxa"/>
          </w:tcPr>
          <w:p w14:paraId="1CB459FF" w14:textId="26D45145" w:rsidR="00F54327" w:rsidRPr="00811502" w:rsidRDefault="00F8488D" w:rsidP="00F1443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115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115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8115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F1443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11502" w:rsidRDefault="00F8488D" w:rsidP="00F1443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115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115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115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115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115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1150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115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115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115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115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115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115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115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115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74928" w:rsidRPr="008076AD" w14:paraId="72E6E993" w14:textId="77777777" w:rsidTr="00D05072">
        <w:tc>
          <w:tcPr>
            <w:tcW w:w="2269" w:type="dxa"/>
          </w:tcPr>
          <w:p w14:paraId="1FB2F088" w14:textId="5C7B0875" w:rsidR="00E74928" w:rsidRPr="000B3137" w:rsidRDefault="00E74928" w:rsidP="00F1443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B313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2EC2669A" w14:textId="77004CAA" w:rsidR="00E74928" w:rsidRPr="008076AD" w:rsidRDefault="00E74928" w:rsidP="00F1443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516B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</w:t>
            </w:r>
            <w:r w:rsidRPr="000B313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F516B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  <w:tr w:rsidR="00BB22AD" w:rsidRPr="008076AD" w14:paraId="3F74E5F6" w14:textId="77777777" w:rsidTr="00D05072">
        <w:tc>
          <w:tcPr>
            <w:tcW w:w="2269" w:type="dxa"/>
          </w:tcPr>
          <w:p w14:paraId="330F43BF" w14:textId="14C9D180" w:rsidR="00BB22AD" w:rsidRPr="004D4CCC" w:rsidRDefault="00BB22AD" w:rsidP="00BB22AD">
            <w:pPr>
              <w:pStyle w:val="Default"/>
              <w:jc w:val="right"/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>Вариант при оплате с</w:t>
            </w:r>
            <w:r w:rsidRPr="004D4CCC"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 xml:space="preserve"> использованием средств материнского (семейного) капиталов федерального и регионального уровней, средств</w:t>
            </w:r>
            <w:r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>,</w:t>
            </w:r>
            <w:r w:rsidRPr="004D4CCC"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 xml:space="preserve"> предназначенных для</w:t>
            </w:r>
          </w:p>
          <w:p w14:paraId="6BA6CBCD" w14:textId="77777777" w:rsidR="00BB22AD" w:rsidRPr="004D4CCC" w:rsidRDefault="00BB22AD" w:rsidP="00BB22AD">
            <w:pPr>
              <w:pStyle w:val="Default"/>
              <w:jc w:val="right"/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</w:pPr>
            <w:r w:rsidRPr="004D4CCC">
              <w:rPr>
                <w:rFonts w:ascii="Verdana" w:hAnsi="Verdana" w:cstheme="minorBidi"/>
                <w:i/>
                <w:color w:val="FF0000"/>
                <w:sz w:val="20"/>
                <w:szCs w:val="20"/>
              </w:rPr>
              <w:t>жилищного обеспечения военнослужащих и иных средств государственной</w:t>
            </w:r>
          </w:p>
          <w:p w14:paraId="54A5B851" w14:textId="78E57A5F" w:rsidR="00BB22AD" w:rsidRPr="000B3137" w:rsidRDefault="00BB22AD" w:rsidP="00BB22A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D4CCC">
              <w:rPr>
                <w:rFonts w:ascii="Verdana" w:hAnsi="Verdana"/>
                <w:i/>
                <w:color w:val="FF0000"/>
                <w:sz w:val="20"/>
                <w:szCs w:val="20"/>
              </w:rPr>
              <w:t>поддержки выделяемых для улучшения жилищных условий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Pr="000F468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502" w:type="dxa"/>
          </w:tcPr>
          <w:p w14:paraId="749CD3C3" w14:textId="094576A3" w:rsidR="00BB22AD" w:rsidRPr="00F516BB" w:rsidRDefault="004902C8" w:rsidP="00EA527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Pr="00F516B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.2.1. произвести оплату цены Недвижимого имущества и </w:t>
            </w:r>
            <w:r w:rsidR="00EA5270" w:rsidRPr="00811502">
              <w:rPr>
                <w:rFonts w:ascii="Verdana" w:hAnsi="Verdana"/>
                <w:sz w:val="20"/>
                <w:szCs w:val="20"/>
              </w:rPr>
              <w:t>представить в __________________, документы, предусмотренные законодательством о предоставлении средств на приобретение жилья за счет мер государственной поддержки</w:t>
            </w:r>
            <w:r w:rsidRPr="00F516B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Документы, подтверждающие факт </w:t>
            </w:r>
            <w:r w:rsidR="00EA52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предоставления в ________________________</w:t>
            </w:r>
            <w:r w:rsidR="00EA5270" w:rsidRPr="00811502">
              <w:rPr>
                <w:rFonts w:ascii="Verdana" w:hAnsi="Verdana"/>
                <w:sz w:val="20"/>
                <w:szCs w:val="20"/>
              </w:rPr>
              <w:t xml:space="preserve"> документ</w:t>
            </w:r>
            <w:r w:rsidR="00EA5270">
              <w:rPr>
                <w:rFonts w:ascii="Verdana" w:hAnsi="Verdana"/>
                <w:sz w:val="20"/>
                <w:szCs w:val="20"/>
              </w:rPr>
              <w:t>ов</w:t>
            </w:r>
            <w:r w:rsidR="00EA5270" w:rsidRPr="00811502">
              <w:rPr>
                <w:rFonts w:ascii="Verdana" w:hAnsi="Verdana"/>
                <w:sz w:val="20"/>
                <w:szCs w:val="20"/>
              </w:rPr>
              <w:t>, предусмотренны</w:t>
            </w:r>
            <w:r w:rsidR="00EA5270">
              <w:rPr>
                <w:rFonts w:ascii="Verdana" w:hAnsi="Verdana"/>
                <w:sz w:val="20"/>
                <w:szCs w:val="20"/>
              </w:rPr>
              <w:t>х</w:t>
            </w:r>
            <w:r w:rsidR="00EA5270" w:rsidRPr="00811502">
              <w:rPr>
                <w:rFonts w:ascii="Verdana" w:hAnsi="Verdana"/>
                <w:sz w:val="20"/>
                <w:szCs w:val="20"/>
              </w:rPr>
              <w:t xml:space="preserve"> законодательством о предоставлении средств на приобретение жилья за счет мер государственной поддержки</w:t>
            </w:r>
            <w:r w:rsidRPr="00F516B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представить Продавцу не позднее </w:t>
            </w:r>
            <w:r w:rsidRPr="000B313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F516B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27E68DEA" w:rsidR="008C3A91" w:rsidRDefault="008C3A91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5506657" w14:textId="4E81A419" w:rsidR="008B6ADD" w:rsidRDefault="008B6ADD" w:rsidP="00F14435">
      <w:pPr>
        <w:pStyle w:val="Default"/>
        <w:ind w:firstLine="709"/>
        <w:jc w:val="both"/>
        <w:rPr>
          <w:rFonts w:ascii="Verdana" w:eastAsia="Times New Roman" w:hAnsi="Verdana"/>
          <w:color w:val="auto"/>
          <w:sz w:val="20"/>
          <w:szCs w:val="20"/>
          <w:lang w:eastAsia="ru-RU"/>
        </w:rPr>
      </w:pPr>
      <w:r>
        <w:rPr>
          <w:rFonts w:ascii="Verdana" w:eastAsia="Times New Roman" w:hAnsi="Verdana"/>
          <w:sz w:val="20"/>
          <w:szCs w:val="20"/>
          <w:lang w:eastAsia="ru-RU"/>
        </w:rPr>
        <w:t xml:space="preserve">4.2.7. </w:t>
      </w:r>
      <w:r w:rsidRPr="008B6ADD">
        <w:rPr>
          <w:rFonts w:ascii="Verdana" w:eastAsia="Times New Roman" w:hAnsi="Verdana"/>
          <w:color w:val="auto"/>
          <w:sz w:val="20"/>
          <w:szCs w:val="20"/>
          <w:lang w:eastAsia="ru-RU"/>
        </w:rPr>
        <w:t>Не производить без согласия Продавца</w:t>
      </w:r>
      <w:r w:rsidR="006206F3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 никаких</w:t>
      </w:r>
      <w:r w:rsidRPr="008B6ADD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 действий, ведущих к изменению недвижимого имущества (ремонт, перепланировка, реконструкция и т.п.) до момента получения Продавцом</w:t>
      </w:r>
      <w:r w:rsidR="006206F3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 денежных средств по Договору</w:t>
      </w:r>
      <w:r w:rsidRPr="008B6ADD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 в полном объеме</w:t>
      </w:r>
      <w:r w:rsidR="006206F3" w:rsidRPr="006206F3">
        <w:t xml:space="preserve"> </w:t>
      </w:r>
      <w:r w:rsidR="006206F3">
        <w:t>(</w:t>
      </w:r>
      <w:r w:rsidR="006206F3">
        <w:rPr>
          <w:rFonts w:ascii="Verdana" w:eastAsia="Times New Roman" w:hAnsi="Verdana"/>
          <w:color w:val="auto"/>
          <w:sz w:val="20"/>
          <w:szCs w:val="20"/>
          <w:lang w:eastAsia="ru-RU"/>
        </w:rPr>
        <w:t>в случае продажи с привлече</w:t>
      </w:r>
      <w:r w:rsidR="006206F3" w:rsidRPr="006206F3">
        <w:rPr>
          <w:rFonts w:ascii="Verdana" w:eastAsia="Times New Roman" w:hAnsi="Verdana"/>
          <w:color w:val="auto"/>
          <w:sz w:val="20"/>
          <w:szCs w:val="20"/>
          <w:lang w:eastAsia="ru-RU"/>
        </w:rPr>
        <w:t>нием кредитных средств)</w:t>
      </w:r>
      <w:r w:rsidR="00874510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 </w:t>
      </w:r>
      <w:r w:rsidR="006206F3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или на период с даты регистрации ипотеки в пользу Продавца </w:t>
      </w:r>
      <w:r w:rsidRPr="008B6ADD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 до момента </w:t>
      </w:r>
      <w:r w:rsidR="006206F3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ее </w:t>
      </w:r>
      <w:r w:rsidRPr="008B6ADD">
        <w:rPr>
          <w:rFonts w:ascii="Verdana" w:eastAsia="Times New Roman" w:hAnsi="Verdana"/>
          <w:color w:val="auto"/>
          <w:sz w:val="20"/>
          <w:szCs w:val="20"/>
          <w:lang w:eastAsia="ru-RU"/>
        </w:rPr>
        <w:t>погашения ипотеки в ЕГРН (в случае</w:t>
      </w:r>
      <w:r w:rsidR="006206F3">
        <w:rPr>
          <w:rFonts w:ascii="Verdana" w:eastAsia="Times New Roman" w:hAnsi="Verdana"/>
          <w:color w:val="auto"/>
          <w:sz w:val="20"/>
          <w:szCs w:val="20"/>
          <w:lang w:eastAsia="ru-RU"/>
        </w:rPr>
        <w:t xml:space="preserve"> продажи с привлечением собственных средств Покупателя)</w:t>
      </w:r>
    </w:p>
    <w:p w14:paraId="6191C196" w14:textId="39590147" w:rsidR="006206F3" w:rsidRDefault="006206F3" w:rsidP="00F14435">
      <w:pPr>
        <w:pStyle w:val="Default"/>
        <w:ind w:firstLine="709"/>
        <w:jc w:val="both"/>
        <w:rPr>
          <w:rFonts w:ascii="Verdana" w:eastAsia="Times New Roman" w:hAnsi="Verdana"/>
          <w:color w:val="auto"/>
          <w:sz w:val="20"/>
          <w:szCs w:val="20"/>
          <w:lang w:eastAsia="ru-RU"/>
        </w:rPr>
      </w:pPr>
    </w:p>
    <w:p w14:paraId="2D25FCD4" w14:textId="77777777" w:rsidR="00703507" w:rsidRPr="008509DF" w:rsidRDefault="00703507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F14435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F144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29DB8D23" w:rsidR="008C3A91" w:rsidRPr="008509DF" w:rsidRDefault="00A232A3" w:rsidP="00F144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10B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</w:t>
      </w:r>
      <w:r w:rsidR="00F7339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EB0F123" w14:textId="21744CED" w:rsidR="00CE777E" w:rsidRPr="008509DF" w:rsidRDefault="00CE777E" w:rsidP="00F144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432E8175" w:rsidR="00C8616B" w:rsidRPr="004246B6" w:rsidRDefault="006875E5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</w:t>
      </w:r>
      <w:r w:rsidR="009E2280" w:rsidRPr="0037543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Продавца к Покупателю, в том числе </w:t>
      </w:r>
      <w:r w:rsidR="004F51F2" w:rsidRPr="0037543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CF5FA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CF5FAB">
        <w:rPr>
          <w:rFonts w:ascii="Verdana" w:eastAsia="Times New Roman" w:hAnsi="Verdana" w:cs="Times New Roman"/>
          <w:sz w:val="20"/>
          <w:szCs w:val="20"/>
          <w:lang w:eastAsia="ru-RU"/>
        </w:rPr>
        <w:t>е поз</w:t>
      </w:r>
      <w:r w:rsidR="00C8616B" w:rsidRPr="00F71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8F1E24" w:rsidRPr="00375432" w14:paraId="6C3591D0" w14:textId="77777777" w:rsidTr="00BB3EC4">
        <w:tc>
          <w:tcPr>
            <w:tcW w:w="2410" w:type="dxa"/>
          </w:tcPr>
          <w:p w14:paraId="1A0B7405" w14:textId="77777777" w:rsidR="008F1E24" w:rsidRPr="00F14435" w:rsidRDefault="008F1E24" w:rsidP="00F1443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144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46EA0CF" w14:textId="77777777" w:rsidR="008F1E24" w:rsidRPr="00F14435" w:rsidRDefault="008F1E24" w:rsidP="00F14435">
            <w:pPr>
              <w:pStyle w:val="Defaul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144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Прямые расчеты </w:t>
            </w:r>
          </w:p>
          <w:p w14:paraId="631BF97E" w14:textId="77777777" w:rsidR="008F1E24" w:rsidRPr="00F14435" w:rsidRDefault="008F1E24" w:rsidP="00F1443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433F3DE0" w14:textId="4902A0B9" w:rsidR="008F1E24" w:rsidRPr="00811502" w:rsidRDefault="008F1E24" w:rsidP="00F1443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81150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8115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с даты </w:t>
            </w:r>
            <w:r w:rsidR="003769EF" w:rsidRPr="00811502">
              <w:rPr>
                <w:rFonts w:ascii="Verdana" w:hAnsi="Verdana"/>
                <w:sz w:val="20"/>
                <w:szCs w:val="20"/>
              </w:rPr>
              <w:t xml:space="preserve"> с даты поступления на </w:t>
            </w:r>
            <w:r w:rsidR="003769EF" w:rsidRPr="008115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счет Продавца денежной суммы, составляющей цену недвижимого имущества, указанную в п.2.1. Договора, в полном объеме</w:t>
            </w:r>
            <w:r w:rsidRPr="0081150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F1E24" w:rsidRPr="00375432" w14:paraId="1200D353" w14:textId="77777777" w:rsidTr="00BB3EC4">
        <w:tc>
          <w:tcPr>
            <w:tcW w:w="2410" w:type="dxa"/>
          </w:tcPr>
          <w:p w14:paraId="5E27D7CA" w14:textId="77777777" w:rsidR="008F1E24" w:rsidRPr="00F14435" w:rsidRDefault="008F1E24" w:rsidP="00F1443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144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</w:p>
          <w:p w14:paraId="398E4AB5" w14:textId="77777777" w:rsidR="008F1E24" w:rsidRPr="00F14435" w:rsidRDefault="008F1E24" w:rsidP="00F1443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144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22D4D1EE" w14:textId="77777777" w:rsidR="008F1E24" w:rsidRPr="00811502" w:rsidRDefault="008F1E24" w:rsidP="00F14435">
            <w:pPr>
              <w:pStyle w:val="Default"/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</w:pPr>
            <w:r w:rsidRPr="00811502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 xml:space="preserve">20 (двадцати) </w:t>
            </w:r>
            <w:r w:rsidRPr="00811502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59865893" w14:textId="77777777" w:rsidR="008F1E24" w:rsidRPr="00811502" w:rsidRDefault="008F1E24" w:rsidP="00F1443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F1E24" w:rsidRPr="00375432" w14:paraId="3643F5CC" w14:textId="77777777" w:rsidTr="00BB3EC4">
        <w:tc>
          <w:tcPr>
            <w:tcW w:w="2410" w:type="dxa"/>
          </w:tcPr>
          <w:p w14:paraId="44B7DB69" w14:textId="77777777" w:rsidR="008F1E24" w:rsidRPr="00F14435" w:rsidRDefault="008F1E24" w:rsidP="00F1443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144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3</w:t>
            </w:r>
          </w:p>
          <w:p w14:paraId="5C693731" w14:textId="77777777" w:rsidR="008F1E24" w:rsidRPr="00F14435" w:rsidRDefault="008F1E24" w:rsidP="00F1443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144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Расчеты с использованием номинального счета ООО «ЦНС»</w:t>
            </w:r>
          </w:p>
        </w:tc>
        <w:tc>
          <w:tcPr>
            <w:tcW w:w="6935" w:type="dxa"/>
          </w:tcPr>
          <w:p w14:paraId="4B7729CB" w14:textId="77777777" w:rsidR="008F1E24" w:rsidRPr="00811502" w:rsidRDefault="008F1E24" w:rsidP="00F14435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11502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 xml:space="preserve">20 (двадцати) </w:t>
            </w:r>
            <w:r w:rsidRPr="00811502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рабочих дней с даты размещения денежных средств по Договору на номинальном счете ООО «ЦНС» в полном объеме</w:t>
            </w:r>
            <w:r w:rsidRPr="00811502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358B262A" w14:textId="77777777" w:rsidR="008F1E24" w:rsidRPr="00811502" w:rsidRDefault="008F1E24" w:rsidP="00F14435">
            <w:pPr>
              <w:pStyle w:val="Default"/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3375B9" w:rsidRPr="00375432" w14:paraId="3CA63195" w14:textId="77777777" w:rsidTr="0087668A">
        <w:tc>
          <w:tcPr>
            <w:tcW w:w="2410" w:type="dxa"/>
          </w:tcPr>
          <w:p w14:paraId="1B04C696" w14:textId="7FEB19F6" w:rsidR="003375B9" w:rsidRPr="00F14435" w:rsidRDefault="003375B9" w:rsidP="0087668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4</w:t>
            </w:r>
          </w:p>
          <w:p w14:paraId="21431FB7" w14:textId="60C38A42" w:rsidR="003375B9" w:rsidRPr="00F14435" w:rsidRDefault="003375B9" w:rsidP="003375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375B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Расчеты с использованием средств материнского (семейного) капиталов федерального и регионального уровней,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средств предназначенных для жи</w:t>
            </w:r>
            <w:r w:rsidRPr="003375B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лищного обеспечения военнослужащих и иных средств государственной поддержки выделяемых для улучшения жилищных условий</w:t>
            </w:r>
          </w:p>
        </w:tc>
        <w:tc>
          <w:tcPr>
            <w:tcW w:w="6935" w:type="dxa"/>
          </w:tcPr>
          <w:p w14:paraId="41578B77" w14:textId="51C28103" w:rsidR="003375B9" w:rsidRPr="00811502" w:rsidRDefault="003375B9" w:rsidP="003375B9">
            <w:pPr>
              <w:pStyle w:val="Default"/>
              <w:jc w:val="both"/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</w:pPr>
            <w:r w:rsidRPr="00811502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не позднее 5 (пяти) рабочих дней (далее предусмотрена вариативность в зависимости от условий расчетов):</w:t>
            </w:r>
          </w:p>
          <w:p w14:paraId="568E2514" w14:textId="00ACED98" w:rsidR="003375B9" w:rsidRPr="00811502" w:rsidRDefault="003375B9" w:rsidP="003375B9">
            <w:pPr>
              <w:pStyle w:val="Default"/>
              <w:jc w:val="both"/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</w:pPr>
            <w:r w:rsidRPr="00811502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- с даты поступления на расчетный счет Продавца части денежных средств за минусом суммы подлежащей оплате за счет мер государственной поддержки;</w:t>
            </w:r>
          </w:p>
          <w:p w14:paraId="263149BB" w14:textId="3B05D7BB" w:rsidR="003375B9" w:rsidRPr="00811502" w:rsidRDefault="003375B9" w:rsidP="003375B9">
            <w:pPr>
              <w:pStyle w:val="Default"/>
              <w:jc w:val="both"/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</w:pPr>
            <w:r w:rsidRPr="00811502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- с даты получения Продавцом уведомления о размещении на аккредитивном счете части денежных средств по Договору за минусом суммы подлежащей оплате за счет мер государственной поддержки;</w:t>
            </w:r>
          </w:p>
          <w:p w14:paraId="3EF44920" w14:textId="4BE66020" w:rsidR="003375B9" w:rsidRPr="00811502" w:rsidRDefault="003375B9" w:rsidP="003375B9">
            <w:pPr>
              <w:pStyle w:val="Default"/>
              <w:jc w:val="both"/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</w:pPr>
            <w:r w:rsidRPr="00811502">
              <w:rPr>
                <w:rFonts w:ascii="Verdana" w:eastAsia="Times New Roman" w:hAnsi="Verdana"/>
                <w:i/>
                <w:color w:val="0070C0"/>
                <w:sz w:val="20"/>
                <w:szCs w:val="20"/>
                <w:lang w:eastAsia="ru-RU"/>
              </w:rPr>
              <w:t>- с даты получения уведомления Продавцом о размещении денежных средств по Договору на номинальном счете ООО «ЦНС» за минусом суммы подлежащей оплате за счет мер государственной поддержки.</w:t>
            </w:r>
          </w:p>
        </w:tc>
      </w:tr>
    </w:tbl>
    <w:p w14:paraId="7C679D67" w14:textId="1BA417D9" w:rsidR="008F1E24" w:rsidRDefault="008F1E24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133926A" w14:textId="685047E2" w:rsidR="003375B9" w:rsidRDefault="003375B9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E29B4A" w14:textId="77777777" w:rsidR="003375B9" w:rsidRPr="008509DF" w:rsidRDefault="003375B9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A1950A" w14:textId="77777777" w:rsidR="0013718F" w:rsidRPr="008509DF" w:rsidRDefault="006F7668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5ADF42A7" w:rsidR="0013718F" w:rsidRPr="008509DF" w:rsidRDefault="0013718F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04246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</w:t>
      </w:r>
      <w:r w:rsidR="0004246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04246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04246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F14435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862900" w14:textId="7463FFA5" w:rsidR="00463478" w:rsidRPr="0055668A" w:rsidRDefault="00463478" w:rsidP="00F14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За нарушение Покупателем сроков оплаты, предусмотренных п. 2.2. и п. 4.2.5 Договора, Продавец вправе требовать от Покупателя уплаты неустойки в размере </w:t>
      </w:r>
      <w:r w:rsidRPr="00F53D69">
        <w:rPr>
          <w:rFonts w:ascii="Verdana" w:eastAsia="Times New Roman" w:hAnsi="Verdana" w:cs="Times New Roman"/>
          <w:sz w:val="20"/>
          <w:szCs w:val="20"/>
          <w:lang w:eastAsia="ru-RU"/>
        </w:rPr>
        <w:t>0.01%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Ноль целых одна сотая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09DFD95E" w14:textId="77777777" w:rsidR="00463478" w:rsidRPr="0055668A" w:rsidRDefault="00463478" w:rsidP="00F144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Pr="0055668A">
        <w:rPr>
          <w:rFonts w:ascii="Verdana" w:hAnsi="Verdana"/>
          <w:sz w:val="20"/>
          <w:szCs w:val="20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 w:rsidRPr="00F53D69">
        <w:rPr>
          <w:rFonts w:ascii="Verdana" w:eastAsia="Times New Roman" w:hAnsi="Verdana" w:cs="Times New Roman"/>
          <w:sz w:val="20"/>
          <w:szCs w:val="20"/>
          <w:lang w:eastAsia="ru-RU"/>
        </w:rPr>
        <w:t>0.01%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Ноль целых одна сотая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суммы, указанной в п. 2.1 Договора, за каждый день неисполнения/несвоевременного исполнения обязательств.</w:t>
      </w:r>
      <w:r w:rsidRPr="0055668A">
        <w:rPr>
          <w:rFonts w:ascii="Verdana" w:hAnsi="Verdana"/>
          <w:sz w:val="20"/>
          <w:szCs w:val="20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BA2AD75" w14:textId="77777777" w:rsidR="00463478" w:rsidRDefault="00463478" w:rsidP="00F14435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6.3. </w:t>
      </w:r>
      <w:r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5AE55830" w14:textId="77777777" w:rsidR="00463478" w:rsidRPr="0055668A" w:rsidRDefault="00463478" w:rsidP="00F14435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6B75BA29" w14:textId="22D0F99D" w:rsidR="00B86386" w:rsidRDefault="00463478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4604C1B8" w14:textId="77777777" w:rsidR="00463478" w:rsidRPr="008509DF" w:rsidRDefault="00463478" w:rsidP="00F1443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F1443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144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F14435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F144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144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144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F144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144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144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144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F144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F144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7EA0B932" w:rsidR="00DE3FC0" w:rsidRPr="0055668A" w:rsidRDefault="00DE3FC0" w:rsidP="00F144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1828AD" w:rsidRPr="00214EE9" w14:paraId="709B0C10" w14:textId="77777777" w:rsidTr="00BB3EC4">
        <w:tc>
          <w:tcPr>
            <w:tcW w:w="4854" w:type="dxa"/>
            <w:shd w:val="clear" w:color="auto" w:fill="auto"/>
          </w:tcPr>
          <w:p w14:paraId="278D1A42" w14:textId="686FEFBF" w:rsidR="001828AD" w:rsidRPr="00F45A54" w:rsidRDefault="008622C5" w:rsidP="00F1443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Прямые расчеты / оплата за счет мер государственной поддержки</w:t>
            </w:r>
          </w:p>
        </w:tc>
        <w:tc>
          <w:tcPr>
            <w:tcW w:w="4717" w:type="dxa"/>
            <w:shd w:val="clear" w:color="auto" w:fill="auto"/>
          </w:tcPr>
          <w:p w14:paraId="6B352360" w14:textId="4B3284C4" w:rsidR="001828AD" w:rsidRPr="00214EE9" w:rsidRDefault="008622C5" w:rsidP="00F1443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8622C5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9.2.1. </w:t>
            </w:r>
            <w:r w:rsidR="001828AD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не поступление на счет Продавца оплаты цены недвижимого имущества в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полном размере</w:t>
            </w:r>
            <w:r w:rsidR="001828AD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и сроки, установленные Договором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/ Отказ в удовлетворении заявления о предоставлении мер государственной поддержки</w:t>
            </w:r>
          </w:p>
        </w:tc>
      </w:tr>
      <w:tr w:rsidR="001828AD" w:rsidRPr="00214EE9" w14:paraId="724B3A37" w14:textId="77777777" w:rsidTr="00BB3EC4">
        <w:tc>
          <w:tcPr>
            <w:tcW w:w="4854" w:type="dxa"/>
            <w:shd w:val="clear" w:color="auto" w:fill="auto"/>
          </w:tcPr>
          <w:p w14:paraId="3B54A7F2" w14:textId="77777777" w:rsidR="001828AD" w:rsidRPr="00F45A54" w:rsidRDefault="001828AD" w:rsidP="00F1443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45A5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При аккредитивной форме расчетов/ расчетов с использованием номинального счета ООО «ЦНС» </w:t>
            </w:r>
          </w:p>
        </w:tc>
        <w:tc>
          <w:tcPr>
            <w:tcW w:w="4717" w:type="dxa"/>
            <w:shd w:val="clear" w:color="auto" w:fill="auto"/>
          </w:tcPr>
          <w:p w14:paraId="39BBBCEA" w14:textId="1774968C" w:rsidR="001828AD" w:rsidRPr="00214EE9" w:rsidRDefault="008622C5" w:rsidP="00F1443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8622C5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9.2.1. </w:t>
            </w:r>
            <w:r w:rsidR="001828AD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1828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="001828AD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658772A8" w14:textId="77777777" w:rsidR="00A92619" w:rsidRPr="0055668A" w:rsidRDefault="00A92619" w:rsidP="00F144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F144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F144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F144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F144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F144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14435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14435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14435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F14435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F14435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F14435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F144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14967D5E" w:rsidR="000B3E5F" w:rsidRPr="008509DF" w:rsidRDefault="0099685B" w:rsidP="00F14435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F144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144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1443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5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5100C637" w:rsidR="00A30CA0" w:rsidRDefault="00C76935" w:rsidP="00F14435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25C10A2B" w14:textId="562E8A5D" w:rsidR="0004246C" w:rsidRPr="0055668A" w:rsidRDefault="0004246C" w:rsidP="00F14435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>2</w:t>
      </w:r>
      <w:r w:rsidRPr="0055668A">
        <w:rPr>
          <w:rFonts w:ascii="Verdana" w:hAnsi="Verdana"/>
          <w:sz w:val="20"/>
          <w:szCs w:val="20"/>
        </w:rPr>
        <w:t>_ УСЛОВИЯ АККРЕДИТИВА на __л.</w:t>
      </w:r>
    </w:p>
    <w:p w14:paraId="2B73DEDD" w14:textId="77777777" w:rsidR="00AA3D28" w:rsidRPr="001B4589" w:rsidRDefault="00AA3D28" w:rsidP="00F14435">
      <w:pPr>
        <w:widowControl w:val="0"/>
        <w:tabs>
          <w:tab w:val="left" w:pos="709"/>
        </w:tabs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highlight w:val="yellow"/>
        </w:rPr>
      </w:pPr>
    </w:p>
    <w:p w14:paraId="173994C3" w14:textId="77777777" w:rsidR="00AA3D28" w:rsidRPr="00515B49" w:rsidRDefault="00AA3D28" w:rsidP="00F14435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515B49">
        <w:rPr>
          <w:rFonts w:ascii="Verdana" w:hAnsi="Verdana"/>
          <w:b/>
          <w:sz w:val="20"/>
          <w:szCs w:val="20"/>
        </w:rPr>
        <w:t>11. АДРЕСА И РЕКВИЗИТЫ СТОРОН</w:t>
      </w:r>
    </w:p>
    <w:p w14:paraId="170CB377" w14:textId="77777777" w:rsidR="00AA3D28" w:rsidRPr="00515B49" w:rsidRDefault="00AA3D28" w:rsidP="00F14435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561"/>
      </w:tblGrid>
      <w:tr w:rsidR="00AA3D28" w:rsidRPr="00515B49" w14:paraId="5A03A876" w14:textId="77777777" w:rsidTr="00BB3EC4">
        <w:tc>
          <w:tcPr>
            <w:tcW w:w="4672" w:type="dxa"/>
          </w:tcPr>
          <w:p w14:paraId="5D4D9FAA" w14:textId="77777777" w:rsidR="00AA3D28" w:rsidRPr="00515B49" w:rsidRDefault="00AA3D28" w:rsidP="00F14435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15B49">
              <w:rPr>
                <w:rFonts w:ascii="Verdana" w:hAnsi="Verdana" w:cs="Arial"/>
                <w:b/>
                <w:sz w:val="20"/>
                <w:szCs w:val="20"/>
              </w:rPr>
              <w:t>ПРОДАВЕЦ</w:t>
            </w:r>
          </w:p>
          <w:p w14:paraId="05F328E2" w14:textId="77777777" w:rsidR="00AA3D28" w:rsidRPr="00515B49" w:rsidRDefault="00AA3D28" w:rsidP="00F14435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15B49">
              <w:rPr>
                <w:rFonts w:ascii="Verdana" w:hAnsi="Verdana" w:cs="Arial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5C741DB2" w14:textId="77777777" w:rsidR="00AA3D28" w:rsidRPr="00515B49" w:rsidRDefault="00AA3D28" w:rsidP="00F144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Адрес: 109004, г. Москва, Известковый пер., д. 3.</w:t>
            </w:r>
          </w:p>
          <w:p w14:paraId="6DA42D52" w14:textId="77777777" w:rsidR="00AA3D28" w:rsidRPr="00515B49" w:rsidRDefault="00AA3D28" w:rsidP="00F144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 xml:space="preserve">ИНН 7831001567  </w:t>
            </w:r>
          </w:p>
          <w:p w14:paraId="4E6BA610" w14:textId="77777777" w:rsidR="00AA3D28" w:rsidRPr="00515B49" w:rsidRDefault="00AA3D28" w:rsidP="00F144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КПП 770901001</w:t>
            </w:r>
          </w:p>
          <w:p w14:paraId="12CE96A5" w14:textId="77777777" w:rsidR="00AA3D28" w:rsidRPr="00515B49" w:rsidRDefault="00AA3D28" w:rsidP="00F144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ОГРН 1027800000480</w:t>
            </w:r>
          </w:p>
          <w:p w14:paraId="1A7601D3" w14:textId="77777777" w:rsidR="00AA3D28" w:rsidRPr="00515B49" w:rsidRDefault="00AA3D28" w:rsidP="00F144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БИК 044525635</w:t>
            </w:r>
          </w:p>
          <w:p w14:paraId="3C30B2E0" w14:textId="77777777" w:rsidR="00AA3D28" w:rsidRPr="00515B49" w:rsidRDefault="00AA3D28" w:rsidP="00F144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334B1032" w14:textId="77777777" w:rsidR="00AA3D28" w:rsidRPr="00FD4995" w:rsidRDefault="00AA3D28" w:rsidP="00F144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D4995">
              <w:rPr>
                <w:rFonts w:ascii="Verdana" w:hAnsi="Verdana" w:cs="Arial"/>
                <w:sz w:val="20"/>
                <w:szCs w:val="20"/>
              </w:rPr>
              <w:t xml:space="preserve">Реквизиты для перечисления средств по договору купли – продажи покупателя </w:t>
            </w:r>
            <w:r>
              <w:rPr>
                <w:rFonts w:ascii="Verdana" w:hAnsi="Verdana" w:cs="Arial"/>
                <w:sz w:val="20"/>
                <w:szCs w:val="20"/>
              </w:rPr>
              <w:t>____________________________________</w:t>
            </w:r>
          </w:p>
          <w:p w14:paraId="61B91951" w14:textId="77777777" w:rsidR="00AA3D28" w:rsidRPr="00B44552" w:rsidRDefault="00AA3D28" w:rsidP="00F144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 xml:space="preserve">л/с </w:t>
            </w:r>
            <w:r>
              <w:rPr>
                <w:rFonts w:ascii="Verdana" w:hAnsi="Verdana" w:cs="Arial"/>
                <w:sz w:val="20"/>
                <w:szCs w:val="20"/>
              </w:rPr>
              <w:t>____________________________</w:t>
            </w:r>
          </w:p>
          <w:p w14:paraId="150D1963" w14:textId="77777777" w:rsidR="00AA3D28" w:rsidRPr="00B44552" w:rsidRDefault="00AA3D28" w:rsidP="00F144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БАНК "ТРАСТ" (ПАО)</w:t>
            </w:r>
          </w:p>
          <w:p w14:paraId="3293A017" w14:textId="77777777" w:rsidR="00AA3D28" w:rsidRPr="00B44552" w:rsidRDefault="00AA3D28" w:rsidP="00F144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ИНН / КПП 7831001567 / 770901001</w:t>
            </w:r>
          </w:p>
          <w:p w14:paraId="647163E0" w14:textId="77777777" w:rsidR="00AA3D28" w:rsidRPr="00B44552" w:rsidRDefault="00AA3D28" w:rsidP="00F144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БИК 044525635</w:t>
            </w:r>
          </w:p>
          <w:p w14:paraId="6D117A30" w14:textId="77777777" w:rsidR="00AA3D28" w:rsidRPr="00515B49" w:rsidRDefault="00AA3D28" w:rsidP="00F1443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к/с 30101810345250000635</w:t>
            </w:r>
          </w:p>
          <w:p w14:paraId="52898044" w14:textId="77777777" w:rsidR="00AA3D28" w:rsidRPr="00515B49" w:rsidRDefault="00AA3D28" w:rsidP="00F14435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14:paraId="000AA239" w14:textId="77777777" w:rsidR="00AA3D28" w:rsidRPr="00515B49" w:rsidRDefault="00AA3D28" w:rsidP="00F14435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515B49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</w:p>
          <w:p w14:paraId="32FE1F4D" w14:textId="77777777" w:rsidR="00AA3D28" w:rsidRPr="00515B49" w:rsidRDefault="00AA3D28" w:rsidP="00F14435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____________________</w:t>
            </w:r>
          </w:p>
        </w:tc>
      </w:tr>
    </w:tbl>
    <w:p w14:paraId="3622583F" w14:textId="77777777" w:rsidR="00AA3D28" w:rsidRPr="00515B49" w:rsidRDefault="00AA3D28" w:rsidP="00F14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5EA02A39" w14:textId="77777777" w:rsidR="00AA3D28" w:rsidRPr="00515B49" w:rsidRDefault="00AA3D28" w:rsidP="00F14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80B588" w14:textId="77777777" w:rsidR="00AA3D28" w:rsidRPr="00515B49" w:rsidRDefault="00AA3D28" w:rsidP="00F14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1C100AC" w14:textId="5A224187" w:rsidR="00AA3D28" w:rsidRPr="00515B49" w:rsidRDefault="00AA3D28" w:rsidP="00F1443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 ____________________________________</w:t>
      </w:r>
      <w:r w:rsidRPr="00515B4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  <w:r w:rsidR="00A83A7B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Иванова Н.А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</w:t>
      </w:r>
      <w:r w:rsidRPr="00515B4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</w:p>
    <w:p w14:paraId="644366ED" w14:textId="77777777" w:rsidR="00AA3D28" w:rsidRPr="00515B49" w:rsidRDefault="00AA3D28" w:rsidP="00F1443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448A060" w14:textId="760F7AEF" w:rsidR="00A92619" w:rsidRPr="00F85F1F" w:rsidRDefault="00AA3D28" w:rsidP="00F85F1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ОТ ПОКУПАТЕЛЯ:</w:t>
      </w:r>
      <w:r w:rsidR="00F85F1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________________________________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__/</w:t>
      </w:r>
      <w:r w:rsidR="00F85F1F">
        <w:rPr>
          <w:rFonts w:ascii="Verdana" w:eastAsia="Times New Roman" w:hAnsi="Verdana" w:cs="Times New Roman"/>
          <w:b/>
          <w:sz w:val="20"/>
          <w:szCs w:val="20"/>
          <w:u w:val="single"/>
          <w:lang w:eastAsia="ru-RU"/>
        </w:rPr>
        <w:t>___________</w:t>
      </w:r>
      <w:r w:rsidR="00F85F1F">
        <w:rPr>
          <w:rFonts w:ascii="Verdana" w:eastAsia="Times New Roman" w:hAnsi="Verdana" w:cs="Times New Roman"/>
          <w:b/>
          <w:sz w:val="20"/>
          <w:szCs w:val="20"/>
          <w:lang w:eastAsia="ru-RU"/>
        </w:rPr>
        <w:t>/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</w:t>
      </w:r>
    </w:p>
    <w:p w14:paraId="70E56003" w14:textId="31CF772F" w:rsidR="00DD5861" w:rsidRPr="008509DF" w:rsidRDefault="00AB20BD" w:rsidP="00F85F1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14435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14435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14435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1443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1443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1443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14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C91FC16" w:rsidR="00DD5861" w:rsidRDefault="00DD5861" w:rsidP="00F14435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0780CD2F" w14:textId="77777777" w:rsidR="00AA3D28" w:rsidRPr="008509DF" w:rsidRDefault="00AA3D28" w:rsidP="00F14435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95D127C" w14:textId="2FE8715C" w:rsidR="00DD5861" w:rsidRDefault="00AA3D28" w:rsidP="00F14435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C78B9">
        <w:rPr>
          <w:rFonts w:ascii="Verdana" w:hAnsi="Verdana" w:cs="Times New Roman"/>
          <w:sz w:val="20"/>
          <w:szCs w:val="20"/>
        </w:rPr>
        <w:t>Публичное акционерное общество Национальный б</w:t>
      </w:r>
      <w:r>
        <w:rPr>
          <w:rFonts w:ascii="Verdana" w:hAnsi="Verdana" w:cs="Times New Roman"/>
          <w:sz w:val="20"/>
          <w:szCs w:val="20"/>
        </w:rPr>
        <w:t>анк «ТРАСТ» (Банк «ТРАСТ» (ПАО)</w:t>
      </w:r>
      <w:r w:rsidRPr="00EC78B9">
        <w:rPr>
          <w:rFonts w:ascii="Verdana" w:hAnsi="Verdana" w:cs="Times New Roman"/>
          <w:sz w:val="20"/>
          <w:szCs w:val="20"/>
        </w:rPr>
        <w:t>, именуемое в дальней</w:t>
      </w:r>
      <w:r>
        <w:rPr>
          <w:rFonts w:ascii="Verdana" w:hAnsi="Verdana" w:cs="Times New Roman"/>
          <w:sz w:val="20"/>
          <w:szCs w:val="20"/>
        </w:rPr>
        <w:t>шем «Пр</w:t>
      </w:r>
      <w:r w:rsidR="009C3728">
        <w:rPr>
          <w:rFonts w:ascii="Verdana" w:hAnsi="Verdana" w:cs="Times New Roman"/>
          <w:sz w:val="20"/>
          <w:szCs w:val="20"/>
        </w:rPr>
        <w:t>одавец</w:t>
      </w:r>
      <w:r>
        <w:rPr>
          <w:rFonts w:ascii="Verdana" w:hAnsi="Verdana" w:cs="Times New Roman"/>
          <w:sz w:val="20"/>
          <w:szCs w:val="20"/>
        </w:rPr>
        <w:t xml:space="preserve">», в лице </w:t>
      </w:r>
      <w:r w:rsidR="00F85F1F" w:rsidRPr="00F85F1F">
        <w:rPr>
          <w:rFonts w:ascii="Verdana" w:hAnsi="Verdana" w:cs="Times New Roman"/>
          <w:sz w:val="20"/>
          <w:szCs w:val="20"/>
        </w:rPr>
        <w:t>Ивановой Наталии Алексанлровны, действующей на основании Доверенности № 65/2020 от 22.07.2020г. удостоверенной нотариусом города Москвы Красновым Германом Евгеньевичем, зарегистрировано в реестре № 77/287-н/77-2020-16-985</w:t>
      </w:r>
      <w:r w:rsidRPr="00EC78B9">
        <w:rPr>
          <w:rFonts w:ascii="Verdana" w:hAnsi="Verdana" w:cs="Times New Roman"/>
          <w:sz w:val="20"/>
          <w:szCs w:val="20"/>
        </w:rPr>
        <w:t>, с одной стороны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6581E0B2" w14:textId="77777777" w:rsidR="00AA3D28" w:rsidRPr="008509DF" w:rsidRDefault="00AA3D28" w:rsidP="00F14435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F144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F1443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F1443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F144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F144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F144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F1443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F1443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F14435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F144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F1443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F1443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F1443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F14435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F1443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F1443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F144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04246C" w:rsidRDefault="00DD5861" w:rsidP="00F1443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C99EC0B" w:rsidR="00DD5861" w:rsidRPr="00A83A7B" w:rsidRDefault="00DD5861" w:rsidP="00A83A7B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4246C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04246C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042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</w:t>
      </w:r>
      <w:r w:rsidRPr="0081150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следующее недвижимое имущество (далее именуемое – «недвижимое имущество»): </w:t>
      </w:r>
      <w:r w:rsidR="00A83A7B" w:rsidRPr="00811502">
        <w:rPr>
          <w:rFonts w:ascii="Verdana" w:hAnsi="Verdana"/>
          <w:sz w:val="20"/>
          <w:szCs w:val="20"/>
        </w:rPr>
        <w:t xml:space="preserve">Квартиру </w:t>
      </w:r>
      <w:r w:rsidR="00811502" w:rsidRPr="00811502">
        <w:rPr>
          <w:rFonts w:ascii="Verdana" w:hAnsi="Verdana"/>
          <w:bCs/>
        </w:rPr>
        <w:t>№43, назначение: жилое помещение, кадастровый номер 74:30:0701017:931, расположенную на 1 этаже, общей площадью 56,3 кв.м., адрес (местонахождение): Челябинская область, г. Копейск, пр-кт Коммунистический, д.1/Б, кв.43</w:t>
      </w:r>
      <w:r w:rsidR="00A83A7B" w:rsidRPr="00811502">
        <w:rPr>
          <w:rFonts w:ascii="Verdana" w:hAnsi="Verdana"/>
          <w:sz w:val="20"/>
          <w:szCs w:val="20"/>
        </w:rPr>
        <w:t>.</w:t>
      </w:r>
    </w:p>
    <w:p w14:paraId="09126DA8" w14:textId="506F3F3F" w:rsidR="00DD5861" w:rsidRPr="008509DF" w:rsidRDefault="00DD5861" w:rsidP="00F14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83A7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Фактическое и техническое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14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662184DE" w14:textId="77777777" w:rsidR="000E1047" w:rsidRPr="008509DF" w:rsidRDefault="000E1047" w:rsidP="00F14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2EF317D0" w14:textId="77777777" w:rsidR="000E1047" w:rsidRPr="008509DF" w:rsidRDefault="000E1047" w:rsidP="00F14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3EE544E7" w14:textId="77777777" w:rsidR="000E1047" w:rsidRPr="008509DF" w:rsidRDefault="000E1047" w:rsidP="00F14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7C91308D" w14:textId="5A7D1FC1" w:rsidR="000E1047" w:rsidRPr="008509DF" w:rsidRDefault="000E1047" w:rsidP="00F14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="00A83A7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</w:t>
      </w:r>
      <w:r w:rsidR="00A83A7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     _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69007ADF" w14:textId="7D5AECA0" w:rsidR="000E1047" w:rsidRPr="008509DF" w:rsidRDefault="000E1047" w:rsidP="00F14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="00A83A7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        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18A33D1C" w14:textId="12AF7381" w:rsidR="00AB23A0" w:rsidRPr="008509DF" w:rsidRDefault="00BA13A6" w:rsidP="00F14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После регистрации перехода прав собственности Пр</w:t>
      </w:r>
      <w:r w:rsidR="000E104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одавец передал Покупателю комплекты</w:t>
      </w:r>
      <w:r w:rsidR="000E104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="000E1047"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0E1047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F520153" w14:textId="1DBB4446" w:rsidR="00DD5861" w:rsidRPr="008509DF" w:rsidRDefault="00AB23A0" w:rsidP="00F14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42EA33DB" w:rsidR="002508FF" w:rsidRDefault="00AB23A0" w:rsidP="00F14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4246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04246C" w:rsidRPr="0055668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04246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</w:t>
      </w:r>
      <w:r w:rsidR="000B313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0B3137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137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13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0B3137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137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13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0B3137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137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13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 и 1 (Один) для органа государственной регистрации прав.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04C02463" w:rsidR="002508FF" w:rsidRPr="0055668A" w:rsidRDefault="002508FF" w:rsidP="00F144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AD272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144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F144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  <w:tr w:rsidR="00E9229B" w:rsidRPr="008509DF" w14:paraId="11E59E6A" w14:textId="77777777" w:rsidTr="00F87C3D">
        <w:tc>
          <w:tcPr>
            <w:tcW w:w="2411" w:type="dxa"/>
            <w:shd w:val="clear" w:color="auto" w:fill="auto"/>
          </w:tcPr>
          <w:p w14:paraId="1BB20256" w14:textId="331FECE6" w:rsidR="00E9229B" w:rsidRPr="0055668A" w:rsidRDefault="00E9229B" w:rsidP="00E9229B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случаев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прямых расчетов</w:t>
            </w: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E5E0D56" w14:textId="77777777" w:rsidR="00E9229B" w:rsidRPr="0055668A" w:rsidRDefault="00E9229B" w:rsidP="00E9229B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9328358" w14:textId="67429D92" w:rsidR="00E9229B" w:rsidRPr="0055668A" w:rsidRDefault="00E9229B" w:rsidP="00E9229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Тре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1 (Один) экземпляр – для органа регистрации прав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3FCDB96C" w14:textId="77777777" w:rsidR="002508FF" w:rsidRPr="008509DF" w:rsidRDefault="002508FF" w:rsidP="00F14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4D9E6E0" w14:textId="77777777" w:rsidR="000B3137" w:rsidRPr="00515B49" w:rsidRDefault="000B3137" w:rsidP="000B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767AE907" w14:textId="77777777" w:rsidR="000B3137" w:rsidRPr="00515B49" w:rsidRDefault="000B3137" w:rsidP="000B3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644AA096" w14:textId="77777777" w:rsidR="000B3137" w:rsidRPr="00515B49" w:rsidRDefault="000B3137" w:rsidP="000B313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                                                         ОТ ПОКУПАТЕЛЯ:</w:t>
      </w:r>
    </w:p>
    <w:p w14:paraId="1DFF7BD4" w14:textId="77777777" w:rsidR="000B3137" w:rsidRPr="00515B49" w:rsidRDefault="000B3137" w:rsidP="000B313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D3E259E" w14:textId="77777777" w:rsidR="000B3137" w:rsidRPr="00515B49" w:rsidRDefault="000B3137" w:rsidP="000B313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43601AF" w14:textId="77777777" w:rsidR="000B3137" w:rsidRDefault="000B3137" w:rsidP="000B313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_____________/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Иванова Н.А.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/                            _____________/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/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1443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398B74A2" w:rsidR="000E1047" w:rsidRDefault="000E1047" w:rsidP="00F1443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7405902" w14:textId="77777777" w:rsidR="006C0A8A" w:rsidRDefault="006C0A8A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5299A371" w:rsidR="00686D08" w:rsidRPr="008509DF" w:rsidRDefault="00686D08" w:rsidP="00F14435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</w:t>
      </w:r>
      <w:r w:rsidR="009C3728">
        <w:rPr>
          <w:rFonts w:ascii="Verdana" w:hAnsi="Verdana"/>
          <w:sz w:val="20"/>
          <w:szCs w:val="20"/>
        </w:rPr>
        <w:t>2</w:t>
      </w:r>
    </w:p>
    <w:p w14:paraId="78B018B7" w14:textId="77777777" w:rsidR="00686D08" w:rsidRPr="008509DF" w:rsidRDefault="00686D08" w:rsidP="00F14435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F14435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F14435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F14435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F14435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AC8C6E9" w14:textId="77B52DCE" w:rsidR="00686D08" w:rsidRPr="008622C5" w:rsidRDefault="00686D08" w:rsidP="008622C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8622C5">
        <w:rPr>
          <w:rFonts w:ascii="Verdana" w:eastAsia="SimSun" w:hAnsi="Verdana"/>
          <w:kern w:val="1"/>
          <w:lang w:eastAsia="hi-IN" w:bidi="hi-IN"/>
        </w:rPr>
        <w:t>п</w:t>
      </w:r>
      <w:r w:rsidR="000E1047">
        <w:rPr>
          <w:rFonts w:ascii="Verdana" w:eastAsia="SimSun" w:hAnsi="Verdana"/>
          <w:kern w:val="1"/>
          <w:lang w:eastAsia="hi-IN" w:bidi="hi-IN"/>
        </w:rPr>
        <w:t>окрытый</w:t>
      </w:r>
    </w:p>
    <w:p w14:paraId="6383B9AD" w14:textId="3AF8F95C" w:rsidR="00686D08" w:rsidRPr="000C2791" w:rsidRDefault="00686D08" w:rsidP="00F1443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>аккредитива:</w:t>
      </w:r>
      <w:r w:rsidR="000E1047">
        <w:rPr>
          <w:rFonts w:ascii="Verdana" w:eastAsia="SimSun" w:hAnsi="Verdana"/>
          <w:kern w:val="1"/>
          <w:lang w:eastAsia="hi-IN" w:bidi="hi-IN"/>
        </w:rPr>
        <w:t xml:space="preserve"> 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9A78AD9" w14:textId="5DC11992" w:rsidR="009C3728" w:rsidRPr="009C3728" w:rsidRDefault="00686D08" w:rsidP="00F1443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аккредитива:</w:t>
      </w:r>
      <w:r w:rsidR="009C3728">
        <w:rPr>
          <w:rFonts w:ascii="Verdana" w:eastAsia="SimSun" w:hAnsi="Verdana"/>
          <w:kern w:val="1"/>
          <w:lang w:eastAsia="hi-IN" w:bidi="hi-IN"/>
        </w:rPr>
        <w:t xml:space="preserve"> </w:t>
      </w:r>
      <w:r w:rsidR="00A92619">
        <w:rPr>
          <w:rFonts w:ascii="Verdana" w:eastAsia="SimSun" w:hAnsi="Verdana"/>
          <w:kern w:val="1"/>
          <w:lang w:eastAsia="hi-IN" w:bidi="hi-IN"/>
        </w:rPr>
        <w:t>___________________________</w:t>
      </w:r>
    </w:p>
    <w:p w14:paraId="639861A1" w14:textId="537857DE" w:rsidR="00BE3EF4" w:rsidRPr="00BE3EF4" w:rsidRDefault="00686D08" w:rsidP="00BE3EF4">
      <w:pPr>
        <w:pStyle w:val="Default"/>
        <w:jc w:val="both"/>
        <w:rPr>
          <w:rFonts w:ascii="Verdana" w:hAnsi="Verdana" w:cstheme="minorBidi"/>
          <w:color w:val="auto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7E64BDB" w14:textId="77777777" w:rsidR="00BE3EF4" w:rsidRPr="00BE3EF4" w:rsidRDefault="00BE3EF4" w:rsidP="00BE3EF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BE3EF4">
        <w:rPr>
          <w:rFonts w:ascii="Verdana" w:hAnsi="Verdana" w:cs="Verdana"/>
          <w:color w:val="000000"/>
          <w:sz w:val="20"/>
          <w:szCs w:val="20"/>
        </w:rPr>
        <w:t xml:space="preserve">Банк-эмитент по аккредитиву - из топ-30 по объему капитала (прим: рейтинг доступен по ссылке: http://vid1.rian.ru/ig/ratings/banki_07_01_20.pdf) </w:t>
      </w:r>
    </w:p>
    <w:p w14:paraId="23ECF1BD" w14:textId="71B60388" w:rsidR="00686D08" w:rsidRPr="000C2791" w:rsidRDefault="00686D08" w:rsidP="00F1443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</w:p>
    <w:p w14:paraId="5402AB7D" w14:textId="6EB26C8B" w:rsidR="00686D08" w:rsidRPr="000C2791" w:rsidRDefault="00686D08" w:rsidP="00F1443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F1443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F1443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F1443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F1443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6ED51C2E" w:rsidR="00686D08" w:rsidRPr="000C2791" w:rsidRDefault="00686D08" w:rsidP="00F1443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>Публичное акционерное общество Национальный банк «</w:t>
      </w:r>
      <w:r w:rsidR="00C46E10">
        <w:rPr>
          <w:rFonts w:ascii="Verdana" w:hAnsi="Verdana"/>
          <w:i/>
          <w:color w:val="0070C0"/>
        </w:rPr>
        <w:t>ТРАСТ», ИНН 7831001567, КПП 7709</w:t>
      </w:r>
      <w:r w:rsidRPr="000C2791">
        <w:rPr>
          <w:rFonts w:ascii="Verdana" w:hAnsi="Verdana"/>
          <w:i/>
          <w:color w:val="0070C0"/>
        </w:rPr>
        <w:t>01001, ОГРН 1027800000480, БИК 044525635, корр/счет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F1443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F1443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F14435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F144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F144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F1443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F1443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5B2F71E4" w:rsidR="00686D08" w:rsidRPr="008509DF" w:rsidRDefault="00686D08" w:rsidP="00F144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установлен залог Продавца </w:t>
            </w:r>
          </w:p>
          <w:p w14:paraId="35E6A12E" w14:textId="77777777" w:rsidR="00686D08" w:rsidRPr="008509DF" w:rsidRDefault="00686D08" w:rsidP="00F144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3D7E4AF9" w:rsidR="00686D08" w:rsidRPr="00E63D94" w:rsidRDefault="00686D08" w:rsidP="00F14435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содержащий штамп (отметку) о государственной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регистрации перехода права собственности на недвижимое имущество к Покупателю; </w:t>
            </w:r>
          </w:p>
          <w:p w14:paraId="12A4C23B" w14:textId="105D950A" w:rsidR="00686D08" w:rsidRPr="008509DF" w:rsidRDefault="00686D08" w:rsidP="00F1443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</w:t>
            </w:r>
            <w:r w:rsidR="009E4C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r w:rsidR="009E4C32" w:rsidRPr="009E4C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может </w:t>
            </w:r>
            <w:r w:rsidR="00C248B8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быть</w:t>
            </w:r>
            <w:r w:rsidR="009E4C32" w:rsidRPr="009E4C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за</w:t>
            </w:r>
            <w:r w:rsidR="009E4C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пись о </w:t>
            </w:r>
            <w:r w:rsidR="009E4C32" w:rsidRPr="009E4C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регистр</w:t>
            </w:r>
            <w:r w:rsidR="009E4C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ации ипотеки</w:t>
            </w:r>
            <w:r w:rsidR="009E4C32" w:rsidRPr="009E4C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пользу кредитора</w:t>
            </w:r>
            <w:r w:rsidR="009E4C32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при расчетах с использованием кредитных средств</w:t>
            </w:r>
            <w:r w:rsidR="009E4C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DF533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Может быть залог в пользу кредитора.</w:t>
            </w:r>
          </w:p>
        </w:tc>
      </w:tr>
    </w:tbl>
    <w:p w14:paraId="282F3AAA" w14:textId="77777777" w:rsidR="00686D08" w:rsidRPr="008509DF" w:rsidRDefault="00686D08" w:rsidP="00F14435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B03E8CD" w14:textId="17F240C9" w:rsidR="004246B6" w:rsidRPr="009F18B9" w:rsidRDefault="004246B6" w:rsidP="00F14435">
      <w:pPr>
        <w:pStyle w:val="a5"/>
        <w:ind w:left="732"/>
        <w:jc w:val="both"/>
        <w:rPr>
          <w:rFonts w:ascii="Verdana" w:hAnsi="Verdana"/>
        </w:rPr>
      </w:pPr>
      <w:r w:rsidRPr="009F18B9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D858AB2" w14:textId="3313BE73" w:rsidR="004246B6" w:rsidRPr="009F18B9" w:rsidRDefault="004246B6" w:rsidP="009A46A7">
      <w:pPr>
        <w:pStyle w:val="a5"/>
        <w:adjustRightInd w:val="0"/>
        <w:ind w:left="709" w:hanging="1"/>
        <w:jc w:val="both"/>
        <w:rPr>
          <w:rFonts w:ascii="Verdana" w:hAnsi="Verdana"/>
        </w:rPr>
      </w:pPr>
      <w:r w:rsidRPr="009F18B9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380BF618" w14:textId="1FD0E73D" w:rsidR="004246B6" w:rsidRPr="009F18B9" w:rsidRDefault="004246B6" w:rsidP="00F14435">
      <w:pPr>
        <w:pStyle w:val="a5"/>
        <w:adjustRightInd w:val="0"/>
        <w:ind w:left="709"/>
        <w:jc w:val="both"/>
        <w:rPr>
          <w:rFonts w:ascii="Verdana" w:hAnsi="Verdana"/>
        </w:rPr>
      </w:pPr>
      <w:r w:rsidRPr="009F18B9">
        <w:rPr>
          <w:rFonts w:ascii="Verdana" w:hAnsi="Verdana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56E14BEE" w14:textId="0F914CB3" w:rsidR="00686D08" w:rsidRPr="008509DF" w:rsidRDefault="00686D08" w:rsidP="00F14435">
      <w:pPr>
        <w:pStyle w:val="a5"/>
        <w:ind w:left="732"/>
        <w:jc w:val="both"/>
        <w:rPr>
          <w:rFonts w:ascii="Verdana" w:hAnsi="Verdana"/>
        </w:rPr>
      </w:pPr>
    </w:p>
    <w:p w14:paraId="1C2AC267" w14:textId="77777777" w:rsidR="00686D08" w:rsidRPr="008509DF" w:rsidRDefault="00686D08" w:rsidP="00F144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24597D4" w14:textId="77777777" w:rsidR="000E1047" w:rsidRDefault="000E1047" w:rsidP="00F14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DE8B51" w14:textId="77777777" w:rsidR="000E1047" w:rsidRPr="00515B49" w:rsidRDefault="000E1047" w:rsidP="00F14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4E935A19" w14:textId="77777777" w:rsidR="000E1047" w:rsidRPr="00515B49" w:rsidRDefault="000E1047" w:rsidP="00F14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05F4495A" w14:textId="77777777" w:rsidR="000E1047" w:rsidRPr="00515B49" w:rsidRDefault="000E1047" w:rsidP="00F1443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                                                         ОТ ПОКУПАТЕЛЯ:</w:t>
      </w:r>
    </w:p>
    <w:p w14:paraId="07AEB420" w14:textId="77777777" w:rsidR="000E1047" w:rsidRPr="00515B49" w:rsidRDefault="000E1047" w:rsidP="00F1443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0EC77" w14:textId="77777777" w:rsidR="000E1047" w:rsidRPr="00515B49" w:rsidRDefault="000E1047" w:rsidP="00F1443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BC7DF3" w14:textId="0C455985" w:rsidR="000E1047" w:rsidRDefault="000E1047" w:rsidP="00F1443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_____________/</w:t>
      </w:r>
      <w:r w:rsidR="00A83A7B">
        <w:rPr>
          <w:rFonts w:ascii="Verdana" w:eastAsia="Times New Roman" w:hAnsi="Verdana" w:cs="Times New Roman"/>
          <w:b/>
          <w:sz w:val="20"/>
          <w:szCs w:val="20"/>
          <w:lang w:eastAsia="ru-RU"/>
        </w:rPr>
        <w:t>Иванова Н.А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/                            _____________/</w:t>
      </w:r>
      <w:r w:rsidR="00F85F1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/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38C29F" w14:textId="77777777" w:rsidR="000E1047" w:rsidRPr="00515B49" w:rsidRDefault="000E1047" w:rsidP="00F1443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F8F2475" w14:textId="77777777" w:rsidR="000E1047" w:rsidRPr="00515B49" w:rsidRDefault="000E1047" w:rsidP="00F1443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D1C7F5" w14:textId="77777777" w:rsidR="000E1047" w:rsidRPr="008509DF" w:rsidRDefault="000E1047" w:rsidP="00F14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sectPr w:rsidR="000E1047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3F06" w14:textId="77777777" w:rsidR="003C7728" w:rsidRDefault="003C7728" w:rsidP="00E33D4F">
      <w:pPr>
        <w:spacing w:after="0" w:line="240" w:lineRule="auto"/>
      </w:pPr>
      <w:r>
        <w:separator/>
      </w:r>
    </w:p>
  </w:endnote>
  <w:endnote w:type="continuationSeparator" w:id="0">
    <w:p w14:paraId="1FF70ED8" w14:textId="77777777" w:rsidR="003C7728" w:rsidRDefault="003C7728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7BFF1B7E" w:rsidR="00BB3EC4" w:rsidRDefault="00BB3EC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824">
          <w:rPr>
            <w:noProof/>
          </w:rPr>
          <w:t>4</w:t>
        </w:r>
        <w:r>
          <w:fldChar w:fldCharType="end"/>
        </w:r>
      </w:p>
    </w:sdtContent>
  </w:sdt>
  <w:p w14:paraId="0AC1054C" w14:textId="77777777" w:rsidR="00BB3EC4" w:rsidRDefault="00BB3E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86F76" w14:textId="77777777" w:rsidR="003C7728" w:rsidRDefault="003C7728" w:rsidP="00E33D4F">
      <w:pPr>
        <w:spacing w:after="0" w:line="240" w:lineRule="auto"/>
      </w:pPr>
      <w:r>
        <w:separator/>
      </w:r>
    </w:p>
  </w:footnote>
  <w:footnote w:type="continuationSeparator" w:id="0">
    <w:p w14:paraId="1FAA474C" w14:textId="77777777" w:rsidR="003C7728" w:rsidRDefault="003C7728" w:rsidP="00E33D4F">
      <w:pPr>
        <w:spacing w:after="0" w:line="240" w:lineRule="auto"/>
      </w:pPr>
      <w:r>
        <w:continuationSeparator/>
      </w:r>
    </w:p>
  </w:footnote>
  <w:footnote w:id="1">
    <w:p w14:paraId="7D7902E1" w14:textId="77777777" w:rsidR="00BB3EC4" w:rsidRPr="00120657" w:rsidRDefault="00BB3EC4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7F76D00F" w:rsidR="00BB3EC4" w:rsidRPr="00120657" w:rsidRDefault="00BB3EC4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>ена недвижимого имущества (п. 2.1. Договора) минус задаток (п. 2.2.2. Договора)</w:t>
      </w:r>
      <w:r w:rsidR="00A94895">
        <w:rPr>
          <w:rFonts w:ascii="Verdana" w:hAnsi="Verdana"/>
          <w:color w:val="FF0000"/>
          <w:sz w:val="16"/>
          <w:szCs w:val="16"/>
        </w:rPr>
        <w:t xml:space="preserve">. </w:t>
      </w:r>
      <w:r w:rsidRPr="00120657">
        <w:rPr>
          <w:rFonts w:ascii="Verdana" w:hAnsi="Verdana"/>
          <w:color w:val="FF0000"/>
          <w:sz w:val="16"/>
          <w:szCs w:val="16"/>
        </w:rPr>
        <w:t xml:space="preserve">  </w:t>
      </w:r>
    </w:p>
  </w:footnote>
  <w:footnote w:id="3">
    <w:p w14:paraId="4E21FF12" w14:textId="77777777" w:rsidR="000C5F17" w:rsidRPr="00120657" w:rsidRDefault="000C5F17" w:rsidP="000C5F17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4">
    <w:p w14:paraId="09433E4B" w14:textId="03968B7F" w:rsidR="000C5F17" w:rsidRPr="00120657" w:rsidRDefault="000C5F17" w:rsidP="000C5F17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>ена недвижимого имущества (п. 2.1. Договора) минус задаток (п. 2.2.2. Договора)</w:t>
      </w:r>
      <w:r>
        <w:rPr>
          <w:rFonts w:ascii="Verdana" w:hAnsi="Verdana"/>
          <w:color w:val="FF0000"/>
          <w:sz w:val="16"/>
          <w:szCs w:val="16"/>
        </w:rPr>
        <w:t>, минус размер средств государственной поддержки.</w:t>
      </w:r>
    </w:p>
  </w:footnote>
  <w:footnote w:id="5">
    <w:p w14:paraId="1EE93F55" w14:textId="153BE51A" w:rsidR="00BB3EC4" w:rsidRPr="00D03FB6" w:rsidRDefault="00BB3EC4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BB3EC4" w:rsidRPr="00D03FB6" w:rsidRDefault="00BB3EC4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1AEB2DA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57133464"/>
    <w:multiLevelType w:val="multilevel"/>
    <w:tmpl w:val="4C2ED3B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i w:val="0"/>
        <w:color w:val="000000" w:themeColor="text1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i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i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i w:val="0"/>
        <w:color w:val="000000" w:themeColor="text1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i w:val="0"/>
        <w:color w:val="000000" w:themeColor="text1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i w:val="0"/>
        <w:color w:val="000000" w:themeColor="text1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i w:val="0"/>
        <w:color w:val="000000" w:themeColor="text1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i w:val="0"/>
        <w:color w:val="000000" w:themeColor="text1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i w:val="0"/>
        <w:color w:val="000000" w:themeColor="text1"/>
        <w:sz w:val="22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20600A"/>
    <w:multiLevelType w:val="multilevel"/>
    <w:tmpl w:val="34A4DE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D7EC05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1"/>
  </w:num>
  <w:num w:numId="3">
    <w:abstractNumId w:val="25"/>
  </w:num>
  <w:num w:numId="4">
    <w:abstractNumId w:val="24"/>
  </w:num>
  <w:num w:numId="5">
    <w:abstractNumId w:val="20"/>
  </w:num>
  <w:num w:numId="6">
    <w:abstractNumId w:val="12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6"/>
  </w:num>
  <w:num w:numId="18">
    <w:abstractNumId w:val="13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8"/>
  </w:num>
  <w:num w:numId="27">
    <w:abstractNumId w:val="23"/>
  </w:num>
  <w:num w:numId="28">
    <w:abstractNumId w:val="8"/>
  </w:num>
  <w:num w:numId="29">
    <w:abstractNumId w:val="32"/>
  </w:num>
  <w:num w:numId="30">
    <w:abstractNumId w:val="27"/>
  </w:num>
  <w:num w:numId="31">
    <w:abstractNumId w:val="21"/>
  </w:num>
  <w:num w:numId="32">
    <w:abstractNumId w:val="1"/>
  </w:num>
  <w:num w:numId="33">
    <w:abstractNumId w:val="1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4F95"/>
    <w:rsid w:val="00005400"/>
    <w:rsid w:val="000066EC"/>
    <w:rsid w:val="00006CFE"/>
    <w:rsid w:val="0000709E"/>
    <w:rsid w:val="000077E3"/>
    <w:rsid w:val="00007E7F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1BF2"/>
    <w:rsid w:val="00032CB8"/>
    <w:rsid w:val="000351E6"/>
    <w:rsid w:val="000365BF"/>
    <w:rsid w:val="000379B6"/>
    <w:rsid w:val="0004056E"/>
    <w:rsid w:val="0004246C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150F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137"/>
    <w:rsid w:val="000B32D0"/>
    <w:rsid w:val="000B3E5F"/>
    <w:rsid w:val="000C094A"/>
    <w:rsid w:val="000C2791"/>
    <w:rsid w:val="000C2F08"/>
    <w:rsid w:val="000C34A2"/>
    <w:rsid w:val="000C35A2"/>
    <w:rsid w:val="000C4314"/>
    <w:rsid w:val="000C51AA"/>
    <w:rsid w:val="000C5F17"/>
    <w:rsid w:val="000C60F6"/>
    <w:rsid w:val="000C765B"/>
    <w:rsid w:val="000C7A16"/>
    <w:rsid w:val="000D19A7"/>
    <w:rsid w:val="000D5385"/>
    <w:rsid w:val="000E1047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4685"/>
    <w:rsid w:val="000F7023"/>
    <w:rsid w:val="001024FD"/>
    <w:rsid w:val="00102FE7"/>
    <w:rsid w:val="00103A3A"/>
    <w:rsid w:val="00106026"/>
    <w:rsid w:val="00106775"/>
    <w:rsid w:val="001102D9"/>
    <w:rsid w:val="00111061"/>
    <w:rsid w:val="00120657"/>
    <w:rsid w:val="00121172"/>
    <w:rsid w:val="00121794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8AD"/>
    <w:rsid w:val="00182B64"/>
    <w:rsid w:val="00182C78"/>
    <w:rsid w:val="00182E5D"/>
    <w:rsid w:val="00183060"/>
    <w:rsid w:val="00185E3D"/>
    <w:rsid w:val="00191F6A"/>
    <w:rsid w:val="001946E4"/>
    <w:rsid w:val="00195D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9C5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613"/>
    <w:rsid w:val="00224B29"/>
    <w:rsid w:val="00224EF7"/>
    <w:rsid w:val="00224F3C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5F5F"/>
    <w:rsid w:val="00246D76"/>
    <w:rsid w:val="002479CA"/>
    <w:rsid w:val="002505BB"/>
    <w:rsid w:val="002508FF"/>
    <w:rsid w:val="00250BBC"/>
    <w:rsid w:val="0025266C"/>
    <w:rsid w:val="002548E9"/>
    <w:rsid w:val="00256EC4"/>
    <w:rsid w:val="002613B0"/>
    <w:rsid w:val="002616C6"/>
    <w:rsid w:val="00264A1F"/>
    <w:rsid w:val="00264FB1"/>
    <w:rsid w:val="002675A2"/>
    <w:rsid w:val="00267696"/>
    <w:rsid w:val="00267E7C"/>
    <w:rsid w:val="002706D7"/>
    <w:rsid w:val="00271A7D"/>
    <w:rsid w:val="00272C6E"/>
    <w:rsid w:val="00272D93"/>
    <w:rsid w:val="00275B94"/>
    <w:rsid w:val="00275F3C"/>
    <w:rsid w:val="002804FD"/>
    <w:rsid w:val="00281FC4"/>
    <w:rsid w:val="0028544D"/>
    <w:rsid w:val="00287072"/>
    <w:rsid w:val="0029097E"/>
    <w:rsid w:val="00290A41"/>
    <w:rsid w:val="00290F0D"/>
    <w:rsid w:val="00291183"/>
    <w:rsid w:val="00293BAA"/>
    <w:rsid w:val="0029521F"/>
    <w:rsid w:val="002A07D2"/>
    <w:rsid w:val="002A2AD6"/>
    <w:rsid w:val="002A3611"/>
    <w:rsid w:val="002A52CC"/>
    <w:rsid w:val="002A564F"/>
    <w:rsid w:val="002A76D8"/>
    <w:rsid w:val="002B3119"/>
    <w:rsid w:val="002B3801"/>
    <w:rsid w:val="002B527E"/>
    <w:rsid w:val="002B5442"/>
    <w:rsid w:val="002B75BE"/>
    <w:rsid w:val="002C05BE"/>
    <w:rsid w:val="002C0923"/>
    <w:rsid w:val="002C1077"/>
    <w:rsid w:val="002C3E75"/>
    <w:rsid w:val="002C6546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32D1"/>
    <w:rsid w:val="0033460B"/>
    <w:rsid w:val="00334661"/>
    <w:rsid w:val="00336C56"/>
    <w:rsid w:val="00336D98"/>
    <w:rsid w:val="003375B9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1D5"/>
    <w:rsid w:val="003629D2"/>
    <w:rsid w:val="003677C6"/>
    <w:rsid w:val="00370031"/>
    <w:rsid w:val="0037118C"/>
    <w:rsid w:val="0037350E"/>
    <w:rsid w:val="00375432"/>
    <w:rsid w:val="003769EF"/>
    <w:rsid w:val="00381D74"/>
    <w:rsid w:val="00381EE3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05C7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728"/>
    <w:rsid w:val="003C78A1"/>
    <w:rsid w:val="003D002A"/>
    <w:rsid w:val="003D11A9"/>
    <w:rsid w:val="003D25D9"/>
    <w:rsid w:val="003D75C2"/>
    <w:rsid w:val="003D7B76"/>
    <w:rsid w:val="003D7FC5"/>
    <w:rsid w:val="003E26A0"/>
    <w:rsid w:val="003E3468"/>
    <w:rsid w:val="003E358D"/>
    <w:rsid w:val="003E6D7D"/>
    <w:rsid w:val="003E6D9A"/>
    <w:rsid w:val="003E7F0D"/>
    <w:rsid w:val="003F3676"/>
    <w:rsid w:val="003F428E"/>
    <w:rsid w:val="003F7EC6"/>
    <w:rsid w:val="00400AD6"/>
    <w:rsid w:val="0040125A"/>
    <w:rsid w:val="004025E6"/>
    <w:rsid w:val="00406200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46B6"/>
    <w:rsid w:val="00426B81"/>
    <w:rsid w:val="004271B3"/>
    <w:rsid w:val="004305AA"/>
    <w:rsid w:val="00434C82"/>
    <w:rsid w:val="00441C95"/>
    <w:rsid w:val="00444442"/>
    <w:rsid w:val="0044564A"/>
    <w:rsid w:val="00446BFD"/>
    <w:rsid w:val="00446FE7"/>
    <w:rsid w:val="0044731D"/>
    <w:rsid w:val="00450B9C"/>
    <w:rsid w:val="00451A57"/>
    <w:rsid w:val="00456C6E"/>
    <w:rsid w:val="00457733"/>
    <w:rsid w:val="004613E3"/>
    <w:rsid w:val="00461878"/>
    <w:rsid w:val="004634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2C8"/>
    <w:rsid w:val="00490F8A"/>
    <w:rsid w:val="00491D81"/>
    <w:rsid w:val="00493494"/>
    <w:rsid w:val="004946D5"/>
    <w:rsid w:val="00496502"/>
    <w:rsid w:val="00497784"/>
    <w:rsid w:val="00497C78"/>
    <w:rsid w:val="004A321F"/>
    <w:rsid w:val="004A3929"/>
    <w:rsid w:val="004A3D84"/>
    <w:rsid w:val="004A4409"/>
    <w:rsid w:val="004A608B"/>
    <w:rsid w:val="004A7752"/>
    <w:rsid w:val="004B051A"/>
    <w:rsid w:val="004B215E"/>
    <w:rsid w:val="004B5039"/>
    <w:rsid w:val="004B52C4"/>
    <w:rsid w:val="004B53A6"/>
    <w:rsid w:val="004B717F"/>
    <w:rsid w:val="004C0B95"/>
    <w:rsid w:val="004C1C4A"/>
    <w:rsid w:val="004C1F07"/>
    <w:rsid w:val="004C2028"/>
    <w:rsid w:val="004C2778"/>
    <w:rsid w:val="004C524F"/>
    <w:rsid w:val="004C5690"/>
    <w:rsid w:val="004C5EF1"/>
    <w:rsid w:val="004C6032"/>
    <w:rsid w:val="004C739F"/>
    <w:rsid w:val="004D0329"/>
    <w:rsid w:val="004D1427"/>
    <w:rsid w:val="004D2607"/>
    <w:rsid w:val="004D2751"/>
    <w:rsid w:val="004D4CCC"/>
    <w:rsid w:val="004D4D35"/>
    <w:rsid w:val="004D50E9"/>
    <w:rsid w:val="004D73F7"/>
    <w:rsid w:val="004E1F98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0F20"/>
    <w:rsid w:val="005547B3"/>
    <w:rsid w:val="0055535E"/>
    <w:rsid w:val="0055668A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970D6"/>
    <w:rsid w:val="005A0605"/>
    <w:rsid w:val="005A225B"/>
    <w:rsid w:val="005A6AFB"/>
    <w:rsid w:val="005A6E03"/>
    <w:rsid w:val="005A7DCA"/>
    <w:rsid w:val="005B359D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0BD9"/>
    <w:rsid w:val="00613E79"/>
    <w:rsid w:val="00615599"/>
    <w:rsid w:val="00617D5E"/>
    <w:rsid w:val="006206F3"/>
    <w:rsid w:val="00624B6E"/>
    <w:rsid w:val="00631B40"/>
    <w:rsid w:val="00634B19"/>
    <w:rsid w:val="00641589"/>
    <w:rsid w:val="0064249C"/>
    <w:rsid w:val="006434C3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5077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6402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6799B"/>
    <w:rsid w:val="007704CD"/>
    <w:rsid w:val="00775AF0"/>
    <w:rsid w:val="007779C1"/>
    <w:rsid w:val="007805CD"/>
    <w:rsid w:val="00782927"/>
    <w:rsid w:val="00787EFE"/>
    <w:rsid w:val="007905C5"/>
    <w:rsid w:val="007914AB"/>
    <w:rsid w:val="00793723"/>
    <w:rsid w:val="007941A5"/>
    <w:rsid w:val="007943F6"/>
    <w:rsid w:val="007954C9"/>
    <w:rsid w:val="007970D7"/>
    <w:rsid w:val="007A18E8"/>
    <w:rsid w:val="007A3AAC"/>
    <w:rsid w:val="007A511A"/>
    <w:rsid w:val="007A5E4D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1D76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1502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22C5"/>
    <w:rsid w:val="00865125"/>
    <w:rsid w:val="00866E8B"/>
    <w:rsid w:val="00870461"/>
    <w:rsid w:val="00872B06"/>
    <w:rsid w:val="00874510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5F4C"/>
    <w:rsid w:val="008A6980"/>
    <w:rsid w:val="008A797C"/>
    <w:rsid w:val="008B6ADD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1E24"/>
    <w:rsid w:val="008F2B5B"/>
    <w:rsid w:val="008F2B99"/>
    <w:rsid w:val="008F4718"/>
    <w:rsid w:val="008F55DE"/>
    <w:rsid w:val="008F74DF"/>
    <w:rsid w:val="00903350"/>
    <w:rsid w:val="00903F42"/>
    <w:rsid w:val="00903F5B"/>
    <w:rsid w:val="00910D39"/>
    <w:rsid w:val="00911397"/>
    <w:rsid w:val="00911B88"/>
    <w:rsid w:val="009156EC"/>
    <w:rsid w:val="00916548"/>
    <w:rsid w:val="00920057"/>
    <w:rsid w:val="00920D7D"/>
    <w:rsid w:val="00921018"/>
    <w:rsid w:val="00921B0E"/>
    <w:rsid w:val="00922123"/>
    <w:rsid w:val="00922C56"/>
    <w:rsid w:val="00924AF6"/>
    <w:rsid w:val="00925715"/>
    <w:rsid w:val="0092687E"/>
    <w:rsid w:val="009304B4"/>
    <w:rsid w:val="00934DDA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5B9"/>
    <w:rsid w:val="0095195D"/>
    <w:rsid w:val="00952105"/>
    <w:rsid w:val="009564FC"/>
    <w:rsid w:val="0095727C"/>
    <w:rsid w:val="0096008A"/>
    <w:rsid w:val="009604C2"/>
    <w:rsid w:val="00966EC8"/>
    <w:rsid w:val="00970057"/>
    <w:rsid w:val="009710BF"/>
    <w:rsid w:val="00972583"/>
    <w:rsid w:val="009726BD"/>
    <w:rsid w:val="009745F9"/>
    <w:rsid w:val="0098118D"/>
    <w:rsid w:val="009821B9"/>
    <w:rsid w:val="00982ED3"/>
    <w:rsid w:val="009838DA"/>
    <w:rsid w:val="00985C1B"/>
    <w:rsid w:val="00992E56"/>
    <w:rsid w:val="00996767"/>
    <w:rsid w:val="0099685B"/>
    <w:rsid w:val="009A02A0"/>
    <w:rsid w:val="009A165A"/>
    <w:rsid w:val="009A2207"/>
    <w:rsid w:val="009A46A7"/>
    <w:rsid w:val="009A49D7"/>
    <w:rsid w:val="009A5D85"/>
    <w:rsid w:val="009B145F"/>
    <w:rsid w:val="009B1E70"/>
    <w:rsid w:val="009B2720"/>
    <w:rsid w:val="009B4930"/>
    <w:rsid w:val="009B5AB0"/>
    <w:rsid w:val="009B7AD1"/>
    <w:rsid w:val="009C021B"/>
    <w:rsid w:val="009C054D"/>
    <w:rsid w:val="009C2001"/>
    <w:rsid w:val="009C2376"/>
    <w:rsid w:val="009C2450"/>
    <w:rsid w:val="009C3453"/>
    <w:rsid w:val="009C3728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771"/>
    <w:rsid w:val="009E1B2D"/>
    <w:rsid w:val="009E2280"/>
    <w:rsid w:val="009E293B"/>
    <w:rsid w:val="009E4C32"/>
    <w:rsid w:val="009E50D0"/>
    <w:rsid w:val="009F121E"/>
    <w:rsid w:val="009F158D"/>
    <w:rsid w:val="009F15A6"/>
    <w:rsid w:val="009F18B9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271EC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3A7B"/>
    <w:rsid w:val="00A85DE5"/>
    <w:rsid w:val="00A8755F"/>
    <w:rsid w:val="00A87951"/>
    <w:rsid w:val="00A92619"/>
    <w:rsid w:val="00A92B01"/>
    <w:rsid w:val="00A94213"/>
    <w:rsid w:val="00A94895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D28"/>
    <w:rsid w:val="00AA3E1A"/>
    <w:rsid w:val="00AA6498"/>
    <w:rsid w:val="00AA768F"/>
    <w:rsid w:val="00AA792A"/>
    <w:rsid w:val="00AB035A"/>
    <w:rsid w:val="00AB20BD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2728"/>
    <w:rsid w:val="00AD49C5"/>
    <w:rsid w:val="00AD709C"/>
    <w:rsid w:val="00AD7A5F"/>
    <w:rsid w:val="00AE3159"/>
    <w:rsid w:val="00AE3962"/>
    <w:rsid w:val="00AE475C"/>
    <w:rsid w:val="00AE4CE2"/>
    <w:rsid w:val="00AE4E45"/>
    <w:rsid w:val="00AF0074"/>
    <w:rsid w:val="00AF269E"/>
    <w:rsid w:val="00AF5974"/>
    <w:rsid w:val="00B012C3"/>
    <w:rsid w:val="00B01E0E"/>
    <w:rsid w:val="00B03BF7"/>
    <w:rsid w:val="00B04710"/>
    <w:rsid w:val="00B0523F"/>
    <w:rsid w:val="00B10DE1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477C"/>
    <w:rsid w:val="00B86386"/>
    <w:rsid w:val="00B87012"/>
    <w:rsid w:val="00B92212"/>
    <w:rsid w:val="00B932DF"/>
    <w:rsid w:val="00B94590"/>
    <w:rsid w:val="00BA0264"/>
    <w:rsid w:val="00BA030C"/>
    <w:rsid w:val="00BA13A6"/>
    <w:rsid w:val="00BA266F"/>
    <w:rsid w:val="00BA438A"/>
    <w:rsid w:val="00BA46FD"/>
    <w:rsid w:val="00BA5903"/>
    <w:rsid w:val="00BA6345"/>
    <w:rsid w:val="00BA6E4B"/>
    <w:rsid w:val="00BA7E01"/>
    <w:rsid w:val="00BB22AD"/>
    <w:rsid w:val="00BB2586"/>
    <w:rsid w:val="00BB3EC4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3EF4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4176"/>
    <w:rsid w:val="00C05441"/>
    <w:rsid w:val="00C069BE"/>
    <w:rsid w:val="00C06D1F"/>
    <w:rsid w:val="00C108FF"/>
    <w:rsid w:val="00C11257"/>
    <w:rsid w:val="00C128AB"/>
    <w:rsid w:val="00C14F0A"/>
    <w:rsid w:val="00C1613D"/>
    <w:rsid w:val="00C248B8"/>
    <w:rsid w:val="00C26C43"/>
    <w:rsid w:val="00C33B6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46E10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C7836"/>
    <w:rsid w:val="00CD0BC6"/>
    <w:rsid w:val="00CD3381"/>
    <w:rsid w:val="00CD4399"/>
    <w:rsid w:val="00CD57AA"/>
    <w:rsid w:val="00CD5D0E"/>
    <w:rsid w:val="00CE13AC"/>
    <w:rsid w:val="00CE22E6"/>
    <w:rsid w:val="00CE4699"/>
    <w:rsid w:val="00CE5824"/>
    <w:rsid w:val="00CE777E"/>
    <w:rsid w:val="00CE7B9D"/>
    <w:rsid w:val="00CE7D6F"/>
    <w:rsid w:val="00CF049B"/>
    <w:rsid w:val="00CF07B2"/>
    <w:rsid w:val="00CF10DB"/>
    <w:rsid w:val="00CF1A05"/>
    <w:rsid w:val="00CF2C12"/>
    <w:rsid w:val="00CF5FAB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25B5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6189"/>
    <w:rsid w:val="00D61C32"/>
    <w:rsid w:val="00D65211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C50E9"/>
    <w:rsid w:val="00DD2C03"/>
    <w:rsid w:val="00DD5171"/>
    <w:rsid w:val="00DD5283"/>
    <w:rsid w:val="00DD5861"/>
    <w:rsid w:val="00DD590E"/>
    <w:rsid w:val="00DD5DEA"/>
    <w:rsid w:val="00DD5E1C"/>
    <w:rsid w:val="00DD78A9"/>
    <w:rsid w:val="00DE0188"/>
    <w:rsid w:val="00DE01E0"/>
    <w:rsid w:val="00DE0E51"/>
    <w:rsid w:val="00DE1B2D"/>
    <w:rsid w:val="00DE3FC0"/>
    <w:rsid w:val="00DE6351"/>
    <w:rsid w:val="00DF059C"/>
    <w:rsid w:val="00DF28F5"/>
    <w:rsid w:val="00DF5332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12B"/>
    <w:rsid w:val="00E23226"/>
    <w:rsid w:val="00E24C87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263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28"/>
    <w:rsid w:val="00E749C1"/>
    <w:rsid w:val="00E74BE8"/>
    <w:rsid w:val="00E765DA"/>
    <w:rsid w:val="00E8088A"/>
    <w:rsid w:val="00E82381"/>
    <w:rsid w:val="00E8284E"/>
    <w:rsid w:val="00E82C47"/>
    <w:rsid w:val="00E83401"/>
    <w:rsid w:val="00E83755"/>
    <w:rsid w:val="00E84EF7"/>
    <w:rsid w:val="00E8567D"/>
    <w:rsid w:val="00E863FE"/>
    <w:rsid w:val="00E90A4F"/>
    <w:rsid w:val="00E915D8"/>
    <w:rsid w:val="00E9229B"/>
    <w:rsid w:val="00E94D0E"/>
    <w:rsid w:val="00E955F2"/>
    <w:rsid w:val="00E973AD"/>
    <w:rsid w:val="00EA308F"/>
    <w:rsid w:val="00EA5270"/>
    <w:rsid w:val="00EA562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4558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45B3"/>
    <w:rsid w:val="00EE6E60"/>
    <w:rsid w:val="00EF1A73"/>
    <w:rsid w:val="00EF2475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4435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67F"/>
    <w:rsid w:val="00F44BF4"/>
    <w:rsid w:val="00F45A54"/>
    <w:rsid w:val="00F45C6D"/>
    <w:rsid w:val="00F47A86"/>
    <w:rsid w:val="00F50121"/>
    <w:rsid w:val="00F516BB"/>
    <w:rsid w:val="00F5200E"/>
    <w:rsid w:val="00F52EE5"/>
    <w:rsid w:val="00F53D69"/>
    <w:rsid w:val="00F54327"/>
    <w:rsid w:val="00F55CFA"/>
    <w:rsid w:val="00F56FF3"/>
    <w:rsid w:val="00F63164"/>
    <w:rsid w:val="00F668DE"/>
    <w:rsid w:val="00F71029"/>
    <w:rsid w:val="00F71415"/>
    <w:rsid w:val="00F72AEA"/>
    <w:rsid w:val="00F73399"/>
    <w:rsid w:val="00F77B05"/>
    <w:rsid w:val="00F77B5E"/>
    <w:rsid w:val="00F77C02"/>
    <w:rsid w:val="00F77C03"/>
    <w:rsid w:val="00F77D41"/>
    <w:rsid w:val="00F82625"/>
    <w:rsid w:val="00F8488D"/>
    <w:rsid w:val="00F85E74"/>
    <w:rsid w:val="00F85F1F"/>
    <w:rsid w:val="00F86FB6"/>
    <w:rsid w:val="00F87040"/>
    <w:rsid w:val="00F87C3D"/>
    <w:rsid w:val="00F901BB"/>
    <w:rsid w:val="00F921F4"/>
    <w:rsid w:val="00F9354D"/>
    <w:rsid w:val="00F94013"/>
    <w:rsid w:val="00F953B4"/>
    <w:rsid w:val="00F95765"/>
    <w:rsid w:val="00F95D92"/>
    <w:rsid w:val="00F96324"/>
    <w:rsid w:val="00FA2C3E"/>
    <w:rsid w:val="00FA36FD"/>
    <w:rsid w:val="00FA4B8E"/>
    <w:rsid w:val="00FB01F1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290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A92619"/>
    <w:pPr>
      <w:spacing w:after="0" w:line="240" w:lineRule="auto"/>
    </w:pPr>
  </w:style>
  <w:style w:type="paragraph" w:styleId="af6">
    <w:name w:val="endnote text"/>
    <w:basedOn w:val="a"/>
    <w:link w:val="af7"/>
    <w:uiPriority w:val="99"/>
    <w:semiHidden/>
    <w:unhideWhenUsed/>
    <w:rsid w:val="00631B40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31B40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631B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5634A-786E-45F2-AD06-8441B8F4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5358</Words>
  <Characters>30546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Манджиева Югана Николаевна</cp:lastModifiedBy>
  <cp:revision>21</cp:revision>
  <cp:lastPrinted>2021-05-20T11:34:00Z</cp:lastPrinted>
  <dcterms:created xsi:type="dcterms:W3CDTF">2021-05-28T08:52:00Z</dcterms:created>
  <dcterms:modified xsi:type="dcterms:W3CDTF">2021-06-09T09:18:00Z</dcterms:modified>
</cp:coreProperties>
</file>