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B4EE" w14:textId="77777777" w:rsidR="00D773BE" w:rsidRPr="006164E0" w:rsidRDefault="00D773BE" w:rsidP="00D773BE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14:paraId="7F56EC1E" w14:textId="77777777" w:rsidR="00D773BE" w:rsidRPr="006164E0" w:rsidRDefault="00D773BE" w:rsidP="00D773BE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 xml:space="preserve">купли - продажи объекта недвижимого имущества </w:t>
      </w:r>
    </w:p>
    <w:p w14:paraId="44AD3D0D" w14:textId="77777777" w:rsidR="00D773BE" w:rsidRPr="006164E0" w:rsidRDefault="00D773BE" w:rsidP="00D773BE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D773BE" w:rsidRPr="006164E0" w14:paraId="36304245" w14:textId="77777777" w:rsidTr="00B865F5">
        <w:trPr>
          <w:trHeight w:val="369"/>
          <w:jc w:val="center"/>
        </w:trPr>
        <w:tc>
          <w:tcPr>
            <w:tcW w:w="4677" w:type="dxa"/>
          </w:tcPr>
          <w:p w14:paraId="450BE2D4" w14:textId="77777777" w:rsidR="00D773BE" w:rsidRPr="006164E0" w:rsidRDefault="00D773BE" w:rsidP="00B865F5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14:paraId="7409C750" w14:textId="77777777" w:rsidR="00D773BE" w:rsidRPr="006164E0" w:rsidRDefault="00D773BE" w:rsidP="00B865F5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14:paraId="746B34CB" w14:textId="05F35D75" w:rsidR="00D773BE" w:rsidRPr="00D467A5" w:rsidRDefault="00D467A5" w:rsidP="00D773BE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D467A5">
        <w:rPr>
          <w:b/>
          <w:bCs/>
          <w:iCs/>
          <w:sz w:val="22"/>
          <w:szCs w:val="22"/>
        </w:rPr>
        <w:t>Шалашилин Александр Валерьевич</w:t>
      </w:r>
      <w:r w:rsidRPr="00D467A5">
        <w:rPr>
          <w:bCs/>
          <w:iCs/>
          <w:sz w:val="22"/>
          <w:szCs w:val="22"/>
        </w:rPr>
        <w:t xml:space="preserve"> (дата рождения: 12.02.1967г., место рождения: гор. Душанбе Республика Таджикистан, ИНН 312326053422, СНИЛС 126-311-249-16, регистрация по месту жительства: г. Нижний Новгород, ул. Кременчугская, д.28), именуемый в дальнейшем </w:t>
      </w:r>
      <w:r w:rsidRPr="00D467A5">
        <w:rPr>
          <w:b/>
          <w:bCs/>
          <w:iCs/>
          <w:sz w:val="22"/>
          <w:szCs w:val="22"/>
        </w:rPr>
        <w:t xml:space="preserve">«Доверитель», «Должник», в лице финансового управляющего Чернова Дмитрия Михайловича </w:t>
      </w:r>
      <w:r w:rsidR="000562BB" w:rsidRPr="000562BB">
        <w:rPr>
          <w:iCs/>
          <w:sz w:val="22"/>
          <w:szCs w:val="22"/>
        </w:rPr>
        <w:t>(</w:t>
      </w:r>
      <w:r w:rsidR="000562BB" w:rsidRPr="0064712C">
        <w:rPr>
          <w:bCs/>
          <w:iCs/>
          <w:sz w:val="22"/>
          <w:szCs w:val="22"/>
        </w:rPr>
        <w:t xml:space="preserve">ИНН </w:t>
      </w:r>
      <w:r w:rsidR="000562BB">
        <w:rPr>
          <w:bCs/>
          <w:iCs/>
          <w:sz w:val="22"/>
          <w:szCs w:val="22"/>
        </w:rPr>
        <w:t>526104060072</w:t>
      </w:r>
      <w:r w:rsidR="000562BB" w:rsidRPr="0064712C">
        <w:rPr>
          <w:bCs/>
          <w:iCs/>
          <w:sz w:val="22"/>
          <w:szCs w:val="22"/>
        </w:rPr>
        <w:t xml:space="preserve">, СНИЛС </w:t>
      </w:r>
      <w:r w:rsidR="000562BB">
        <w:rPr>
          <w:bCs/>
          <w:iCs/>
          <w:sz w:val="22"/>
          <w:szCs w:val="22"/>
        </w:rPr>
        <w:t>119-824-062-67</w:t>
      </w:r>
      <w:r w:rsidR="000562BB" w:rsidRPr="00A452A8">
        <w:rPr>
          <w:bCs/>
          <w:iCs/>
          <w:sz w:val="22"/>
          <w:szCs w:val="22"/>
        </w:rPr>
        <w:t>,</w:t>
      </w:r>
      <w:r w:rsidR="000562BB">
        <w:rPr>
          <w:bCs/>
          <w:iCs/>
          <w:sz w:val="22"/>
          <w:szCs w:val="22"/>
        </w:rPr>
        <w:t xml:space="preserve"> </w:t>
      </w:r>
      <w:r w:rsidR="000562BB" w:rsidRPr="006379D5">
        <w:rPr>
          <w:bCs/>
          <w:iCs/>
          <w:sz w:val="22"/>
          <w:szCs w:val="22"/>
        </w:rPr>
        <w:t xml:space="preserve">рег. номер: </w:t>
      </w:r>
      <w:r w:rsidR="000562BB">
        <w:rPr>
          <w:bCs/>
          <w:iCs/>
          <w:sz w:val="22"/>
          <w:szCs w:val="22"/>
        </w:rPr>
        <w:t>311</w:t>
      </w:r>
      <w:r w:rsidR="000562BB" w:rsidRPr="006379D5">
        <w:rPr>
          <w:bCs/>
          <w:iCs/>
          <w:sz w:val="22"/>
          <w:szCs w:val="22"/>
        </w:rPr>
        <w:t xml:space="preserve">, адрес для корреспонденции: </w:t>
      </w:r>
      <w:r w:rsidR="000562BB">
        <w:rPr>
          <w:bCs/>
          <w:iCs/>
          <w:sz w:val="22"/>
          <w:szCs w:val="22"/>
        </w:rPr>
        <w:t>603062, г. Нижний Новгород, ул. Радистов, д.10А, кв.3</w:t>
      </w:r>
      <w:r w:rsidR="000562BB" w:rsidRPr="006379D5">
        <w:rPr>
          <w:bCs/>
          <w:iCs/>
          <w:sz w:val="22"/>
          <w:szCs w:val="22"/>
        </w:rPr>
        <w:t xml:space="preserve">) - </w:t>
      </w:r>
      <w:r w:rsidR="000562BB" w:rsidRPr="0076795F">
        <w:rPr>
          <w:bCs/>
          <w:iCs/>
          <w:sz w:val="22"/>
          <w:szCs w:val="22"/>
        </w:rPr>
        <w:t xml:space="preserve">член </w:t>
      </w:r>
      <w:r w:rsidR="00201B7C">
        <w:rPr>
          <w:bCs/>
          <w:iCs/>
          <w:sz w:val="22"/>
          <w:szCs w:val="22"/>
        </w:rPr>
        <w:t>Ассоциации</w:t>
      </w:r>
      <w:r w:rsidR="000562BB">
        <w:rPr>
          <w:bCs/>
          <w:iCs/>
          <w:sz w:val="22"/>
          <w:szCs w:val="22"/>
        </w:rPr>
        <w:t xml:space="preserve"> арбитражных управляющих «Орион»</w:t>
      </w:r>
      <w:r w:rsidR="000562BB" w:rsidRPr="0064712C">
        <w:rPr>
          <w:bCs/>
          <w:iCs/>
          <w:sz w:val="22"/>
          <w:szCs w:val="22"/>
        </w:rPr>
        <w:t xml:space="preserve"> </w:t>
      </w:r>
      <w:r w:rsidR="000562BB" w:rsidRPr="00A452A8">
        <w:rPr>
          <w:bCs/>
          <w:iCs/>
          <w:sz w:val="22"/>
          <w:szCs w:val="22"/>
        </w:rPr>
        <w:t>(</w:t>
      </w:r>
      <w:r w:rsidR="000562BB">
        <w:rPr>
          <w:bCs/>
          <w:iCs/>
          <w:sz w:val="22"/>
          <w:szCs w:val="22"/>
        </w:rPr>
        <w:t>191028, г. Санкт-Петербург</w:t>
      </w:r>
      <w:r w:rsidR="000562BB" w:rsidRPr="00A452A8">
        <w:rPr>
          <w:bCs/>
          <w:iCs/>
          <w:sz w:val="22"/>
          <w:szCs w:val="22"/>
        </w:rPr>
        <w:t>,</w:t>
      </w:r>
      <w:r w:rsidR="000562BB">
        <w:rPr>
          <w:bCs/>
          <w:iCs/>
          <w:sz w:val="22"/>
          <w:szCs w:val="22"/>
        </w:rPr>
        <w:t xml:space="preserve"> ул. Гагаринская, 25 литер А, пом. 6Н,</w:t>
      </w:r>
      <w:r w:rsidR="000562BB" w:rsidRPr="00A452A8">
        <w:rPr>
          <w:bCs/>
          <w:iCs/>
          <w:sz w:val="22"/>
          <w:szCs w:val="22"/>
        </w:rPr>
        <w:t xml:space="preserve"> ОГРН </w:t>
      </w:r>
      <w:r w:rsidR="000562BB">
        <w:rPr>
          <w:bCs/>
          <w:iCs/>
          <w:sz w:val="22"/>
          <w:szCs w:val="22"/>
        </w:rPr>
        <w:t>1117800001880</w:t>
      </w:r>
      <w:r w:rsidR="000562BB" w:rsidRPr="00A452A8">
        <w:rPr>
          <w:bCs/>
          <w:iCs/>
          <w:sz w:val="22"/>
          <w:szCs w:val="22"/>
        </w:rPr>
        <w:t xml:space="preserve">, ИНН </w:t>
      </w:r>
      <w:r w:rsidR="000562BB">
        <w:rPr>
          <w:bCs/>
          <w:iCs/>
          <w:sz w:val="22"/>
          <w:szCs w:val="22"/>
        </w:rPr>
        <w:t>7841017510</w:t>
      </w:r>
      <w:r w:rsidR="000562BB" w:rsidRPr="00A452A8">
        <w:rPr>
          <w:bCs/>
          <w:iCs/>
          <w:sz w:val="22"/>
          <w:szCs w:val="22"/>
        </w:rPr>
        <w:t>),</w:t>
      </w:r>
      <w:r w:rsidR="000562BB">
        <w:rPr>
          <w:bCs/>
          <w:iCs/>
          <w:sz w:val="22"/>
          <w:szCs w:val="22"/>
        </w:rPr>
        <w:t xml:space="preserve"> </w:t>
      </w:r>
      <w:r w:rsidRPr="00D467A5">
        <w:rPr>
          <w:sz w:val="22"/>
          <w:szCs w:val="22"/>
        </w:rPr>
        <w:t xml:space="preserve">действующего на основании Решения Арбитражного суда Нижегородской области от 06.03.2018 года по делу №А43-44368/2017 и Определения  Арбитражного суда Нижегородской области от 13.03.2019 года по делу №А43-44368/2017 (далее – Финансовый управляющий), </w:t>
      </w:r>
      <w:r w:rsidR="00D773BE" w:rsidRPr="00D467A5">
        <w:rPr>
          <w:sz w:val="22"/>
          <w:szCs w:val="22"/>
        </w:rPr>
        <w:t xml:space="preserve">с одной стороны, </w:t>
      </w:r>
    </w:p>
    <w:p w14:paraId="4FD546E2" w14:textId="77777777" w:rsidR="00D773BE" w:rsidRPr="006164E0" w:rsidRDefault="00D773BE" w:rsidP="00D773BE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440D1EBF" w14:textId="77777777" w:rsidR="00D773BE" w:rsidRPr="006164E0" w:rsidRDefault="00D773BE" w:rsidP="00D773BE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14:paraId="46616CA3" w14:textId="77777777" w:rsidR="00D773BE" w:rsidRPr="006164E0" w:rsidRDefault="00D773BE" w:rsidP="00D773BE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14:paraId="22918E98" w14:textId="3112DDC9" w:rsidR="00D773BE" w:rsidRPr="006164E0" w:rsidRDefault="00D773BE" w:rsidP="00D773BE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 xml:space="preserve">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Продавец обязуется передать в собственность Покупателя, а Покупатель обязуется принять ______________, общей площадью _________ (__________) кв.м., принадлежащ___ Продавцу на праве собственности, кадастровый (условный номер)_______, находящ____ по адресу: __________________ (далее – Объект), ______________________________________________________________________________________</w:t>
      </w:r>
    </w:p>
    <w:p w14:paraId="45182DD7" w14:textId="435016F9" w:rsidR="00D773BE" w:rsidRPr="006164E0" w:rsidRDefault="00D773BE" w:rsidP="00D773BE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</w:t>
      </w:r>
      <w:r w:rsidR="00D467A5">
        <w:rPr>
          <w:color w:val="000000"/>
          <w:sz w:val="16"/>
          <w:szCs w:val="16"/>
        </w:rPr>
        <w:t>че</w:t>
      </w:r>
      <w:r w:rsidRPr="006164E0">
        <w:rPr>
          <w:color w:val="000000"/>
          <w:sz w:val="16"/>
          <w:szCs w:val="16"/>
        </w:rPr>
        <w:t>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14:paraId="4BA37C07" w14:textId="77777777" w:rsidR="00D773BE" w:rsidRPr="006164E0" w:rsidRDefault="00D773BE" w:rsidP="00D773BE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14:paraId="59D9FA19" w14:textId="1A58E20C" w:rsidR="00D773BE" w:rsidRPr="00145C4B" w:rsidRDefault="00D773BE" w:rsidP="00D773BE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0562BB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 не передан в аренду или безвозмездное пользование</w:t>
      </w:r>
      <w:r w:rsidR="00145C4B" w:rsidRPr="000562BB">
        <w:rPr>
          <w:color w:val="000000"/>
          <w:sz w:val="22"/>
          <w:szCs w:val="22"/>
        </w:rPr>
        <w:t xml:space="preserve">. Существуют обременения на Объект: </w:t>
      </w:r>
      <w:r w:rsidR="00145C4B" w:rsidRPr="000562BB">
        <w:rPr>
          <w:b/>
          <w:sz w:val="22"/>
          <w:szCs w:val="22"/>
        </w:rPr>
        <w:t xml:space="preserve">Залог в пользу </w:t>
      </w:r>
      <w:r w:rsidR="00145C4B" w:rsidRPr="000562BB">
        <w:rPr>
          <w:bCs/>
          <w:sz w:val="22"/>
          <w:szCs w:val="22"/>
        </w:rPr>
        <w:t>АО «Международный банк Санкт-Петербурга»; запрещение сделок с имуществом; арест</w:t>
      </w:r>
      <w:r w:rsidRPr="000562BB">
        <w:rPr>
          <w:color w:val="000000"/>
          <w:sz w:val="22"/>
          <w:szCs w:val="22"/>
        </w:rPr>
        <w:t>.</w:t>
      </w:r>
      <w:r w:rsidRPr="000562BB">
        <w:rPr>
          <w:rStyle w:val="af"/>
          <w:color w:val="000000"/>
          <w:sz w:val="22"/>
          <w:szCs w:val="22"/>
        </w:rPr>
        <w:footnoteReference w:id="2"/>
      </w:r>
    </w:p>
    <w:p w14:paraId="1A5C7DF5" w14:textId="77777777" w:rsidR="00D773BE" w:rsidRPr="006164E0" w:rsidRDefault="00D773BE" w:rsidP="00D773BE">
      <w:pPr>
        <w:ind w:firstLine="567"/>
        <w:jc w:val="both"/>
        <w:rPr>
          <w:sz w:val="22"/>
          <w:szCs w:val="22"/>
        </w:rPr>
      </w:pPr>
    </w:p>
    <w:p w14:paraId="6958D08E" w14:textId="77777777" w:rsidR="00D773BE" w:rsidRPr="006164E0" w:rsidRDefault="00D773BE" w:rsidP="00D773BE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14:paraId="0F45CC67" w14:textId="77777777" w:rsidR="00D773BE" w:rsidRPr="006164E0" w:rsidRDefault="00D773BE" w:rsidP="00D773BE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14:paraId="03BF45B7" w14:textId="77777777" w:rsidR="00D773BE" w:rsidRPr="006164E0" w:rsidRDefault="00D773BE" w:rsidP="00D773BE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5BE23D18" w14:textId="77777777" w:rsidR="00D773BE" w:rsidRPr="006164E0" w:rsidRDefault="00D773BE" w:rsidP="00D773BE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14:paraId="114EA3BA" w14:textId="77777777" w:rsidR="00D773BE" w:rsidRPr="006164E0" w:rsidRDefault="00D773BE" w:rsidP="00D773BE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14:paraId="10EBE087" w14:textId="77777777" w:rsidR="00D773BE" w:rsidRPr="006164E0" w:rsidRDefault="00D773BE" w:rsidP="00D773BE">
      <w:pPr>
        <w:ind w:firstLine="567"/>
        <w:jc w:val="both"/>
        <w:rPr>
          <w:sz w:val="22"/>
          <w:szCs w:val="22"/>
        </w:rPr>
      </w:pPr>
    </w:p>
    <w:p w14:paraId="4411593C" w14:textId="77777777" w:rsidR="00D773BE" w:rsidRPr="006164E0" w:rsidRDefault="00D773BE" w:rsidP="00D773BE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14:paraId="6899237E" w14:textId="77777777" w:rsidR="00D773BE" w:rsidRPr="006164E0" w:rsidRDefault="00D773BE" w:rsidP="00D773B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3.1.</w:t>
      </w:r>
      <w:r w:rsidRPr="006164E0">
        <w:rPr>
          <w:sz w:val="22"/>
          <w:szCs w:val="22"/>
        </w:rPr>
        <w:tab/>
        <w:t>Продавец обязан:</w:t>
      </w:r>
    </w:p>
    <w:p w14:paraId="55F38AAA" w14:textId="77777777" w:rsidR="00D773BE" w:rsidRPr="006164E0" w:rsidRDefault="00D773BE" w:rsidP="00D773B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7B1B7931" w14:textId="77777777" w:rsidR="00D773BE" w:rsidRPr="006164E0" w:rsidRDefault="00D773BE" w:rsidP="00D773B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68053A0B" w14:textId="77777777" w:rsidR="00D773BE" w:rsidRPr="006164E0" w:rsidRDefault="00D773BE" w:rsidP="00D773BE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14:paraId="2B90B1E8" w14:textId="77777777" w:rsidR="00D773BE" w:rsidRPr="006164E0" w:rsidRDefault="00D773BE" w:rsidP="00D773BE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14:paraId="6905D90F" w14:textId="77777777" w:rsidR="00D773BE" w:rsidRPr="006164E0" w:rsidRDefault="00D773BE" w:rsidP="00D773B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2065151A" w14:textId="77777777" w:rsidR="00D773BE" w:rsidRPr="006164E0" w:rsidRDefault="00D773BE" w:rsidP="00D773B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60E75B90" w14:textId="77777777" w:rsidR="00D773BE" w:rsidRPr="006164E0" w:rsidRDefault="00D773BE" w:rsidP="00D773B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14:paraId="26B08A57" w14:textId="77777777" w:rsidR="00D773BE" w:rsidRPr="006164E0" w:rsidRDefault="00D773BE" w:rsidP="00D773B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764E6840" w14:textId="2AD1D2D3" w:rsidR="00D773BE" w:rsidRPr="006164E0" w:rsidRDefault="00D773BE" w:rsidP="00D773B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3.2.5. Покупатель принимает на себя обязательство до государственной регистрации своего права собственности на Объект не проводить на Объекте работы, </w:t>
      </w:r>
      <w:r>
        <w:rPr>
          <w:sz w:val="22"/>
          <w:szCs w:val="22"/>
        </w:rPr>
        <w:t>не осуществлять нецелевое пользование Объект</w:t>
      </w:r>
      <w:r w:rsidR="00145C4B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14:paraId="3902490D" w14:textId="77777777" w:rsidR="00D773BE" w:rsidRPr="006164E0" w:rsidRDefault="00D773BE" w:rsidP="00D773BE">
      <w:pPr>
        <w:ind w:firstLine="540"/>
        <w:jc w:val="both"/>
        <w:rPr>
          <w:sz w:val="22"/>
          <w:szCs w:val="22"/>
        </w:rPr>
      </w:pPr>
    </w:p>
    <w:p w14:paraId="27B93D7C" w14:textId="77777777" w:rsidR="00D773BE" w:rsidRPr="006164E0" w:rsidRDefault="00D773BE" w:rsidP="00D773BE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14:paraId="087875A6" w14:textId="77777777" w:rsidR="00D773BE" w:rsidRPr="006164E0" w:rsidRDefault="00D773BE" w:rsidP="00D773B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14:paraId="10460C3E" w14:textId="77777777" w:rsidR="00D773BE" w:rsidRPr="006164E0" w:rsidRDefault="00D773BE" w:rsidP="00D773B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14:paraId="6A505D12" w14:textId="77777777" w:rsidR="00D773BE" w:rsidRPr="006164E0" w:rsidRDefault="00D773BE" w:rsidP="00D773B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14:paraId="280F5E5F" w14:textId="77777777" w:rsidR="00D773BE" w:rsidRPr="006164E0" w:rsidRDefault="00D773BE" w:rsidP="00D773BE">
      <w:pPr>
        <w:ind w:firstLine="540"/>
        <w:jc w:val="center"/>
        <w:rPr>
          <w:sz w:val="22"/>
          <w:szCs w:val="22"/>
        </w:rPr>
      </w:pPr>
    </w:p>
    <w:p w14:paraId="70A42C63" w14:textId="77777777" w:rsidR="00D773BE" w:rsidRPr="006164E0" w:rsidRDefault="00D773BE" w:rsidP="00D773BE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14:paraId="6547D5E9" w14:textId="77777777" w:rsidR="00D773BE" w:rsidRPr="006164E0" w:rsidRDefault="00D773BE" w:rsidP="00D773BE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14:paraId="0FE646E8" w14:textId="77777777" w:rsidR="00D773BE" w:rsidRPr="006164E0" w:rsidRDefault="00D773BE" w:rsidP="00D773BE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14:paraId="103ADE0B" w14:textId="77777777" w:rsidR="00D773BE" w:rsidRPr="00EF6DE5" w:rsidRDefault="00D773BE" w:rsidP="00D773BE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14:paraId="3D650278" w14:textId="77777777" w:rsidR="00D773BE" w:rsidRPr="006164E0" w:rsidRDefault="00D773BE" w:rsidP="00D773BE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14:paraId="671C9174" w14:textId="77777777" w:rsidR="00D773BE" w:rsidRPr="006164E0" w:rsidRDefault="00D773BE" w:rsidP="00D773BE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4E050381" w14:textId="77777777" w:rsidR="00D773BE" w:rsidRPr="006164E0" w:rsidRDefault="00D773BE" w:rsidP="00D773BE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14:paraId="31644913" w14:textId="77777777" w:rsidR="00D773BE" w:rsidRPr="006164E0" w:rsidRDefault="00D773BE" w:rsidP="00D773BE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6F54363E" w14:textId="77777777" w:rsidR="00D773BE" w:rsidRPr="006164E0" w:rsidRDefault="00D773BE" w:rsidP="00D773B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14:paraId="0CB1C849" w14:textId="77777777" w:rsidR="00D773BE" w:rsidRPr="006164E0" w:rsidRDefault="00D773BE" w:rsidP="00D773B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1B5D5165" w14:textId="77777777" w:rsidR="00D773BE" w:rsidRPr="006164E0" w:rsidRDefault="00D773BE" w:rsidP="00D773B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lastRenderedPageBreak/>
        <w:t>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14:paraId="66083DFF" w14:textId="77777777" w:rsidR="00D773BE" w:rsidRPr="006164E0" w:rsidRDefault="00D773BE" w:rsidP="00D773B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14:paraId="653F4337" w14:textId="77777777" w:rsidR="00D773BE" w:rsidRPr="006164E0" w:rsidRDefault="00D773BE" w:rsidP="00D773BE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14:paraId="47027E2E" w14:textId="77777777" w:rsidR="00D773BE" w:rsidRPr="006164E0" w:rsidRDefault="00D773BE" w:rsidP="00D773B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14:paraId="45AF8573" w14:textId="77777777" w:rsidR="00D773BE" w:rsidRPr="006164E0" w:rsidRDefault="00D773BE" w:rsidP="00D773BE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________________</w:t>
      </w:r>
      <w:r w:rsidRPr="006164E0">
        <w:rPr>
          <w:i/>
          <w:sz w:val="22"/>
          <w:szCs w:val="22"/>
        </w:rPr>
        <w:t>(наименование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14:paraId="799F6557" w14:textId="77777777" w:rsidR="00D773BE" w:rsidRPr="00EE002D" w:rsidRDefault="00D773BE" w:rsidP="00D773BE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14:paraId="72FFAF44" w14:textId="77777777" w:rsidR="00D773BE" w:rsidRPr="006F082E" w:rsidRDefault="00D773BE" w:rsidP="00D773B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55F3BCDC" w14:textId="77777777" w:rsidR="00D773BE" w:rsidRDefault="00D773BE" w:rsidP="00D773B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02A13930" w14:textId="77777777" w:rsidR="00D773BE" w:rsidRPr="006164E0" w:rsidRDefault="00D773BE" w:rsidP="00D773B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14:paraId="7E1BA42D" w14:textId="77777777" w:rsidR="00D773BE" w:rsidRPr="006164E0" w:rsidRDefault="00D773BE" w:rsidP="00D773BE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14:paraId="057645F8" w14:textId="77777777" w:rsidR="00D773BE" w:rsidRPr="006164E0" w:rsidRDefault="00D773BE" w:rsidP="00D773BE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>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14:paraId="2566E9A0" w14:textId="77777777" w:rsidR="00D773BE" w:rsidRPr="006164E0" w:rsidRDefault="00D773BE" w:rsidP="00D773BE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14:paraId="781D713E" w14:textId="77777777" w:rsidR="00D773BE" w:rsidRPr="006164E0" w:rsidRDefault="00D773BE" w:rsidP="00D773BE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14:paraId="1C8E5ABA" w14:textId="77777777" w:rsidR="00D773BE" w:rsidRPr="006164E0" w:rsidRDefault="00D773BE" w:rsidP="00D773BE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1C3B4726" w14:textId="77777777" w:rsidR="00D773BE" w:rsidRPr="006164E0" w:rsidRDefault="00D773BE" w:rsidP="00D773BE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14:paraId="29252B69" w14:textId="77777777" w:rsidR="00D773BE" w:rsidRPr="006164E0" w:rsidRDefault="00D773BE" w:rsidP="00D773BE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14:paraId="11FF343D" w14:textId="77777777" w:rsidR="00D773BE" w:rsidRPr="006164E0" w:rsidRDefault="00D773BE" w:rsidP="00D773BE">
      <w:pPr>
        <w:pStyle w:val="ConsNormal"/>
        <w:ind w:firstLine="540"/>
        <w:jc w:val="center"/>
        <w:rPr>
          <w:b/>
          <w:sz w:val="22"/>
          <w:szCs w:val="22"/>
        </w:rPr>
      </w:pPr>
    </w:p>
    <w:p w14:paraId="0683BA84" w14:textId="77777777" w:rsidR="00D773BE" w:rsidRDefault="00D773BE" w:rsidP="00D773B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D773BE" w:rsidRPr="00093498" w14:paraId="7B378ABD" w14:textId="77777777" w:rsidTr="00B865F5">
        <w:trPr>
          <w:jc w:val="center"/>
        </w:trPr>
        <w:tc>
          <w:tcPr>
            <w:tcW w:w="4954" w:type="dxa"/>
          </w:tcPr>
          <w:p w14:paraId="06970FD5" w14:textId="77777777" w:rsidR="00D773BE" w:rsidRPr="00093498" w:rsidRDefault="00D773BE" w:rsidP="00B865F5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14:paraId="6C47027E" w14:textId="77777777" w:rsidR="00D773BE" w:rsidRPr="00093498" w:rsidRDefault="00D773BE" w:rsidP="00B865F5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CD27551" w14:textId="77777777" w:rsidR="00D773BE" w:rsidRPr="00093498" w:rsidRDefault="00D773BE" w:rsidP="00D773BE">
      <w:pPr>
        <w:pStyle w:val="1"/>
        <w:widowControl w:val="0"/>
        <w:jc w:val="both"/>
        <w:rPr>
          <w:sz w:val="22"/>
          <w:szCs w:val="22"/>
        </w:rPr>
      </w:pPr>
    </w:p>
    <w:p w14:paraId="50EB5341" w14:textId="77777777" w:rsidR="00DA4507" w:rsidRDefault="00DA4507"/>
    <w:sectPr w:rsidR="00DA4507" w:rsidSect="000C3A09">
      <w:headerReference w:type="even" r:id="rId6"/>
      <w:headerReference w:type="default" r:id="rId7"/>
      <w:headerReference w:type="first" r:id="rId8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6CD6C" w14:textId="77777777" w:rsidR="00054247" w:rsidRDefault="00054247" w:rsidP="00D773BE">
      <w:r>
        <w:separator/>
      </w:r>
    </w:p>
  </w:endnote>
  <w:endnote w:type="continuationSeparator" w:id="0">
    <w:p w14:paraId="2F49643F" w14:textId="77777777" w:rsidR="00054247" w:rsidRDefault="00054247" w:rsidP="00D7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429C1" w14:textId="77777777" w:rsidR="00054247" w:rsidRDefault="00054247" w:rsidP="00D773BE">
      <w:r>
        <w:separator/>
      </w:r>
    </w:p>
  </w:footnote>
  <w:footnote w:type="continuationSeparator" w:id="0">
    <w:p w14:paraId="587968C4" w14:textId="77777777" w:rsidR="00054247" w:rsidRDefault="00054247" w:rsidP="00D773BE">
      <w:r>
        <w:continuationSeparator/>
      </w:r>
    </w:p>
  </w:footnote>
  <w:footnote w:id="1">
    <w:p w14:paraId="52FB4FD4" w14:textId="77777777" w:rsidR="00D773BE" w:rsidRDefault="00D773BE" w:rsidP="00D773BE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14:paraId="0E3246C5" w14:textId="77777777" w:rsidR="00D773BE" w:rsidRPr="00F22A04" w:rsidRDefault="00D773BE" w:rsidP="00D773BE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14:paraId="39D1A35F" w14:textId="77777777" w:rsidR="00D773BE" w:rsidRDefault="00D773BE" w:rsidP="00D773BE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E96E" w14:textId="77777777" w:rsidR="005A657F" w:rsidRDefault="00D773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304F867" w14:textId="77777777" w:rsidR="005A657F" w:rsidRDefault="000542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C9455" w14:textId="77777777" w:rsidR="005A657F" w:rsidRDefault="00D773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2A3431E" w14:textId="77777777" w:rsidR="005A657F" w:rsidRDefault="0005424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865AE" w14:textId="6DDFF7F2" w:rsidR="008C68B1" w:rsidRPr="000562BB" w:rsidRDefault="000562BB">
    <w:pPr>
      <w:pStyle w:val="a3"/>
      <w:jc w:val="center"/>
      <w:rPr>
        <w:b/>
        <w:bCs/>
      </w:rPr>
    </w:pPr>
    <w:r>
      <w:t xml:space="preserve">                                                                                                                         </w:t>
    </w:r>
    <w:r w:rsidRPr="000562BB">
      <w:rPr>
        <w:b/>
        <w:bCs/>
      </w:rPr>
      <w:t>ПРОЕКТ</w:t>
    </w:r>
  </w:p>
  <w:p w14:paraId="6071BDD1" w14:textId="77777777" w:rsidR="008C68B1" w:rsidRDefault="000542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3BE"/>
    <w:rsid w:val="00054247"/>
    <w:rsid w:val="000562BB"/>
    <w:rsid w:val="00145C4B"/>
    <w:rsid w:val="00201B7C"/>
    <w:rsid w:val="004B45BC"/>
    <w:rsid w:val="00902BCD"/>
    <w:rsid w:val="00C16A2B"/>
    <w:rsid w:val="00C43E37"/>
    <w:rsid w:val="00D467A5"/>
    <w:rsid w:val="00D773BE"/>
    <w:rsid w:val="00DA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BCE1"/>
  <w15:chartTrackingRefBased/>
  <w15:docId w15:val="{8C968680-4376-47F6-BE44-761E9D8E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73B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73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773BE"/>
  </w:style>
  <w:style w:type="paragraph" w:styleId="a6">
    <w:name w:val="footer"/>
    <w:basedOn w:val="a"/>
    <w:link w:val="a7"/>
    <w:rsid w:val="00D773BE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D773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773BE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Заголовок Знак"/>
    <w:basedOn w:val="a0"/>
    <w:link w:val="a8"/>
    <w:rsid w:val="00D773BE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D773BE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D773B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D773B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D773B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D773BE"/>
    <w:pPr>
      <w:ind w:left="720"/>
      <w:contextualSpacing/>
    </w:pPr>
  </w:style>
  <w:style w:type="paragraph" w:styleId="ad">
    <w:name w:val="footnote text"/>
    <w:basedOn w:val="a"/>
    <w:link w:val="ae"/>
    <w:rsid w:val="00D773BE"/>
  </w:style>
  <w:style w:type="character" w:customStyle="1" w:styleId="ae">
    <w:name w:val="Текст сноски Знак"/>
    <w:basedOn w:val="a0"/>
    <w:link w:val="ad"/>
    <w:rsid w:val="00D773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D773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Агеева Ирина Георгиевна</cp:lastModifiedBy>
  <cp:revision>6</cp:revision>
  <dcterms:created xsi:type="dcterms:W3CDTF">2021-02-26T13:13:00Z</dcterms:created>
  <dcterms:modified xsi:type="dcterms:W3CDTF">2021-06-24T12:00:00Z</dcterms:modified>
</cp:coreProperties>
</file>