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65D" w14:textId="77777777" w:rsidR="00012A9B" w:rsidRPr="00012A9B" w:rsidRDefault="00012A9B" w:rsidP="00012A9B">
      <w:pPr>
        <w:tabs>
          <w:tab w:val="left" w:pos="3301"/>
          <w:tab w:val="left" w:pos="3355"/>
          <w:tab w:val="center" w:pos="5032"/>
        </w:tabs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 купли-продажи</w:t>
      </w:r>
    </w:p>
    <w:p w14:paraId="4D91A617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земельнЫХ участкОВ №________</w:t>
      </w:r>
    </w:p>
    <w:p w14:paraId="679DA50F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5D20F16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 20 __г.</w:t>
      </w:r>
    </w:p>
    <w:p w14:paraId="4A27BBFA" w14:textId="77777777" w:rsidR="00012A9B" w:rsidRPr="00012A9B" w:rsidRDefault="00012A9B" w:rsidP="00012A9B">
      <w:pPr>
        <w:tabs>
          <w:tab w:val="left" w:pos="2478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4C05" w14:textId="77777777" w:rsidR="00012A9B" w:rsidRPr="00012A9B" w:rsidRDefault="00012A9B" w:rsidP="00012A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Акционерное общество «Российский аукционный дом»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_________________, действующее на основании Договора поручения №___ от ___ </w:t>
      </w:r>
      <w:proofErr w:type="spellStart"/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spellEnd"/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и за счет ООО «ВЕЛЕС ТРАСТ» Д.У. ЗПИФН «РЕГИОН ЭСТЕЙТ»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стороны, и</w:t>
      </w:r>
    </w:p>
    <w:p w14:paraId="096852BB" w14:textId="77777777" w:rsidR="00012A9B" w:rsidRPr="00012A9B" w:rsidRDefault="00012A9B" w:rsidP="00012A9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A8D9B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 с другой стороны,</w:t>
      </w:r>
    </w:p>
    <w:p w14:paraId="1B57133B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«Стороны», а по отдельности – «Сторона», заключили настоящий Договор купли-продажи земельных участков (далее – Договор) о нижеследующем:</w:t>
      </w:r>
    </w:p>
    <w:p w14:paraId="76898072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ПРОДАВЕЦ, с согласия ПАО РОСБАНК, передает ПОКУПАТЕЛЮ, а ПОКУПАТЕЛЬ принимает в собственность в соответствии с условиями настоящего Договора следующее недвижимое имущество:</w:t>
      </w:r>
    </w:p>
    <w:p w14:paraId="1411873C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перечень которых перечислен в Приложении № 1 к настоящему Договору (далее - Земельные участки);</w:t>
      </w:r>
    </w:p>
    <w:p w14:paraId="7F7DB8F9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принадлежат владельцам инвестиционных паев ЗПИФН «РЕГИОН ЭСТЕЙТ» на праве общей долевой собственности.</w:t>
      </w:r>
    </w:p>
    <w:p w14:paraId="152E20CB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 зарегистрировано ограничение (обременение) права в виде доверительного управления в пользу ООО «ВЕЛЕС ТРАСТ».</w:t>
      </w:r>
    </w:p>
    <w:p w14:paraId="25ACDACC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настоящим договорились, что цена Земельных участков, подлежащая выплате ПОКУПАТЕЛЕМ ПРОДАВЦУ в соответствии с настоящим Договором (далее - Стоимость Земельных участков) определена по результатам проведенного Электронного аукциона открытого по составу участников и по форме подачи предложений по цене на электронной торговой площадке АО «Российский аукционный дом» (Протокол об итогах аукциона № от «___» __________ года) и составляет __________________(____________________) рублей 00 копеек, НДС не облагается.</w:t>
      </w:r>
    </w:p>
    <w:p w14:paraId="73528FC9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Задаток, перечисленный ПОКУПАТЕЛЕМ на расчетный счет АО «РАД» в размере ________________ (_____________) рублей (без НДС) засчитывается в счет оплаты Стоимости Земельных участков по настоящему Договору.</w:t>
      </w:r>
    </w:p>
    <w:p w14:paraId="4162FD64" w14:textId="77777777" w:rsidR="00012A9B" w:rsidRPr="00012A9B" w:rsidRDefault="00012A9B" w:rsidP="00012A9B">
      <w:pPr>
        <w:widowControl w:val="0"/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оставшейся части Стоимости Земельных участков (с учетом п. 4 Договора) в размере ______________ (____________) рублей, производится ПОКУПАТЕЛЕМ в течение 5 (пяти) рабочих дней с даты подписания настоящего Договора на банковский счет ПРОДАВЦА, указанный в разделе 26 Договора.</w:t>
      </w:r>
    </w:p>
    <w:p w14:paraId="0D9FCA69" w14:textId="77777777" w:rsidR="00012A9B" w:rsidRPr="00012A9B" w:rsidRDefault="00012A9B" w:rsidP="00012A9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ПОКУПАТЕЛЯ по оплате оставшейся части Стоимости Земельных участков считается выполненными с даты зачисления оставшейся части Стоимости Земельных участков в полном объеме на банковский счет ПРОДАВЦА.</w:t>
      </w:r>
    </w:p>
    <w:p w14:paraId="4624D2E5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ПОКУПАТЕЛЬ не выплатит ПРОДАВЦУ оставшуюся части Стоимости Земельных участков в полном объеме,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невыплаченной части Стоимости Земельного участка за каждый календарный день просрочки. </w:t>
      </w:r>
    </w:p>
    <w:p w14:paraId="0DBB703D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гарантирует, что до подписания настоящего Договора Земельные участки никому не проданы, не подарены, не заложены, под арестом и запрещением не состоят, судебного спора о них не имеется, права третьих лиц не заявлены, а также в отношении Земельных участков отсутствуют неисполненные налоговые и иные обязательства. </w:t>
      </w:r>
    </w:p>
    <w:p w14:paraId="6ACD8DDA" w14:textId="77777777" w:rsidR="00012A9B" w:rsidRPr="00012A9B" w:rsidRDefault="00012A9B" w:rsidP="00012A9B">
      <w:pPr>
        <w:autoSpaceDE w:val="0"/>
        <w:autoSpaceDN w:val="0"/>
        <w:adjustRightInd w:val="0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удовлетворен качественным состоянием Земельных участков,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Земельных участков.</w:t>
      </w:r>
    </w:p>
    <w:p w14:paraId="6AC7DF26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даты полного исполнения ПОКУПАТЕЛЕМ обязательства по оплате Стоимости Земельных участков, в соответствии со ст. 556 Гражданского Кодекса Российской Федерации Стороны составляют и подписывают передаточный акт.</w:t>
      </w:r>
    </w:p>
    <w:p w14:paraId="10C8B7DC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ПРОДАВЕЦ не передаст Земельные участки в срок, установленный п. 10 настоящего Договора и/или не подпишет передаточный акт, ПОКУПАТЕЛЬ вправе потребовать от ООО «ВЕЛЕС ТРАСТ» уплатить пеню в размере 0,1 % от Стоимости Земельных участков за каждый день просрочки. Пени, предусмотренные настоящим пунктом, выплачиваются за счет собственных средств Общества с ограниченной ответственностью «ВЕЛЕС ТРАСТ» и с его собственного расчетного счета.</w:t>
      </w:r>
    </w:p>
    <w:p w14:paraId="7F421A8E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приобретает право собственности на Земельные участки с момента государственной регистрации перехода права собственности на соответствующий земельный участок от владельцев инвестиционных паев ЗПИФН «РЕГИОН ЭСТЕЙТ» к ПОКУПАТЕЛЮ.  </w:t>
      </w:r>
    </w:p>
    <w:p w14:paraId="2601BD29" w14:textId="77777777" w:rsidR="00012A9B" w:rsidRPr="00012A9B" w:rsidRDefault="00012A9B" w:rsidP="00012A9B">
      <w:pPr>
        <w:tabs>
          <w:tab w:val="left" w:pos="720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государственной регистрацией перехода к ПОКУПАТЕЛЮ права собственности на Земельные участки подлежат государственной регистрации прекращение ограничения (обременения) права на соответствующий земельный участок в виде доверительного управления ООО «ВЕЛЕС ТРАСТ».</w:t>
      </w:r>
    </w:p>
    <w:p w14:paraId="2BC2A63D" w14:textId="77777777" w:rsidR="00012A9B" w:rsidRPr="00012A9B" w:rsidRDefault="00012A9B" w:rsidP="00012A9B">
      <w:pPr>
        <w:tabs>
          <w:tab w:val="left" w:pos="720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оформлению и регистрации перехода права собственности на Земельные участки в органе, осуществляющем государственную регистрацию прав на недвижимое имущество и сделок с ним, несет ПОКУПАТЕЛЬ.</w:t>
      </w:r>
    </w:p>
    <w:p w14:paraId="65702B8E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14:paraId="1B43C5AC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14:paraId="12031E38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санкции (требование об уплате или возмещении (взыскании) убытков, штрафов, пени, неустойки, процентов) в случае ненадлежащего исполнения ПРОДАВЦОМ своих обязательств по настоящему Договору предъявляются к ООО «ВЕЛЕС ТРАСТ» и оплачиваются ООО «ВЕЛЕС ТРАСТ» за счет собственных средств.</w:t>
      </w:r>
    </w:p>
    <w:p w14:paraId="1CAB0FCE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подтверждает, что на момент заключения настоящего Договора, он не является владельцем инвестиционных паев закрытых паевых инвестиционных фондов, управление которыми осуществляет Общество с ограниченной ответственностью «ВЕЛЕС ТРАСТ» и гарантирует, что не станет владельцем вышеуказанных паев до полного исполнения Сторонами Договора. </w:t>
      </w:r>
    </w:p>
    <w:p w14:paraId="698A13EC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подтверждает, что на момент заключения настоящего Договора не является участником Общества с ограниченной ответственностью «ВЕЛЕС ТРАСТ», основным и/или преобладающим хозяйственным обществом участника Общества с ограниченной ответственностью «ВЕЛЕС ТРАСТ», дочерним и/или зависимым хозяйственным обществом Общества с ограниченной ответственностью «ВЕЛЕС ТРАСТ» и гарантирует, что не будет являться ни одним из указанных лиц до полного исполнения Сторонами настоящего Договора.</w:t>
      </w:r>
    </w:p>
    <w:p w14:paraId="712B2683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14:paraId="1F71715E" w14:textId="77777777" w:rsidR="00012A9B" w:rsidRPr="00012A9B" w:rsidRDefault="00012A9B" w:rsidP="00012A9B">
      <w:pPr>
        <w:tabs>
          <w:tab w:val="left" w:pos="720"/>
        </w:tabs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«ВЕЛЕС ТРАСТ» Д.У. ЗПИФН  «РЕГИОН ЭСТЕЙТ» обязуется подать документы в соответствующее территориальное подразделение органа, осуществляющего государственную регистрацию прав на недвижимое имущество и сделок с ним, для государственной регистрации в Едином государственном реестре недвижимости перехода к ПОКУПАТЕЛЮ права собственности на Земельные участки в течение 15 (пятнадцати) рабочих дней с даты подписания Сторонами 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передаточного акта в соответствии с п. 10 настоящего Договора, при условии предоставления ПОКУПАТЕЛЕМ всех необходимых документов, явки ПОКУПАТЕЛЯ либо его надлежаще уполномоченного представителя. В случае нарушения ООО «ВЕЛЕС ТРАСТ» Д.У. ЗПИФН «РЕГИОН ЭСТЕЙТ» указанного срока </w:t>
      </w:r>
      <w:r w:rsidRPr="00012A9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Покупатель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самостоятельно обратиться за государственной регистрацией перехода к нему права собственности на Земельные участки, для чего ООО «ВЕЛЕС ТРАСТ» Д.У. ЗПИФН «РЕГИОН ЭСТЕЙТ» обязано предоставить </w:t>
      </w:r>
      <w:r w:rsidRPr="00012A9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Покупателю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документы.  </w:t>
      </w:r>
    </w:p>
    <w:p w14:paraId="5E16EDB3" w14:textId="77777777" w:rsidR="00012A9B" w:rsidRPr="00012A9B" w:rsidRDefault="00012A9B" w:rsidP="00012A9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14:paraId="30A9E1F7" w14:textId="77777777" w:rsidR="00012A9B" w:rsidRPr="00012A9B" w:rsidRDefault="00012A9B" w:rsidP="00012A9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14:paraId="004E96D4" w14:textId="77777777" w:rsidR="00012A9B" w:rsidRPr="00012A9B" w:rsidRDefault="00012A9B" w:rsidP="00012A9B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26 Договора. Электронное сообщение, отправленное в соответствии с 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14:paraId="61FCEB2D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14:paraId="3ED704FA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14:paraId="59E6B4B3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01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СТОРОН:</w:t>
      </w:r>
    </w:p>
    <w:p w14:paraId="02AF149E" w14:textId="77777777" w:rsidR="00012A9B" w:rsidRPr="00012A9B" w:rsidRDefault="00012A9B" w:rsidP="00012A9B">
      <w:pPr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012A9B" w:rsidRPr="00012A9B" w14:paraId="1CA7C114" w14:textId="77777777" w:rsidTr="000C1DEB">
        <w:trPr>
          <w:trHeight w:val="439"/>
        </w:trPr>
        <w:tc>
          <w:tcPr>
            <w:tcW w:w="4961" w:type="dxa"/>
          </w:tcPr>
          <w:p w14:paraId="11B69FDB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</w:tcPr>
          <w:p w14:paraId="261F5FB7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012A9B" w:rsidRPr="00012A9B" w14:paraId="559583D8" w14:textId="77777777" w:rsidTr="000C1DEB">
        <w:tc>
          <w:tcPr>
            <w:tcW w:w="4961" w:type="dxa"/>
          </w:tcPr>
          <w:p w14:paraId="6AA6EEAF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Акционерное общество «Российский аукционный дом», </w:t>
            </w:r>
          </w:p>
          <w:p w14:paraId="211FA849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действующее на основании Договора поручения №__ от ___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и за счет ООО «ВЕЛЕС ТРАСТ» Д.У. ЗПИФН «РЕГИОН ЭСТЕЙТ»</w:t>
            </w:r>
          </w:p>
          <w:p w14:paraId="5687C3E5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31E0E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ООО «ВЕЛЕС ТРАСТ» Д.У. ЗПИФН «РЕГИОН ЭСТЕЙТ» (ПРОДАВЕЦ): </w:t>
            </w:r>
          </w:p>
          <w:p w14:paraId="2854CE36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109028, Россия, г. Москва,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Хохловский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д.16, стр. 1</w:t>
            </w:r>
          </w:p>
          <w:p w14:paraId="5877C043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7703603950 / 770901001 </w:t>
            </w:r>
          </w:p>
          <w:p w14:paraId="0517B198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40701810200000000161 в Банк ГПБ (АО), </w:t>
            </w:r>
          </w:p>
          <w:p w14:paraId="7904D33B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 </w:t>
            </w:r>
          </w:p>
          <w:p w14:paraId="4928756B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30101810200000000823, БИК 044525823</w:t>
            </w:r>
          </w:p>
          <w:p w14:paraId="302D74CC" w14:textId="77777777" w:rsidR="00012A9B" w:rsidRPr="00012A9B" w:rsidRDefault="00012A9B" w:rsidP="00012A9B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012A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uk@veles-trust.ru</w:t>
              </w:r>
            </w:hyperlink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62" w:type="dxa"/>
          </w:tcPr>
          <w:p w14:paraId="5AE6714D" w14:textId="77777777" w:rsidR="00012A9B" w:rsidRPr="00012A9B" w:rsidRDefault="00012A9B" w:rsidP="00012A9B">
            <w:pPr>
              <w:spacing w:after="0" w:line="240" w:lineRule="auto"/>
              <w:ind w:left="-142" w:right="-41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</w:t>
            </w:r>
          </w:p>
        </w:tc>
      </w:tr>
      <w:tr w:rsidR="00012A9B" w:rsidRPr="00012A9B" w14:paraId="654E26FB" w14:textId="77777777" w:rsidTr="000C1DEB">
        <w:tc>
          <w:tcPr>
            <w:tcW w:w="4961" w:type="dxa"/>
          </w:tcPr>
          <w:p w14:paraId="63EFCC62" w14:textId="77777777" w:rsidR="00012A9B" w:rsidRPr="00012A9B" w:rsidRDefault="00012A9B" w:rsidP="00012A9B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0C06B" w14:textId="77777777" w:rsidR="00012A9B" w:rsidRPr="00012A9B" w:rsidRDefault="00012A9B" w:rsidP="00012A9B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по Доверенности </w:t>
            </w:r>
          </w:p>
          <w:p w14:paraId="4362832A" w14:textId="77777777" w:rsidR="00012A9B" w:rsidRPr="00012A9B" w:rsidRDefault="00012A9B" w:rsidP="00012A9B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A9B">
              <w:rPr>
                <w:rFonts w:ascii="Times New Roman" w:eastAsia="Times New Roman" w:hAnsi="Times New Roman" w:cs="Times New Roman"/>
                <w:sz w:val="24"/>
                <w:szCs w:val="24"/>
              </w:rPr>
              <w:t>№___ от ____</w:t>
            </w:r>
          </w:p>
        </w:tc>
        <w:tc>
          <w:tcPr>
            <w:tcW w:w="4962" w:type="dxa"/>
          </w:tcPr>
          <w:p w14:paraId="354EC83D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A649345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F728000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6A57A36" w14:textId="77777777" w:rsidR="00012A9B" w:rsidRPr="00012A9B" w:rsidRDefault="00012A9B" w:rsidP="00012A9B">
            <w:pPr>
              <w:spacing w:after="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AB37068" w14:textId="44631AE0" w:rsidR="00012A9B" w:rsidRPr="00012A9B" w:rsidRDefault="00012A9B" w:rsidP="00012A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012A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 1 к Договору купли-продажи земельных участков</w:t>
      </w:r>
    </w:p>
    <w:p w14:paraId="50EC5079" w14:textId="77777777" w:rsidR="00012A9B" w:rsidRPr="00012A9B" w:rsidRDefault="00012A9B" w:rsidP="00012A9B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 _________________ от «___» _____________ 2020 г.</w:t>
      </w:r>
    </w:p>
    <w:p w14:paraId="14D81431" w14:textId="77777777" w:rsidR="00012A9B" w:rsidRPr="00012A9B" w:rsidRDefault="00012A9B" w:rsidP="00012A9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8B544C" w14:textId="77777777" w:rsidR="00012A9B" w:rsidRPr="00012A9B" w:rsidRDefault="00012A9B" w:rsidP="00012A9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земельных участков</w:t>
      </w:r>
    </w:p>
    <w:p w14:paraId="3C2DBFCD" w14:textId="77777777" w:rsidR="00012A9B" w:rsidRPr="00012A9B" w:rsidRDefault="00012A9B" w:rsidP="00012A9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984"/>
        <w:gridCol w:w="2268"/>
        <w:gridCol w:w="1418"/>
      </w:tblGrid>
      <w:tr w:rsidR="00012A9B" w:rsidRPr="00012A9B" w14:paraId="77533D92" w14:textId="77777777" w:rsidTr="000C1DEB">
        <w:trPr>
          <w:trHeight w:val="315"/>
        </w:trPr>
        <w:tc>
          <w:tcPr>
            <w:tcW w:w="10632" w:type="dxa"/>
            <w:gridSpan w:val="6"/>
          </w:tcPr>
          <w:p w14:paraId="4223ED4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объектов</w:t>
            </w:r>
          </w:p>
        </w:tc>
      </w:tr>
      <w:tr w:rsidR="00012A9B" w:rsidRPr="00012A9B" w14:paraId="230FA62E" w14:textId="77777777" w:rsidTr="000C1DEB">
        <w:trPr>
          <w:trHeight w:val="435"/>
        </w:trPr>
        <w:tc>
          <w:tcPr>
            <w:tcW w:w="567" w:type="dxa"/>
          </w:tcPr>
          <w:p w14:paraId="4F6DF66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92009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E804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FBACD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земель/</w:t>
            </w:r>
          </w:p>
          <w:p w14:paraId="20234CF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4B64F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6C052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(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012A9B" w:rsidRPr="00012A9B" w14:paraId="57DB6B3F" w14:textId="77777777" w:rsidTr="000C1DEB">
        <w:trPr>
          <w:trHeight w:val="100"/>
        </w:trPr>
        <w:tc>
          <w:tcPr>
            <w:tcW w:w="567" w:type="dxa"/>
          </w:tcPr>
          <w:p w14:paraId="2A66FED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B469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DECE9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44A84D3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8545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92B8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7DFA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+/- 12</w:t>
            </w:r>
          </w:p>
        </w:tc>
      </w:tr>
      <w:tr w:rsidR="00012A9B" w:rsidRPr="00012A9B" w14:paraId="4F0FCFAB" w14:textId="77777777" w:rsidTr="000C1DEB">
        <w:trPr>
          <w:trHeight w:val="70"/>
        </w:trPr>
        <w:tc>
          <w:tcPr>
            <w:tcW w:w="567" w:type="dxa"/>
          </w:tcPr>
          <w:p w14:paraId="17AE337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9456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967B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63C169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B938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7280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7CF7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 +/- 13</w:t>
            </w:r>
          </w:p>
        </w:tc>
      </w:tr>
      <w:tr w:rsidR="00012A9B" w:rsidRPr="00012A9B" w14:paraId="421A9E20" w14:textId="77777777" w:rsidTr="000C1DEB">
        <w:trPr>
          <w:trHeight w:val="60"/>
        </w:trPr>
        <w:tc>
          <w:tcPr>
            <w:tcW w:w="567" w:type="dxa"/>
          </w:tcPr>
          <w:p w14:paraId="2C9EA41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AFA4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3128E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DFBD47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337F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7E5C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73A0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 +/- 12</w:t>
            </w:r>
          </w:p>
        </w:tc>
      </w:tr>
      <w:tr w:rsidR="00012A9B" w:rsidRPr="00012A9B" w14:paraId="24B642DB" w14:textId="77777777" w:rsidTr="000C1DEB">
        <w:trPr>
          <w:trHeight w:val="113"/>
        </w:trPr>
        <w:tc>
          <w:tcPr>
            <w:tcW w:w="567" w:type="dxa"/>
          </w:tcPr>
          <w:p w14:paraId="1230FB3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21E1F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E6A60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D7C70E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04FCC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23F7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9F55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+/- 12</w:t>
            </w:r>
          </w:p>
        </w:tc>
      </w:tr>
      <w:tr w:rsidR="00012A9B" w:rsidRPr="00012A9B" w14:paraId="6872EC4A" w14:textId="77777777" w:rsidTr="000C1DEB">
        <w:trPr>
          <w:trHeight w:val="70"/>
        </w:trPr>
        <w:tc>
          <w:tcPr>
            <w:tcW w:w="567" w:type="dxa"/>
          </w:tcPr>
          <w:p w14:paraId="7F2F982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EC429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4816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EA4929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7E28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DB0A3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30B3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+/- 12</w:t>
            </w:r>
          </w:p>
        </w:tc>
      </w:tr>
      <w:tr w:rsidR="00012A9B" w:rsidRPr="00012A9B" w14:paraId="66888C06" w14:textId="77777777" w:rsidTr="000C1DEB">
        <w:trPr>
          <w:trHeight w:val="53"/>
        </w:trPr>
        <w:tc>
          <w:tcPr>
            <w:tcW w:w="567" w:type="dxa"/>
          </w:tcPr>
          <w:p w14:paraId="1BDFB78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FF44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A4F6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3E4407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AC5B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0C4B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69CC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+/- 11</w:t>
            </w:r>
          </w:p>
        </w:tc>
      </w:tr>
      <w:tr w:rsidR="00012A9B" w:rsidRPr="00012A9B" w14:paraId="521CB085" w14:textId="77777777" w:rsidTr="000C1DEB">
        <w:trPr>
          <w:trHeight w:val="114"/>
        </w:trPr>
        <w:tc>
          <w:tcPr>
            <w:tcW w:w="567" w:type="dxa"/>
          </w:tcPr>
          <w:p w14:paraId="1F70C24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DB1B6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71BE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6B7474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7975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59ED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AE3A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 +/- 14</w:t>
            </w:r>
          </w:p>
        </w:tc>
      </w:tr>
      <w:tr w:rsidR="00012A9B" w:rsidRPr="00012A9B" w14:paraId="000F91EE" w14:textId="77777777" w:rsidTr="000C1DEB">
        <w:trPr>
          <w:trHeight w:val="61"/>
        </w:trPr>
        <w:tc>
          <w:tcPr>
            <w:tcW w:w="567" w:type="dxa"/>
          </w:tcPr>
          <w:p w14:paraId="31ACCE5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481E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91BE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7A0D06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7C49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D2E5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7B1D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 +/- 13</w:t>
            </w:r>
          </w:p>
        </w:tc>
      </w:tr>
      <w:tr w:rsidR="00012A9B" w:rsidRPr="00012A9B" w14:paraId="578C6B1C" w14:textId="77777777" w:rsidTr="000C1DEB">
        <w:trPr>
          <w:trHeight w:val="53"/>
        </w:trPr>
        <w:tc>
          <w:tcPr>
            <w:tcW w:w="567" w:type="dxa"/>
          </w:tcPr>
          <w:p w14:paraId="705E09B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86CE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7C2D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1AAD74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10729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9CC0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3E31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 +/- 13</w:t>
            </w:r>
          </w:p>
        </w:tc>
      </w:tr>
      <w:tr w:rsidR="00012A9B" w:rsidRPr="00012A9B" w14:paraId="193C57E2" w14:textId="77777777" w:rsidTr="000C1DEB">
        <w:trPr>
          <w:trHeight w:val="53"/>
        </w:trPr>
        <w:tc>
          <w:tcPr>
            <w:tcW w:w="567" w:type="dxa"/>
          </w:tcPr>
          <w:p w14:paraId="40F5E50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5FAE1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A731F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A351A7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413A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1D24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C5F2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 +/- 12</w:t>
            </w:r>
          </w:p>
        </w:tc>
      </w:tr>
      <w:tr w:rsidR="00012A9B" w:rsidRPr="00012A9B" w14:paraId="5D6775DA" w14:textId="77777777" w:rsidTr="000C1DEB">
        <w:trPr>
          <w:trHeight w:val="53"/>
        </w:trPr>
        <w:tc>
          <w:tcPr>
            <w:tcW w:w="567" w:type="dxa"/>
          </w:tcPr>
          <w:p w14:paraId="3B04295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3610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D07C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04041C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812A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0AD0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B5C0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5141 +/- 25</w:t>
            </w:r>
          </w:p>
        </w:tc>
      </w:tr>
      <w:tr w:rsidR="00012A9B" w:rsidRPr="00012A9B" w14:paraId="3697FD7B" w14:textId="77777777" w:rsidTr="000C1DEB">
        <w:trPr>
          <w:trHeight w:val="53"/>
        </w:trPr>
        <w:tc>
          <w:tcPr>
            <w:tcW w:w="567" w:type="dxa"/>
          </w:tcPr>
          <w:p w14:paraId="6521143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10A08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EA1C4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14B981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6DBC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A8CA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2CC6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14882 +/- 43</w:t>
            </w:r>
          </w:p>
        </w:tc>
      </w:tr>
      <w:tr w:rsidR="00012A9B" w:rsidRPr="00012A9B" w14:paraId="434DBC4F" w14:textId="77777777" w:rsidTr="000C1DEB">
        <w:trPr>
          <w:trHeight w:val="53"/>
        </w:trPr>
        <w:tc>
          <w:tcPr>
            <w:tcW w:w="567" w:type="dxa"/>
          </w:tcPr>
          <w:p w14:paraId="7FE439C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88E51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ADD0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08F599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D118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75FA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D9F8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+/- 12</w:t>
            </w:r>
          </w:p>
        </w:tc>
      </w:tr>
      <w:tr w:rsidR="00012A9B" w:rsidRPr="00012A9B" w14:paraId="0F83FAC6" w14:textId="77777777" w:rsidTr="000C1DEB">
        <w:trPr>
          <w:trHeight w:val="53"/>
        </w:trPr>
        <w:tc>
          <w:tcPr>
            <w:tcW w:w="567" w:type="dxa"/>
          </w:tcPr>
          <w:p w14:paraId="183DFA7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D8F6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34224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E14349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3730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0C77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0AD4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372300 +/- 214</w:t>
            </w:r>
          </w:p>
        </w:tc>
      </w:tr>
      <w:tr w:rsidR="00012A9B" w:rsidRPr="00012A9B" w14:paraId="68CB6C2B" w14:textId="77777777" w:rsidTr="000C1DEB">
        <w:trPr>
          <w:trHeight w:val="53"/>
        </w:trPr>
        <w:tc>
          <w:tcPr>
            <w:tcW w:w="567" w:type="dxa"/>
          </w:tcPr>
          <w:p w14:paraId="5538351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90E1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F642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132CC9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EB5B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CE0B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522F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 +/- 13</w:t>
            </w:r>
          </w:p>
        </w:tc>
      </w:tr>
      <w:tr w:rsidR="00012A9B" w:rsidRPr="00012A9B" w14:paraId="1B3EED32" w14:textId="77777777" w:rsidTr="000C1DEB">
        <w:trPr>
          <w:trHeight w:val="53"/>
        </w:trPr>
        <w:tc>
          <w:tcPr>
            <w:tcW w:w="567" w:type="dxa"/>
          </w:tcPr>
          <w:p w14:paraId="5F0192E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E57C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294FC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9E6FFE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5177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301E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DFA7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 +/- 13</w:t>
            </w:r>
          </w:p>
        </w:tc>
      </w:tr>
      <w:tr w:rsidR="00012A9B" w:rsidRPr="00012A9B" w14:paraId="2E266F03" w14:textId="77777777" w:rsidTr="000C1DEB">
        <w:trPr>
          <w:trHeight w:val="53"/>
        </w:trPr>
        <w:tc>
          <w:tcPr>
            <w:tcW w:w="567" w:type="dxa"/>
          </w:tcPr>
          <w:p w14:paraId="581E469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70E3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39E58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C27E5D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9CCA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1D61E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109E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 +/- 13</w:t>
            </w:r>
          </w:p>
        </w:tc>
      </w:tr>
      <w:tr w:rsidR="00012A9B" w:rsidRPr="00012A9B" w14:paraId="4FC7AB77" w14:textId="77777777" w:rsidTr="000C1DEB">
        <w:trPr>
          <w:trHeight w:val="53"/>
        </w:trPr>
        <w:tc>
          <w:tcPr>
            <w:tcW w:w="567" w:type="dxa"/>
          </w:tcPr>
          <w:p w14:paraId="137D9C7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9051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74CDC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E06E1E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15EF0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FC6A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47F6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 +/- 14</w:t>
            </w:r>
          </w:p>
        </w:tc>
      </w:tr>
      <w:tr w:rsidR="00012A9B" w:rsidRPr="00012A9B" w14:paraId="79AEE41E" w14:textId="77777777" w:rsidTr="000C1DEB">
        <w:trPr>
          <w:trHeight w:val="53"/>
        </w:trPr>
        <w:tc>
          <w:tcPr>
            <w:tcW w:w="567" w:type="dxa"/>
          </w:tcPr>
          <w:p w14:paraId="3A09DE6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5FE0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ECF2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12E9E2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62FD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5ED4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C69A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 +/- 13</w:t>
            </w:r>
          </w:p>
        </w:tc>
      </w:tr>
      <w:tr w:rsidR="00012A9B" w:rsidRPr="00012A9B" w14:paraId="07146878" w14:textId="77777777" w:rsidTr="000C1DEB">
        <w:trPr>
          <w:trHeight w:val="53"/>
        </w:trPr>
        <w:tc>
          <w:tcPr>
            <w:tcW w:w="567" w:type="dxa"/>
          </w:tcPr>
          <w:p w14:paraId="45723DA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B4C32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0916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7C7FB0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F5519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8145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19C4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 +/- 13</w:t>
            </w:r>
          </w:p>
        </w:tc>
      </w:tr>
      <w:tr w:rsidR="00012A9B" w:rsidRPr="00012A9B" w14:paraId="6D86C032" w14:textId="77777777" w:rsidTr="000C1DEB">
        <w:trPr>
          <w:trHeight w:val="53"/>
        </w:trPr>
        <w:tc>
          <w:tcPr>
            <w:tcW w:w="567" w:type="dxa"/>
          </w:tcPr>
          <w:p w14:paraId="34F88AE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693E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60D5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28B2FD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6B4B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3F2B5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D98A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+/- 12</w:t>
            </w:r>
          </w:p>
        </w:tc>
      </w:tr>
      <w:tr w:rsidR="00012A9B" w:rsidRPr="00012A9B" w14:paraId="3360CDB9" w14:textId="77777777" w:rsidTr="000C1DEB">
        <w:trPr>
          <w:trHeight w:val="70"/>
        </w:trPr>
        <w:tc>
          <w:tcPr>
            <w:tcW w:w="567" w:type="dxa"/>
          </w:tcPr>
          <w:p w14:paraId="6588237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57C4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C6BE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2056AA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05F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6E69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A07F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 +/- 14</w:t>
            </w:r>
          </w:p>
        </w:tc>
      </w:tr>
      <w:tr w:rsidR="00012A9B" w:rsidRPr="00012A9B" w14:paraId="639D383C" w14:textId="77777777" w:rsidTr="000C1DEB">
        <w:trPr>
          <w:trHeight w:val="53"/>
        </w:trPr>
        <w:tc>
          <w:tcPr>
            <w:tcW w:w="567" w:type="dxa"/>
          </w:tcPr>
          <w:p w14:paraId="23C10C3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FDB9C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CB21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ED8783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89A73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E171E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C75B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 +/- 12</w:t>
            </w:r>
          </w:p>
        </w:tc>
      </w:tr>
      <w:tr w:rsidR="00012A9B" w:rsidRPr="00012A9B" w14:paraId="00301054" w14:textId="77777777" w:rsidTr="000C1DEB">
        <w:trPr>
          <w:trHeight w:val="53"/>
        </w:trPr>
        <w:tc>
          <w:tcPr>
            <w:tcW w:w="567" w:type="dxa"/>
          </w:tcPr>
          <w:p w14:paraId="2183439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3EF7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751C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4F98D7B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88FE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6480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5C84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 +/- 14</w:t>
            </w:r>
          </w:p>
        </w:tc>
      </w:tr>
      <w:tr w:rsidR="00012A9B" w:rsidRPr="00012A9B" w14:paraId="3BF88579" w14:textId="77777777" w:rsidTr="000C1DEB">
        <w:trPr>
          <w:trHeight w:val="53"/>
        </w:trPr>
        <w:tc>
          <w:tcPr>
            <w:tcW w:w="567" w:type="dxa"/>
          </w:tcPr>
          <w:p w14:paraId="4EEF082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8D5B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CC17B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2B6847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4EA40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B806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AB40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 +/- 14</w:t>
            </w:r>
          </w:p>
        </w:tc>
      </w:tr>
      <w:tr w:rsidR="00012A9B" w:rsidRPr="00012A9B" w14:paraId="1D00375E" w14:textId="77777777" w:rsidTr="000C1DEB">
        <w:trPr>
          <w:trHeight w:val="53"/>
        </w:trPr>
        <w:tc>
          <w:tcPr>
            <w:tcW w:w="567" w:type="dxa"/>
          </w:tcPr>
          <w:p w14:paraId="4825372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C1452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6EAA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5E490F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AF39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8055E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C5B8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 +/- 13</w:t>
            </w:r>
          </w:p>
        </w:tc>
      </w:tr>
      <w:tr w:rsidR="00012A9B" w:rsidRPr="00012A9B" w14:paraId="5F5368FE" w14:textId="77777777" w:rsidTr="000C1DEB">
        <w:trPr>
          <w:trHeight w:val="53"/>
        </w:trPr>
        <w:tc>
          <w:tcPr>
            <w:tcW w:w="567" w:type="dxa"/>
          </w:tcPr>
          <w:p w14:paraId="2C58C52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901EE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FDF3B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47C442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F18E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B517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17CF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 +/- 14</w:t>
            </w:r>
          </w:p>
        </w:tc>
      </w:tr>
      <w:tr w:rsidR="00012A9B" w:rsidRPr="00012A9B" w14:paraId="184D2F56" w14:textId="77777777" w:rsidTr="000C1DEB">
        <w:trPr>
          <w:trHeight w:val="53"/>
        </w:trPr>
        <w:tc>
          <w:tcPr>
            <w:tcW w:w="567" w:type="dxa"/>
          </w:tcPr>
          <w:p w14:paraId="1DEFB5A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7EE2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73F8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3EC17B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5EDB8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D79F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DF06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 +/- 14</w:t>
            </w:r>
          </w:p>
        </w:tc>
      </w:tr>
      <w:tr w:rsidR="00012A9B" w:rsidRPr="00012A9B" w14:paraId="2434DF87" w14:textId="77777777" w:rsidTr="000C1DEB">
        <w:trPr>
          <w:trHeight w:val="53"/>
        </w:trPr>
        <w:tc>
          <w:tcPr>
            <w:tcW w:w="567" w:type="dxa"/>
          </w:tcPr>
          <w:p w14:paraId="641DB062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049E0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E769C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F892E3E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BFC5C1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27706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CE90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 +/- 14</w:t>
            </w:r>
          </w:p>
        </w:tc>
      </w:tr>
      <w:tr w:rsidR="00012A9B" w:rsidRPr="00012A9B" w14:paraId="3B472C05" w14:textId="77777777" w:rsidTr="000C1DEB">
        <w:trPr>
          <w:trHeight w:val="53"/>
        </w:trPr>
        <w:tc>
          <w:tcPr>
            <w:tcW w:w="567" w:type="dxa"/>
          </w:tcPr>
          <w:p w14:paraId="1B700F0B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DDA0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25839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41F4B1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076A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53245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66B17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 +/- 13</w:t>
            </w:r>
          </w:p>
        </w:tc>
      </w:tr>
      <w:tr w:rsidR="00012A9B" w:rsidRPr="00012A9B" w14:paraId="609EFEA5" w14:textId="77777777" w:rsidTr="000C1DEB">
        <w:trPr>
          <w:trHeight w:val="53"/>
        </w:trPr>
        <w:tc>
          <w:tcPr>
            <w:tcW w:w="567" w:type="dxa"/>
          </w:tcPr>
          <w:p w14:paraId="34708D6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DEDED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50:06:0050701:536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CD95CF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обл., Шаховской р-н, с/пос. </w:t>
            </w:r>
            <w:proofErr w:type="spellStart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Степаньковское</w:t>
            </w:r>
            <w:proofErr w:type="spellEnd"/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1FF8F19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Замошье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588A44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D21D3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794AA" w14:textId="77777777" w:rsidR="00012A9B" w:rsidRPr="00012A9B" w:rsidRDefault="00012A9B" w:rsidP="00012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 +/- 15</w:t>
            </w:r>
          </w:p>
        </w:tc>
      </w:tr>
    </w:tbl>
    <w:p w14:paraId="4E9BE552" w14:textId="77777777" w:rsidR="00012A9B" w:rsidRPr="00012A9B" w:rsidRDefault="00012A9B" w:rsidP="00012A9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B9626A" w14:textId="77777777" w:rsidR="00012A9B" w:rsidRPr="00012A9B" w:rsidRDefault="00012A9B" w:rsidP="00012A9B">
      <w:pPr>
        <w:tabs>
          <w:tab w:val="left" w:pos="196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012A9B" w:rsidRPr="00012A9B" w14:paraId="5076500E" w14:textId="77777777" w:rsidTr="000C1DEB">
        <w:tc>
          <w:tcPr>
            <w:tcW w:w="4813" w:type="dxa"/>
            <w:shd w:val="clear" w:color="auto" w:fill="auto"/>
          </w:tcPr>
          <w:p w14:paraId="5C015E5D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814" w:type="dxa"/>
            <w:shd w:val="clear" w:color="auto" w:fill="auto"/>
          </w:tcPr>
          <w:p w14:paraId="3B8DF82B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</w:tr>
      <w:tr w:rsidR="00012A9B" w:rsidRPr="00012A9B" w14:paraId="1CBF007B" w14:textId="77777777" w:rsidTr="000C1DEB">
        <w:tc>
          <w:tcPr>
            <w:tcW w:w="4813" w:type="dxa"/>
            <w:shd w:val="clear" w:color="auto" w:fill="auto"/>
          </w:tcPr>
          <w:p w14:paraId="65E9F908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03A0D7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12A9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  <w:t>________________________/</w:t>
            </w:r>
          </w:p>
        </w:tc>
        <w:tc>
          <w:tcPr>
            <w:tcW w:w="4814" w:type="dxa"/>
            <w:shd w:val="clear" w:color="auto" w:fill="auto"/>
          </w:tcPr>
          <w:p w14:paraId="123E3864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061776" w14:textId="77777777" w:rsidR="00012A9B" w:rsidRPr="00012A9B" w:rsidRDefault="00012A9B" w:rsidP="00012A9B">
            <w:pPr>
              <w:tabs>
                <w:tab w:val="left" w:pos="1965"/>
              </w:tabs>
              <w:spacing w:after="0" w:line="240" w:lineRule="auto"/>
              <w:ind w:left="56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12A9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  <w:t>________________________/</w:t>
            </w:r>
          </w:p>
        </w:tc>
      </w:tr>
    </w:tbl>
    <w:p w14:paraId="453FC70B" w14:textId="77777777" w:rsidR="000B3086" w:rsidRDefault="000B3086" w:rsidP="00012A9B">
      <w:pPr>
        <w:ind w:left="-1134"/>
      </w:pPr>
    </w:p>
    <w:sectPr w:rsidR="000B3086" w:rsidSect="00012A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9B"/>
    <w:rsid w:val="00012A9B"/>
    <w:rsid w:val="000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65C"/>
  <w15:chartTrackingRefBased/>
  <w15:docId w15:val="{80F65950-4F88-4218-8477-F65CF03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@veles-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2021-06-28T07:11:00Z</dcterms:created>
  <dcterms:modified xsi:type="dcterms:W3CDTF">2021-06-28T07:14:00Z</dcterms:modified>
</cp:coreProperties>
</file>