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4C31131F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7467F0FA" w:rsidR="00CC3B0A" w:rsidRPr="00224F8A" w:rsidRDefault="00CC3B0A" w:rsidP="009B6711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9B671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ПАО Банк </w:t>
            </w:r>
            <w:r w:rsidR="008A7EC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«Траст»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1B115071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рассмотрения заявок на участие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аукционе в электронной форме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F721D" w:rsidRPr="00645BF6" w14:paraId="389E18F5" w14:textId="77777777" w:rsidTr="00950FF3">
        <w:tc>
          <w:tcPr>
            <w:tcW w:w="9634" w:type="dxa"/>
          </w:tcPr>
          <w:p w14:paraId="7222B59C" w14:textId="611F94F6" w:rsidR="00AF721D" w:rsidRPr="00645BF6" w:rsidRDefault="009B6711" w:rsidP="008A7EC4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9B67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Нежилое помещение, общей площадью 1990,2 </w:t>
            </w:r>
            <w:proofErr w:type="spellStart"/>
            <w:r w:rsidRPr="009B67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9B67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., литера Б, пом.26-Н, 27-Н, 28-Н, 29-Н, 30-Н, 31-Н, кадастровый номер 78:31:0001141:35</w:t>
            </w:r>
            <w:r w:rsidR="00C4680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5336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F721D" w:rsidRPr="00645BF6" w14:paraId="6C644CC2" w14:textId="77777777" w:rsidTr="00950FF3">
        <w:trPr>
          <w:trHeight w:val="224"/>
        </w:trPr>
        <w:tc>
          <w:tcPr>
            <w:tcW w:w="9634" w:type="dxa"/>
          </w:tcPr>
          <w:p w14:paraId="24304F70" w14:textId="77777777" w:rsidR="00AF721D" w:rsidRPr="00645BF6" w:rsidRDefault="00AF721D" w:rsidP="00EF6C7B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E8375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</w:r>
          </w:p>
        </w:tc>
      </w:tr>
    </w:tbl>
    <w:p w14:paraId="088A5AB7" w14:textId="4EA0EEAC" w:rsidR="00D911F0" w:rsidRPr="00AF721D" w:rsidRDefault="00D911F0" w:rsidP="00950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</w:p>
    <w:p w14:paraId="72AEAB11" w14:textId="08ACEA45" w:rsidR="00AF721D" w:rsidRDefault="00AF721D" w:rsidP="00AF721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</w:p>
    <w:p w14:paraId="3EC6D1A8" w14:textId="72316D50" w:rsidR="00182E5D" w:rsidRPr="008509DF" w:rsidRDefault="00182E5D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i/>
          <w:color w:val="0070C0"/>
        </w:rPr>
      </w:pPr>
    </w:p>
    <w:p w14:paraId="28B0EC48" w14:textId="77777777" w:rsidR="00A77877" w:rsidRPr="008509DF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3FB8D5E2" w:rsidR="00171986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 xml:space="preserve">(далее </w:t>
      </w:r>
      <w:r w:rsidR="00367ED6">
        <w:rPr>
          <w:rFonts w:ascii="Verdana" w:hAnsi="Verdana" w:cs="Times New Roman"/>
        </w:rPr>
        <w:t xml:space="preserve">совместно </w:t>
      </w:r>
      <w:r w:rsidR="00171986" w:rsidRPr="008509DF">
        <w:rPr>
          <w:rFonts w:ascii="Verdana" w:hAnsi="Verdana" w:cs="Times New Roman"/>
        </w:rPr>
        <w:t>именуемое – «недвижимое имущество»).</w:t>
      </w:r>
    </w:p>
    <w:p w14:paraId="5290D4ED" w14:textId="5C733B26" w:rsidR="00AF721D" w:rsidRDefault="00AF721D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950FF3">
        <w:tc>
          <w:tcPr>
            <w:tcW w:w="9634" w:type="dxa"/>
          </w:tcPr>
          <w:p w14:paraId="7B632150" w14:textId="4C50E070" w:rsidR="00AF721D" w:rsidRDefault="00AF721D" w:rsidP="009B6711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1.2. Недвижимое имущество принадлежит Продавцу на праве собственности на основании</w:t>
            </w:r>
            <w:r w:rsidR="0079672C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9672C">
              <w:rPr>
                <w:rFonts w:ascii="Verdana" w:hAnsi="Verdana"/>
                <w:color w:val="000000" w:themeColor="text1"/>
                <w:sz w:val="20"/>
                <w:szCs w:val="20"/>
              </w:rPr>
              <w:t>Договора</w:t>
            </w:r>
            <w:r w:rsidR="009B6711">
              <w:rPr>
                <w:rFonts w:ascii="Verdana" w:hAnsi="Verdana"/>
                <w:color w:val="000000" w:themeColor="text1"/>
                <w:sz w:val="20"/>
                <w:szCs w:val="20"/>
              </w:rPr>
              <w:t>и</w:t>
            </w:r>
            <w:proofErr w:type="spellEnd"/>
            <w:r w:rsidR="009B6711" w:rsidRPr="009B671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купли продажи № Б/З от 07 марта 2006 года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о чем в Едином государственном реестре недвижимости сделана запись о регистрации</w:t>
            </w:r>
            <w:r w:rsidR="009B671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№ </w:t>
            </w:r>
            <w:r w:rsidR="009B6711" w:rsidRPr="009B671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78-78-01/0133/2006-670 от </w:t>
            </w:r>
            <w:r w:rsidR="009B6711" w:rsidRPr="009B6711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16.03.2006</w:t>
            </w:r>
            <w:r w:rsidR="008A7EC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что подтверждается Выпиской из Единого государственного реестра недвижимости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от </w:t>
            </w:r>
            <w:r w:rsidR="009B6711" w:rsidRPr="009B6711">
              <w:rPr>
                <w:rFonts w:ascii="Verdana" w:hAnsi="Verdana"/>
                <w:i/>
                <w:color w:val="0070C0"/>
                <w:sz w:val="20"/>
                <w:szCs w:val="20"/>
              </w:rPr>
              <w:t>12.03.2021 № 99/2021/380579417</w:t>
            </w:r>
            <w:r w:rsidR="008A7EC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Здание в котором находится Недвижимое имущество  расположено на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Земельн</w:t>
            </w:r>
            <w:r w:rsidR="008A7EC4">
              <w:rPr>
                <w:rFonts w:ascii="Verdana" w:hAnsi="Verdana"/>
                <w:color w:val="000000" w:themeColor="text1"/>
                <w:sz w:val="20"/>
                <w:szCs w:val="20"/>
              </w:rPr>
              <w:t>ом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участк</w:t>
            </w:r>
            <w:r w:rsidR="008A7EC4">
              <w:rPr>
                <w:rFonts w:ascii="Verdana" w:hAnsi="Verdana"/>
                <w:color w:val="000000" w:themeColor="text1"/>
                <w:sz w:val="20"/>
                <w:szCs w:val="20"/>
              </w:rPr>
              <w:t>е</w:t>
            </w:r>
            <w:r w:rsidR="00897F7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C258D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КН </w:t>
            </w:r>
            <w:r w:rsidR="009B6711" w:rsidRPr="009B6711">
              <w:rPr>
                <w:rFonts w:ascii="Verdana" w:hAnsi="Verdana"/>
                <w:color w:val="000000" w:themeColor="text1"/>
                <w:sz w:val="20"/>
                <w:szCs w:val="20"/>
              </w:rPr>
              <w:t>78:31:0001141:35</w:t>
            </w:r>
          </w:p>
        </w:tc>
      </w:tr>
      <w:tr w:rsidR="00AF721D" w:rsidRPr="00224F8A" w14:paraId="067116AE" w14:textId="77777777" w:rsidTr="00950FF3">
        <w:tc>
          <w:tcPr>
            <w:tcW w:w="9634" w:type="dxa"/>
          </w:tcPr>
          <w:p w14:paraId="57B99AB6" w14:textId="31D6E62B" w:rsidR="00AF721D" w:rsidRPr="00224F8A" w:rsidRDefault="00AF721D" w:rsidP="00EF6C7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67D0AF72" w14:textId="311F9620" w:rsidR="00897F7A" w:rsidRPr="00897F7A" w:rsidRDefault="00AF721D" w:rsidP="00897F7A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color w:val="000000" w:themeColor="text1"/>
        </w:rPr>
        <w:t>1.2.</w:t>
      </w:r>
      <w:r w:rsidR="00A00C31" w:rsidRPr="00224F8A">
        <w:rPr>
          <w:rFonts w:ascii="Verdana" w:hAnsi="Verdana"/>
          <w:color w:val="000000" w:themeColor="text1"/>
        </w:rPr>
        <w:t xml:space="preserve">1. </w:t>
      </w:r>
      <w:r w:rsidR="00897F7A">
        <w:rPr>
          <w:rFonts w:ascii="Verdana" w:hAnsi="Verdana" w:cs="Times New Roman"/>
        </w:rPr>
        <w:t>О</w:t>
      </w:r>
      <w:r w:rsidR="00897F7A" w:rsidRPr="00897F7A">
        <w:rPr>
          <w:rFonts w:ascii="Verdana" w:hAnsi="Verdana" w:cs="Times New Roman"/>
        </w:rPr>
        <w:t>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использования земельн</w:t>
      </w:r>
      <w:r w:rsidR="00574715">
        <w:rPr>
          <w:rFonts w:ascii="Verdana" w:hAnsi="Verdana" w:cs="Times New Roman"/>
        </w:rPr>
        <w:t>ого</w:t>
      </w:r>
      <w:r w:rsidR="00897F7A" w:rsidRPr="00897F7A">
        <w:rPr>
          <w:rFonts w:ascii="Verdana" w:hAnsi="Verdana" w:cs="Times New Roman"/>
        </w:rPr>
        <w:t xml:space="preserve"> участка</w:t>
      </w:r>
      <w:r w:rsidR="00574715">
        <w:rPr>
          <w:rFonts w:ascii="Verdana" w:hAnsi="Verdana" w:cs="Times New Roman"/>
        </w:rPr>
        <w:t>.</w:t>
      </w:r>
      <w:r w:rsidR="00FF1FCE" w:rsidRPr="00FF1FCE">
        <w:rPr>
          <w:rFonts w:ascii="Verdana" w:hAnsi="Verdana" w:cs="Verdana"/>
          <w:color w:val="000000"/>
        </w:rPr>
        <w:t xml:space="preserve"> </w:t>
      </w:r>
      <w:r w:rsidR="009B6711" w:rsidRPr="009B6711">
        <w:rPr>
          <w:rFonts w:ascii="Verdana" w:hAnsi="Verdana" w:cs="Verdana"/>
          <w:color w:val="000000"/>
        </w:rPr>
        <w:t>Право аренды ЗУ с множественностью лиц №10/3К-05169 от 31.08.2006г.</w:t>
      </w:r>
    </w:p>
    <w:p w14:paraId="121C5402" w14:textId="0EA97412" w:rsidR="00D911F0" w:rsidRPr="008509DF" w:rsidRDefault="00D911F0" w:rsidP="00897F7A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3E368661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CCDF9ED" w14:textId="5B0AE316" w:rsidR="008C6495" w:rsidRPr="00224F8A" w:rsidRDefault="00AC4BB0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обременений, кроме аренды</w:t>
            </w:r>
          </w:p>
        </w:tc>
        <w:tc>
          <w:tcPr>
            <w:tcW w:w="7196" w:type="dxa"/>
            <w:shd w:val="clear" w:color="auto" w:fill="auto"/>
          </w:tcPr>
          <w:p w14:paraId="37B5AC09" w14:textId="77777777" w:rsidR="00144FDC" w:rsidRPr="00224F8A" w:rsidRDefault="00AB5AEE" w:rsidP="00144F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18D5B26F" w14:textId="4F95A345" w:rsidR="008C6495" w:rsidRPr="00224F8A" w:rsidRDefault="00072336" w:rsidP="00144FD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как правами 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отношении </w:t>
            </w:r>
            <w:r w:rsidR="008968ED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заключены договоры</w:t>
            </w:r>
            <w:r w:rsidR="00E765D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аренды</w:t>
            </w:r>
            <w:r w:rsidR="000365BF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/субаренды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перечисленные в Приложении №</w:t>
            </w:r>
            <w:r w:rsidR="00AC4BB0" w:rsidRPr="00224F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 Договору.</w:t>
            </w:r>
          </w:p>
        </w:tc>
      </w:tr>
    </w:tbl>
    <w:p w14:paraId="43DAAC98" w14:textId="77777777" w:rsidR="009B6711" w:rsidRPr="009B6711" w:rsidRDefault="00C8143F" w:rsidP="009B671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1.6.</w:t>
      </w:r>
      <w:r w:rsidR="00C258DD">
        <w:rPr>
          <w:rFonts w:ascii="Verdana" w:hAnsi="Verdana" w:cs="Times New Roman"/>
        </w:rPr>
        <w:t xml:space="preserve"> </w:t>
      </w:r>
      <w:r w:rsidR="009B6711" w:rsidRPr="009B6711">
        <w:rPr>
          <w:rFonts w:ascii="Verdana" w:hAnsi="Verdana" w:cs="Times New Roman"/>
        </w:rPr>
        <w:t>Прочие ограничения (обременения), Выявленный объект культурного наследия. Обязательства по сохранению объекта; основание - Приказ Комитета по государственному контролю, использованию и охране памятников истории и культуры Администрации Санкт-Петербурга от</w:t>
      </w:r>
    </w:p>
    <w:p w14:paraId="44FBC5DC" w14:textId="371C0DA0" w:rsidR="00C258DD" w:rsidRPr="00596EB0" w:rsidRDefault="009B6711" w:rsidP="009B671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NewRomanPSMT"/>
        </w:rPr>
      </w:pPr>
      <w:r w:rsidRPr="009B6711">
        <w:rPr>
          <w:rFonts w:ascii="Verdana" w:hAnsi="Verdana" w:cs="Times New Roman"/>
        </w:rPr>
        <w:t>20.02.2001 N 15 "Об утверждении Списка вновь выявленных объектов, представляющих историческую, научную, художественную или иную культурную ценность»; дата 19.05.2004; в пользу – публичный.</w:t>
      </w:r>
    </w:p>
    <w:p w14:paraId="5039EF34" w14:textId="45412934" w:rsidR="00596EB0" w:rsidRPr="00596EB0" w:rsidRDefault="009B6711" w:rsidP="00596EB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MT"/>
          <w:i/>
          <w:color w:val="0070C0"/>
          <w:sz w:val="20"/>
          <w:szCs w:val="20"/>
        </w:rPr>
      </w:pPr>
      <w:r>
        <w:rPr>
          <w:rFonts w:ascii="Verdana" w:hAnsi="Verdana" w:cs="TimesNewRomanPSMT"/>
          <w:i/>
          <w:color w:val="0070C0"/>
          <w:sz w:val="20"/>
          <w:szCs w:val="20"/>
        </w:rPr>
        <w:t xml:space="preserve"> </w:t>
      </w:r>
      <w:r w:rsidR="00596EB0">
        <w:rPr>
          <w:rFonts w:ascii="Verdana" w:hAnsi="Verdana" w:cs="TimesNewRomanPSMT"/>
          <w:i/>
          <w:color w:val="0070C0"/>
          <w:sz w:val="20"/>
          <w:szCs w:val="20"/>
        </w:rPr>
        <w:t>(</w:t>
      </w:r>
      <w:r w:rsidR="00596EB0" w:rsidRPr="00596EB0">
        <w:rPr>
          <w:rFonts w:ascii="Verdana" w:hAnsi="Verdana" w:cs="TimesNewRomanPSMT"/>
          <w:i/>
          <w:color w:val="0070C0"/>
          <w:sz w:val="20"/>
          <w:szCs w:val="20"/>
        </w:rPr>
        <w:t>Указать все ограничения, содержащиеся в выписке и ЕГРН на дату заключения договора купли-продажи.</w:t>
      </w:r>
      <w:r w:rsidR="00596EB0">
        <w:rPr>
          <w:rFonts w:ascii="Verdana" w:hAnsi="Verdana" w:cs="TimesNewRomanPSMT"/>
          <w:i/>
          <w:color w:val="0070C0"/>
          <w:sz w:val="20"/>
          <w:szCs w:val="20"/>
        </w:rPr>
        <w:t>)</w:t>
      </w:r>
    </w:p>
    <w:p w14:paraId="716BF9FA" w14:textId="77777777" w:rsidR="00EF6C7B" w:rsidRDefault="00EF6C7B" w:rsidP="00596EB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70C0"/>
        </w:rPr>
      </w:pPr>
    </w:p>
    <w:p w14:paraId="69A29B62" w14:textId="32308494" w:rsidR="00BD2793" w:rsidRDefault="00A33D15" w:rsidP="00C258D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>1.9</w:t>
      </w:r>
      <w:r w:rsidR="00C258DD">
        <w:rPr>
          <w:rFonts w:ascii="Verdana" w:hAnsi="Verdana" w:cs="Times New Roman"/>
        </w:rPr>
        <w:t>.</w:t>
      </w:r>
      <w:r w:rsidR="009B6711">
        <w:rPr>
          <w:rFonts w:ascii="Verdana" w:hAnsi="Verdana" w:cs="Times New Roman"/>
        </w:rPr>
        <w:t xml:space="preserve"> </w:t>
      </w:r>
      <w:r w:rsidR="00367ED6" w:rsidRPr="00367ED6">
        <w:rPr>
          <w:rFonts w:ascii="Verdana" w:hAnsi="Verdana" w:cs="Times New Roman"/>
        </w:rPr>
        <w:t>Покупатель на дату подписания Д</w:t>
      </w:r>
      <w:r w:rsidR="00367ED6">
        <w:rPr>
          <w:rFonts w:ascii="Verdana" w:hAnsi="Verdana" w:cs="Times New Roman"/>
        </w:rPr>
        <w:t>оговора</w:t>
      </w:r>
      <w:r w:rsidR="00367ED6" w:rsidRPr="00367ED6">
        <w:rPr>
          <w:rFonts w:ascii="Verdana" w:hAnsi="Verdana" w:cs="Times New Roman"/>
        </w:rPr>
        <w:t xml:space="preserve"> ознакомлен с недвижим</w:t>
      </w:r>
      <w:r w:rsidR="00367ED6">
        <w:rPr>
          <w:rFonts w:ascii="Verdana" w:hAnsi="Verdana" w:cs="Times New Roman"/>
        </w:rPr>
        <w:t>ым имуществом и до</w:t>
      </w:r>
      <w:r w:rsidR="00367ED6" w:rsidRPr="00367ED6">
        <w:rPr>
          <w:rFonts w:ascii="Verdana" w:hAnsi="Verdana" w:cs="Times New Roman"/>
        </w:rPr>
        <w:t>кументацией на недвижимо</w:t>
      </w:r>
      <w:r w:rsidR="00367ED6">
        <w:rPr>
          <w:rFonts w:ascii="Verdana" w:hAnsi="Verdana" w:cs="Times New Roman"/>
        </w:rPr>
        <w:t xml:space="preserve">е имущество, в </w:t>
      </w:r>
      <w:proofErr w:type="spellStart"/>
      <w:r w:rsidR="00367ED6">
        <w:rPr>
          <w:rFonts w:ascii="Verdana" w:hAnsi="Verdana" w:cs="Times New Roman"/>
        </w:rPr>
        <w:t>т.ч</w:t>
      </w:r>
      <w:proofErr w:type="spellEnd"/>
      <w:r w:rsidR="00367ED6">
        <w:rPr>
          <w:rFonts w:ascii="Verdana" w:hAnsi="Verdana" w:cs="Times New Roman"/>
        </w:rPr>
        <w:t>. правами на земель</w:t>
      </w:r>
      <w:r w:rsidR="00367ED6" w:rsidRPr="00367ED6">
        <w:rPr>
          <w:rFonts w:ascii="Verdana" w:hAnsi="Verdana" w:cs="Times New Roman"/>
        </w:rPr>
        <w:t>ный участок, недвижимо</w:t>
      </w:r>
      <w:r w:rsidR="006842C9">
        <w:rPr>
          <w:rFonts w:ascii="Verdana" w:hAnsi="Verdana" w:cs="Times New Roman"/>
        </w:rPr>
        <w:t>е имущество</w:t>
      </w:r>
      <w:r w:rsidR="00367ED6" w:rsidRPr="00367ED6">
        <w:rPr>
          <w:rFonts w:ascii="Verdana" w:hAnsi="Verdana" w:cs="Times New Roman"/>
        </w:rPr>
        <w:t xml:space="preserve"> соответствует требованиям Покупателя, претензий по состоянию недвижимо</w:t>
      </w:r>
      <w:r w:rsidR="006842C9">
        <w:rPr>
          <w:rFonts w:ascii="Verdana" w:hAnsi="Verdana" w:cs="Times New Roman"/>
        </w:rPr>
        <w:t>го имущества</w:t>
      </w:r>
      <w:r w:rsidR="00C8143F">
        <w:rPr>
          <w:rFonts w:ascii="Verdana" w:hAnsi="Verdana" w:cs="Times New Roman"/>
        </w:rPr>
        <w:t>, земельным отношениям</w:t>
      </w:r>
      <w:r w:rsidR="007E2C91">
        <w:rPr>
          <w:rFonts w:ascii="Verdana" w:hAnsi="Verdana" w:cs="Times New Roman"/>
        </w:rPr>
        <w:t>,</w:t>
      </w:r>
      <w:r w:rsidR="00C8143F">
        <w:rPr>
          <w:rFonts w:ascii="Verdana" w:hAnsi="Verdana" w:cs="Times New Roman"/>
        </w:rPr>
        <w:t xml:space="preserve"> </w:t>
      </w:r>
      <w:r w:rsidR="007E2C91">
        <w:rPr>
          <w:rFonts w:ascii="Verdana" w:hAnsi="Verdana" w:cs="Times New Roman"/>
        </w:rPr>
        <w:t>д</w:t>
      </w:r>
      <w:r w:rsidR="00C8143F">
        <w:rPr>
          <w:rFonts w:ascii="Verdana" w:hAnsi="Verdana" w:cs="Times New Roman"/>
        </w:rPr>
        <w:t xml:space="preserve">окументационной </w:t>
      </w:r>
      <w:proofErr w:type="gramStart"/>
      <w:r w:rsidR="00C8143F">
        <w:rPr>
          <w:rFonts w:ascii="Verdana" w:hAnsi="Verdana" w:cs="Times New Roman"/>
        </w:rPr>
        <w:t xml:space="preserve">укомплектованности </w:t>
      </w:r>
      <w:r w:rsidR="00367ED6" w:rsidRPr="00367ED6">
        <w:rPr>
          <w:rFonts w:ascii="Verdana" w:hAnsi="Verdana" w:cs="Times New Roman"/>
        </w:rPr>
        <w:t xml:space="preserve"> Покупатель</w:t>
      </w:r>
      <w:proofErr w:type="gramEnd"/>
      <w:r w:rsidR="00367ED6" w:rsidRPr="00367ED6">
        <w:rPr>
          <w:rFonts w:ascii="Verdana" w:hAnsi="Verdana" w:cs="Times New Roman"/>
        </w:rPr>
        <w:t xml:space="preserve"> не имеет</w:t>
      </w:r>
      <w:r w:rsidR="006842C9">
        <w:rPr>
          <w:rFonts w:ascii="Verdana" w:hAnsi="Verdana" w:cs="Times New Roman"/>
        </w:rPr>
        <w:t>.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5D07F4" w14:textId="65CF4FCF" w:rsidR="00950FF3" w:rsidRDefault="00CF1A05" w:rsidP="00950FF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AF721D" w:rsidRPr="00AF721D">
        <w:rPr>
          <w:rFonts w:ascii="Verdana" w:hAnsi="Verdana"/>
        </w:rPr>
        <w:t>______________________ (__________________) рублей ___ копеек (в том числе НДС, исчисленный в соответствии с действующим законодательством</w:t>
      </w:r>
      <w:r w:rsidR="00950FF3" w:rsidRPr="00AF721D">
        <w:rPr>
          <w:rFonts w:ascii="Verdana" w:hAnsi="Verdana"/>
        </w:rPr>
        <w:t>)</w:t>
      </w:r>
      <w:r w:rsidR="00950FF3">
        <w:rPr>
          <w:rFonts w:ascii="Verdana" w:hAnsi="Verdana"/>
        </w:rPr>
        <w:t xml:space="preserve">, а именно: </w:t>
      </w:r>
    </w:p>
    <w:p w14:paraId="6444D8C6" w14:textId="09C7AC7E" w:rsidR="00950FF3" w:rsidRPr="00950FF3" w:rsidRDefault="00950FF3" w:rsidP="0087338E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</w:p>
    <w:p w14:paraId="516994A5" w14:textId="77777777" w:rsidR="000E3328" w:rsidRPr="008509DF" w:rsidRDefault="00017917" w:rsidP="00AF269E">
      <w:pPr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5A185D98" w:rsidR="00AB5223" w:rsidRPr="008509DF" w:rsidRDefault="00DE0E51" w:rsidP="0023274B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73CB7718" w:rsidR="001E5436" w:rsidRPr="00566401" w:rsidRDefault="00B71921" w:rsidP="0023274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номинального счета</w:t>
            </w:r>
          </w:p>
          <w:p w14:paraId="512C1A8F" w14:textId="2AEB9899" w:rsidR="00891CDE" w:rsidRPr="008C63A5" w:rsidRDefault="00891CDE" w:rsidP="001F1A3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ООО «ЦНС»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с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77777777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в </w:t>
            </w:r>
            <w:proofErr w:type="gramStart"/>
            <w:r w:rsidRPr="008C63A5">
              <w:rPr>
                <w:rFonts w:ascii="Verdana" w:hAnsi="Verdana"/>
                <w:i/>
                <w:sz w:val="20"/>
                <w:szCs w:val="20"/>
              </w:rPr>
              <w:t>течение  (</w:t>
            </w:r>
            <w:proofErr w:type="gramEnd"/>
            <w:r w:rsidRPr="008C63A5">
              <w:rPr>
                <w:rFonts w:ascii="Verdana" w:hAnsi="Verdana"/>
                <w:i/>
                <w:sz w:val="20"/>
                <w:szCs w:val="20"/>
              </w:rPr>
              <w:t>_____) рабочих 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206429AF" w:rsidR="00AF721D" w:rsidRPr="008076AD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9B6711">
              <w:rPr>
                <w:rFonts w:ascii="Verdana" w:hAnsi="Verdana"/>
              </w:rPr>
              <w:t>18 865 000</w:t>
            </w:r>
            <w:proofErr w:type="gramStart"/>
            <w:r w:rsidR="009B6711">
              <w:rPr>
                <w:rFonts w:ascii="Verdana" w:hAnsi="Verdana"/>
              </w:rPr>
              <w:t>м</w:t>
            </w:r>
            <w:r w:rsidRPr="008076AD">
              <w:rPr>
                <w:rFonts w:ascii="Verdana" w:hAnsi="Verdana"/>
                <w:i/>
                <w:color w:val="0070C0"/>
              </w:rPr>
              <w:t>(</w:t>
            </w:r>
            <w:proofErr w:type="gramEnd"/>
            <w:r w:rsidR="009B6711">
              <w:rPr>
                <w:rFonts w:ascii="Verdana" w:hAnsi="Verdana"/>
                <w:i/>
                <w:color w:val="0070C0"/>
              </w:rPr>
              <w:t>восемнадцать миллионов восемьсот шестьдесят пять тысяч</w:t>
            </w:r>
            <w:r w:rsidR="00F75B74">
              <w:rPr>
                <w:rFonts w:ascii="Verdana" w:hAnsi="Verdana"/>
                <w:i/>
                <w:color w:val="0070C0"/>
              </w:rPr>
              <w:t>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рубл</w:t>
            </w:r>
            <w:r w:rsidR="009B6711">
              <w:rPr>
                <w:rFonts w:ascii="Verdana" w:hAnsi="Verdana"/>
              </w:rPr>
              <w:t>ей</w:t>
            </w:r>
            <w:r w:rsidR="009B6711">
              <w:rPr>
                <w:rFonts w:ascii="Verdana" w:hAnsi="Verdana"/>
                <w:color w:val="0070C0"/>
              </w:rPr>
              <w:t xml:space="preserve"> 00 </w:t>
            </w:r>
            <w:r w:rsidR="009B6711">
              <w:rPr>
                <w:rFonts w:ascii="Verdana" w:hAnsi="Verdana"/>
              </w:rPr>
              <w:t>копеек</w:t>
            </w:r>
            <w:r w:rsidRPr="008076AD">
              <w:rPr>
                <w:rFonts w:ascii="Verdana" w:hAnsi="Verdana"/>
              </w:rPr>
              <w:t xml:space="preserve"> </w:t>
            </w:r>
            <w:r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законодательством),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492E2E">
        <w:tc>
          <w:tcPr>
            <w:tcW w:w="2757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16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40A68C7D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492E2E">
              <w:rPr>
                <w:rFonts w:ascii="Verdana" w:hAnsi="Verdana"/>
                <w:i/>
                <w:color w:val="0070C0"/>
              </w:rPr>
              <w:t>2</w:t>
            </w:r>
            <w:r w:rsidR="000A1317" w:rsidRPr="008076AD">
              <w:rPr>
                <w:rFonts w:ascii="Verdana" w:hAnsi="Verdana"/>
                <w:i/>
                <w:color w:val="0070C0"/>
              </w:rPr>
              <w:t>0 (</w:t>
            </w:r>
            <w:r w:rsidR="00492E2E">
              <w:rPr>
                <w:rFonts w:ascii="Verdana" w:hAnsi="Verdana"/>
                <w:i/>
                <w:color w:val="0070C0"/>
              </w:rPr>
              <w:t>двадцати</w:t>
            </w:r>
            <w:r w:rsidR="000A1317" w:rsidRPr="008076AD">
              <w:rPr>
                <w:rFonts w:ascii="Verdana" w:hAnsi="Verdana"/>
                <w:i/>
                <w:color w:val="0070C0"/>
              </w:rPr>
              <w:t>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492E2E">
        <w:tc>
          <w:tcPr>
            <w:tcW w:w="2757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38F93F70" w14:textId="1358CD7E" w:rsidR="00492E2E" w:rsidRDefault="00492E2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D00D46" w14:textId="77777777" w:rsidR="00492E2E" w:rsidRPr="008509DF" w:rsidRDefault="00492E2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C4680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3A1B2A0B" w14:textId="431D1F80" w:rsidR="00492E2E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</w:t>
      </w:r>
      <w:r w:rsidR="00492E2E">
        <w:rPr>
          <w:rFonts w:eastAsia="Times New Roman" w:cs="Times New Roman"/>
          <w:color w:val="auto"/>
          <w:sz w:val="20"/>
          <w:szCs w:val="20"/>
          <w:lang w:eastAsia="ru-RU"/>
        </w:rPr>
        <w:t xml:space="preserve"> никаких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492E2E">
        <w:rPr>
          <w:rFonts w:eastAsia="Times New Roman" w:cs="Times New Roman"/>
          <w:color w:val="auto"/>
          <w:sz w:val="20"/>
          <w:szCs w:val="20"/>
          <w:lang w:eastAsia="ru-RU"/>
        </w:rPr>
        <w:t>(</w:t>
      </w:r>
      <w:r w:rsidR="00492E2E" w:rsidRPr="00492E2E">
        <w:rPr>
          <w:rFonts w:eastAsia="Times New Roman" w:cs="Times New Roman"/>
          <w:color w:val="auto"/>
          <w:sz w:val="20"/>
          <w:szCs w:val="20"/>
          <w:lang w:eastAsia="ru-RU"/>
        </w:rPr>
        <w:t>в случае продажи с привлечени</w:t>
      </w:r>
      <w:r w:rsidR="00492E2E">
        <w:rPr>
          <w:rFonts w:eastAsia="Times New Roman" w:cs="Times New Roman"/>
          <w:color w:val="auto"/>
          <w:sz w:val="20"/>
          <w:szCs w:val="20"/>
          <w:lang w:eastAsia="ru-RU"/>
        </w:rPr>
        <w:t>ем кредитных средств) или на пе</w:t>
      </w:r>
      <w:r w:rsidR="00492E2E" w:rsidRPr="00492E2E">
        <w:rPr>
          <w:rFonts w:eastAsia="Times New Roman" w:cs="Times New Roman"/>
          <w:color w:val="auto"/>
          <w:sz w:val="20"/>
          <w:szCs w:val="20"/>
          <w:lang w:eastAsia="ru-RU"/>
        </w:rPr>
        <w:t>риод с даты регистрации ипотеки в пользу Продавца до момента ее погашения</w:t>
      </w:r>
      <w:r w:rsidR="00492E2E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ЕГРН (в случае продажи с при</w:t>
      </w:r>
      <w:r w:rsidR="00492E2E" w:rsidRPr="00492E2E">
        <w:rPr>
          <w:rFonts w:eastAsia="Times New Roman" w:cs="Times New Roman"/>
          <w:color w:val="auto"/>
          <w:sz w:val="20"/>
          <w:szCs w:val="20"/>
          <w:lang w:eastAsia="ru-RU"/>
        </w:rPr>
        <w:t>влечением собственных средств Покупателя).</w:t>
      </w:r>
    </w:p>
    <w:p w14:paraId="01ABB6B5" w14:textId="77777777" w:rsidR="00492E2E" w:rsidRDefault="00492E2E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14:paraId="2E1E1DED" w14:textId="09C13960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A6D95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lastRenderedPageBreak/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EF6C7B">
        <w:tc>
          <w:tcPr>
            <w:tcW w:w="2410" w:type="dxa"/>
          </w:tcPr>
          <w:p w14:paraId="6963AE27" w14:textId="77777777" w:rsidR="00E450A7" w:rsidRPr="001A2FCF" w:rsidRDefault="00E450A7" w:rsidP="00EF6C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EF6C7B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EF6C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EF6C7B">
        <w:tc>
          <w:tcPr>
            <w:tcW w:w="2410" w:type="dxa"/>
          </w:tcPr>
          <w:p w14:paraId="0A816A2A" w14:textId="77777777" w:rsidR="00E450A7" w:rsidRPr="001A2FCF" w:rsidRDefault="00E450A7" w:rsidP="00EF6C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515BDDB8" w:rsidR="00073672" w:rsidRPr="001C1460" w:rsidRDefault="006845CB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073672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EF6C7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EF6C7B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0F196CE5" w:rsidR="00566401" w:rsidRDefault="006845CB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566401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566401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 w:rsidR="00566401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если это неисполнение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EF6C7B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EF6C7B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или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1558" w:type="dxa"/>
        <w:tblLook w:val="04A0" w:firstRow="1" w:lastRow="0" w:firstColumn="1" w:lastColumn="0" w:noHBand="0" w:noVBand="1"/>
      </w:tblPr>
      <w:tblGrid>
        <w:gridCol w:w="4962"/>
        <w:gridCol w:w="6596"/>
      </w:tblGrid>
      <w:tr w:rsidR="004816A7" w:rsidRPr="008509DF" w14:paraId="1B841C21" w14:textId="77777777" w:rsidTr="000D5928">
        <w:tc>
          <w:tcPr>
            <w:tcW w:w="4962" w:type="dxa"/>
            <w:shd w:val="clear" w:color="auto" w:fill="auto"/>
          </w:tcPr>
          <w:p w14:paraId="2C7BF895" w14:textId="77777777" w:rsidR="00EF78E1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31C471DA" w14:textId="44FFC0BF" w:rsidR="004816A7" w:rsidRPr="008509DF" w:rsidRDefault="0023274B" w:rsidP="00EF78E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96" w:type="dxa"/>
            <w:shd w:val="clear" w:color="auto" w:fill="auto"/>
          </w:tcPr>
          <w:p w14:paraId="58508BBD" w14:textId="2D8C8BA6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="00EF78E1"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69A3D788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="0023274B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="0023274B"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</w:t>
      </w:r>
      <w:r w:rsidR="009B6711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Иванова Н.А.</w:t>
      </w:r>
      <w:r w:rsidR="0023274B"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528F6708" w:rsidR="00CC3B0A" w:rsidRPr="00CC3B0A" w:rsidRDefault="009C5A60" w:rsidP="009C5A60">
            <w:pPr>
              <w:ind w:firstLine="720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ПАО Банк «</w:t>
            </w:r>
            <w:r w:rsidR="00A33D1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»</w:t>
            </w:r>
            <w:r w:rsidR="00CC3B0A"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427979A9" w14:textId="77777777" w:rsidR="00DA65E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 года (далее – «Договор») Продавец передает, а Покупатель принимает следующее недвижимое имущество (далее имену</w:t>
      </w:r>
      <w:r w:rsidR="00DA65E1">
        <w:rPr>
          <w:rFonts w:ascii="Verdana" w:eastAsia="Times New Roman" w:hAnsi="Verdana" w:cs="Times New Roman"/>
          <w:sz w:val="20"/>
          <w:szCs w:val="20"/>
          <w:lang w:eastAsia="ru-RU"/>
        </w:rPr>
        <w:t>емое – «недвижимое имущество»):</w:t>
      </w:r>
    </w:p>
    <w:p w14:paraId="33EC9EAF" w14:textId="2F6CB945" w:rsidR="00DD5861" w:rsidRPr="00FF1FCE" w:rsidRDefault="00DD5861" w:rsidP="00DA65E1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27CEE618" w14:textId="77777777" w:rsidTr="007D2ACC">
        <w:tc>
          <w:tcPr>
            <w:tcW w:w="9345" w:type="dxa"/>
          </w:tcPr>
          <w:p w14:paraId="0E71336F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D2ACC" w14:paraId="78518D45" w14:textId="77777777" w:rsidTr="007D2ACC">
        <w:tc>
          <w:tcPr>
            <w:tcW w:w="9345" w:type="dxa"/>
          </w:tcPr>
          <w:p w14:paraId="475DE61C" w14:textId="472C248D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при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7534942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E4A80" w:rsidRPr="00DE4A8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7D33469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  <w:r w:rsidR="009C5A6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Иванова Н.А.</w:t>
      </w:r>
      <w:bookmarkStart w:id="0" w:name="_GoBack"/>
      <w:bookmarkEnd w:id="0"/>
      <w:r w:rsidR="0023274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2BAF0" w14:textId="0870A6A1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52DF3" w14:textId="4AA857BE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3B028B" w14:textId="77777777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63A0F5A8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4587F4A2" w14:textId="77777777" w:rsidR="00F61D06" w:rsidRDefault="00686D08" w:rsidP="00B400D5">
      <w:pPr>
        <w:pStyle w:val="Default"/>
        <w:jc w:val="both"/>
        <w:rPr>
          <w:i/>
          <w:color w:val="0070C0"/>
        </w:rPr>
      </w:pPr>
      <w:r w:rsidRPr="000C2791">
        <w:rPr>
          <w:rFonts w:eastAsia="SimSun"/>
          <w:kern w:val="1"/>
          <w:lang w:eastAsia="hi-IN" w:bidi="hi-IN"/>
        </w:rPr>
        <w:t xml:space="preserve">Банк-эмитент: </w:t>
      </w:r>
      <w:r w:rsidRPr="000C2791">
        <w:rPr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i/>
          <w:color w:val="0070C0"/>
        </w:rPr>
        <w:t>_ ,</w:t>
      </w:r>
      <w:proofErr w:type="gramEnd"/>
      <w:r w:rsidRPr="000C2791">
        <w:rPr>
          <w:i/>
          <w:color w:val="0070C0"/>
        </w:rPr>
        <w:t xml:space="preserve"> КПП ____________, к/с № ___________________ в ГУ Банка России по ______________ , БИК </w:t>
      </w:r>
      <w:r w:rsidRPr="000C2791">
        <w:rPr>
          <w:i/>
          <w:color w:val="0070C0"/>
        </w:rPr>
        <w:lastRenderedPageBreak/>
        <w:t xml:space="preserve">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414A24A" w14:textId="68BD6992" w:rsidR="00B400D5" w:rsidRPr="00B400D5" w:rsidRDefault="00B400D5" w:rsidP="00B400D5">
      <w:pPr>
        <w:pStyle w:val="Default"/>
        <w:jc w:val="both"/>
        <w:rPr>
          <w:sz w:val="20"/>
          <w:szCs w:val="20"/>
        </w:rPr>
      </w:pPr>
      <w:r w:rsidRPr="00B400D5">
        <w:rPr>
          <w:sz w:val="20"/>
          <w:szCs w:val="20"/>
        </w:rPr>
        <w:t xml:space="preserve">Банк-эмитент по аккредитиву - из топ-30 по объему </w:t>
      </w:r>
      <w:proofErr w:type="gramStart"/>
      <w:r w:rsidRPr="00B400D5">
        <w:rPr>
          <w:sz w:val="20"/>
          <w:szCs w:val="20"/>
        </w:rPr>
        <w:t>ка-питала</w:t>
      </w:r>
      <w:proofErr w:type="gramEnd"/>
      <w:r w:rsidRPr="00B400D5">
        <w:rPr>
          <w:sz w:val="20"/>
          <w:szCs w:val="20"/>
        </w:rPr>
        <w:t xml:space="preserve"> (прим: рейтинг доступен по ссылке: http://vid1.rian.ru/ig/ratings/banki_07_01_20.pdf) 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4EA0CB46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="0063315B" w:rsidRPr="000C2791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="0063315B">
        <w:rPr>
          <w:rFonts w:ascii="Verdana" w:hAnsi="Verdana"/>
          <w:i/>
          <w:color w:val="0070C0"/>
        </w:rPr>
        <w:t>ООО</w:t>
      </w:r>
      <w:r w:rsidR="00A33D15">
        <w:rPr>
          <w:rFonts w:ascii="Verdana" w:hAnsi="Verdana"/>
          <w:i/>
          <w:color w:val="0070C0"/>
        </w:rPr>
        <w:t xml:space="preserve"> «Траст Активы</w:t>
      </w:r>
      <w:proofErr w:type="gramStart"/>
      <w:r w:rsidR="00A33D15">
        <w:rPr>
          <w:rFonts w:ascii="Verdana" w:hAnsi="Verdana"/>
          <w:i/>
          <w:color w:val="0070C0"/>
        </w:rPr>
        <w:t xml:space="preserve">»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.</w:t>
      </w:r>
      <w:proofErr w:type="gramEnd"/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5555487E" w14:textId="43CAF42C" w:rsidR="000B641B" w:rsidRPr="008509DF" w:rsidRDefault="00686D08" w:rsidP="000B641B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proofErr w:type="gramStart"/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proofErr w:type="gram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  <w:r w:rsidR="000B641B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ru-RU"/>
              </w:rPr>
              <w:t xml:space="preserve"> Возможен залог в пользу кредитора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29619D0" w14:textId="22E61FD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</w:t>
      </w: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до устранения причин приостановки или отказа в регистрации перехода права </w:t>
      </w:r>
      <w:proofErr w:type="gramStart"/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собственности</w:t>
      </w:r>
      <w:r w:rsidR="005E093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021529DD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  <w:r w:rsidR="0023274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Бубон М.С.</w:t>
      </w:r>
      <w:r w:rsidR="007967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FF1FC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37CCD" w14:textId="77777777" w:rsidR="00FF1D93" w:rsidRDefault="00FF1D93" w:rsidP="00E33D4F">
      <w:pPr>
        <w:spacing w:after="0" w:line="240" w:lineRule="auto"/>
      </w:pPr>
      <w:r>
        <w:separator/>
      </w:r>
    </w:p>
  </w:endnote>
  <w:endnote w:type="continuationSeparator" w:id="0">
    <w:p w14:paraId="35000A64" w14:textId="77777777" w:rsidR="00FF1D93" w:rsidRDefault="00FF1D93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306CF00D" w:rsidR="00EF6C7B" w:rsidRDefault="00EF6C7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A60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EF6C7B" w:rsidRDefault="00EF6C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FDFD4" w14:textId="77777777" w:rsidR="00FF1D93" w:rsidRDefault="00FF1D93" w:rsidP="00E33D4F">
      <w:pPr>
        <w:spacing w:after="0" w:line="240" w:lineRule="auto"/>
      </w:pPr>
      <w:r>
        <w:separator/>
      </w:r>
    </w:p>
  </w:footnote>
  <w:footnote w:type="continuationSeparator" w:id="0">
    <w:p w14:paraId="1DB3C91A" w14:textId="77777777" w:rsidR="00FF1D93" w:rsidRDefault="00FF1D93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EF6C7B" w:rsidRPr="00120657" w:rsidRDefault="00EF6C7B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EF6C7B" w:rsidRPr="00120657" w:rsidRDefault="00EF6C7B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EF6C7B" w:rsidRPr="00D03FB6" w:rsidRDefault="00EF6C7B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EF6C7B" w:rsidRPr="00D03FB6" w:rsidRDefault="00EF6C7B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EF6C7B" w:rsidRPr="008070A5" w:rsidRDefault="00EF6C7B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521C76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29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2"/>
  </w:num>
  <w:num w:numId="5">
    <w:abstractNumId w:val="19"/>
  </w:num>
  <w:num w:numId="6">
    <w:abstractNumId w:val="12"/>
  </w:num>
  <w:num w:numId="7">
    <w:abstractNumId w:val="2"/>
  </w:num>
  <w:num w:numId="8">
    <w:abstractNumId w:val="3"/>
  </w:num>
  <w:num w:numId="9">
    <w:abstractNumId w:val="27"/>
  </w:num>
  <w:num w:numId="10">
    <w:abstractNumId w:val="2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8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4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6"/>
  </w:num>
  <w:num w:numId="27">
    <w:abstractNumId w:val="21"/>
  </w:num>
  <w:num w:numId="28">
    <w:abstractNumId w:val="8"/>
  </w:num>
  <w:num w:numId="29">
    <w:abstractNumId w:val="30"/>
  </w:num>
  <w:num w:numId="30">
    <w:abstractNumId w:val="25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43E4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77E50"/>
    <w:rsid w:val="00080B2F"/>
    <w:rsid w:val="00082E0A"/>
    <w:rsid w:val="00083142"/>
    <w:rsid w:val="000844EF"/>
    <w:rsid w:val="000927FB"/>
    <w:rsid w:val="00093EDB"/>
    <w:rsid w:val="0009437A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B641B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D5928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1A30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274B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0EFB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2F7FF2"/>
    <w:rsid w:val="00300CAF"/>
    <w:rsid w:val="00301273"/>
    <w:rsid w:val="00310037"/>
    <w:rsid w:val="0031107C"/>
    <w:rsid w:val="00311231"/>
    <w:rsid w:val="003154EE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44EC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08C0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2E2E"/>
    <w:rsid w:val="00493494"/>
    <w:rsid w:val="00496502"/>
    <w:rsid w:val="00497C78"/>
    <w:rsid w:val="004A2F39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360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74715"/>
    <w:rsid w:val="005858F9"/>
    <w:rsid w:val="005866DF"/>
    <w:rsid w:val="005924AA"/>
    <w:rsid w:val="005929DD"/>
    <w:rsid w:val="00594C80"/>
    <w:rsid w:val="0059581D"/>
    <w:rsid w:val="0059647B"/>
    <w:rsid w:val="00596EB0"/>
    <w:rsid w:val="005A0605"/>
    <w:rsid w:val="005A225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0930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315B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5CB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0B43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5B4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191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672C"/>
    <w:rsid w:val="007970D7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2C91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338E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97F7A"/>
    <w:rsid w:val="008A0FE1"/>
    <w:rsid w:val="008A11FB"/>
    <w:rsid w:val="008A1B72"/>
    <w:rsid w:val="008A3170"/>
    <w:rsid w:val="008A64D7"/>
    <w:rsid w:val="008A6980"/>
    <w:rsid w:val="008A797C"/>
    <w:rsid w:val="008A7EC4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6711"/>
    <w:rsid w:val="009B7AD1"/>
    <w:rsid w:val="009C054D"/>
    <w:rsid w:val="009C2001"/>
    <w:rsid w:val="009C2376"/>
    <w:rsid w:val="009C2450"/>
    <w:rsid w:val="009C3453"/>
    <w:rsid w:val="009C402C"/>
    <w:rsid w:val="009C5158"/>
    <w:rsid w:val="009C5A60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0C3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3D15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43B3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515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373CA"/>
    <w:rsid w:val="00B400D5"/>
    <w:rsid w:val="00B41018"/>
    <w:rsid w:val="00B41F79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6763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5969"/>
    <w:rsid w:val="00BB6A18"/>
    <w:rsid w:val="00BB74C7"/>
    <w:rsid w:val="00BC224D"/>
    <w:rsid w:val="00BC2BEB"/>
    <w:rsid w:val="00BC32B2"/>
    <w:rsid w:val="00BC35F6"/>
    <w:rsid w:val="00BC3EF6"/>
    <w:rsid w:val="00BC7E90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58D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80D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0C7A"/>
    <w:rsid w:val="00C71C61"/>
    <w:rsid w:val="00C755A2"/>
    <w:rsid w:val="00C75882"/>
    <w:rsid w:val="00C76935"/>
    <w:rsid w:val="00C76DBD"/>
    <w:rsid w:val="00C80A1A"/>
    <w:rsid w:val="00C80BE2"/>
    <w:rsid w:val="00C8143F"/>
    <w:rsid w:val="00C8334E"/>
    <w:rsid w:val="00C858A6"/>
    <w:rsid w:val="00C8616B"/>
    <w:rsid w:val="00C86525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711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3183"/>
    <w:rsid w:val="00DA5B8B"/>
    <w:rsid w:val="00DA65E1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EF6C7B"/>
    <w:rsid w:val="00EF78E1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02C"/>
    <w:rsid w:val="00F172A9"/>
    <w:rsid w:val="00F17AD6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C8C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1D06"/>
    <w:rsid w:val="00F63164"/>
    <w:rsid w:val="00F668DE"/>
    <w:rsid w:val="00F72AEA"/>
    <w:rsid w:val="00F74BA0"/>
    <w:rsid w:val="00F75B74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1D93"/>
    <w:rsid w:val="00FF1FCE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AEF0-D079-4AAE-B6D8-B37C28D1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4745</Words>
  <Characters>27050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Вакурова Мария Игоревна</cp:lastModifiedBy>
  <cp:revision>11</cp:revision>
  <cp:lastPrinted>2019-10-21T13:14:00Z</cp:lastPrinted>
  <dcterms:created xsi:type="dcterms:W3CDTF">2021-05-27T16:31:00Z</dcterms:created>
  <dcterms:modified xsi:type="dcterms:W3CDTF">2021-06-23T17:38:00Z</dcterms:modified>
</cp:coreProperties>
</file>