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4BA6B" w14:textId="5998EA95" w:rsidR="00176F01" w:rsidRPr="00176F01" w:rsidRDefault="00176F01" w:rsidP="00176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АО </w:t>
      </w:r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 xml:space="preserve">«Российский аукционный дом» (ИНН 7838430413, 190000, Санкт-Петербург, пер. </w:t>
      </w:r>
      <w:proofErr w:type="spellStart"/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>Гривцова</w:t>
      </w:r>
      <w:proofErr w:type="spellEnd"/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>, д.5, лит.</w:t>
      </w:r>
      <w:r w:rsidRPr="00176F01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 xml:space="preserve">В,  (812)334-26-04, 8(800)777-57-57, </w:t>
      </w:r>
      <w:proofErr w:type="spellStart"/>
      <w:r w:rsidRPr="00176F01">
        <w:rPr>
          <w:rFonts w:ascii="Times New Roman" w:eastAsia="Times New Roman" w:hAnsi="Times New Roman" w:cs="Times New Roman"/>
          <w:color w:val="000000"/>
          <w:lang w:val="en-US" w:eastAsia="ru-RU"/>
        </w:rPr>
        <w:t>shmat</w:t>
      </w:r>
      <w:proofErr w:type="spellEnd"/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 xml:space="preserve">@auction-house.ru)  (далее – Организатор торгов, ОТ), действующее на основании договора поручения с  ООО «Макси-Групп» (ИНН  7805663349) (далее – Должник), в лице конкурсного управляющего  Ларичевой Ирины Михайловны (далее – КУ) (ИНН 780150633877), действующего на основании решения Арбитражного суда г. Санкт-Петербурга и Ленинградской обл. от 07.09.2020 по делу № А56-58957/2020 , сообщает о проведении </w:t>
      </w:r>
      <w:r w:rsidRPr="00176F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11.0</w:t>
      </w:r>
      <w:r w:rsidRPr="00176F01">
        <w:rPr>
          <w:rFonts w:ascii="Times New Roman" w:eastAsia="Times New Roman" w:hAnsi="Times New Roman" w:cs="Times New Roman"/>
          <w:b/>
          <w:color w:val="000000"/>
          <w:lang w:eastAsia="ru-RU"/>
        </w:rPr>
        <w:t>8.2021 в 09 час. 00 мин.</w:t>
      </w:r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 xml:space="preserve">  на электронной площадке АО «Российский аукционный дом», по адресу в сети интернет: http://lot-online.ru (далее – ЭП) аукциона, открытого по составу участников с открытой формой подачи предложений о цене (далее – Торги). Заявки на участие в Торгах принимаются </w:t>
      </w:r>
      <w:r w:rsidRPr="00176F0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 09 час. 00 мин. (время </w:t>
      </w:r>
      <w:proofErr w:type="spellStart"/>
      <w:r w:rsidRPr="00176F01">
        <w:rPr>
          <w:rFonts w:ascii="Times New Roman" w:eastAsia="Times New Roman" w:hAnsi="Times New Roman" w:cs="Times New Roman"/>
          <w:b/>
          <w:color w:val="000000"/>
          <w:lang w:eastAsia="ru-RU"/>
        </w:rPr>
        <w:t>мск</w:t>
      </w:r>
      <w:proofErr w:type="spellEnd"/>
      <w:r w:rsidRPr="00176F0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) 03.07.2021 по 09.08.2021 до 23 час 00 мин. </w:t>
      </w:r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>Определение участников торгов</w:t>
      </w:r>
      <w:r w:rsidRPr="00176F0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– 10.08.2021 в 17 час. 00 мин., </w:t>
      </w:r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 xml:space="preserve">оформляется протоколом об определении участников торгов. </w:t>
      </w:r>
    </w:p>
    <w:p w14:paraId="358062CE" w14:textId="77777777" w:rsidR="00176F01" w:rsidRPr="00176F01" w:rsidRDefault="00176F01" w:rsidP="00176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отдельными лотами подлежит следующее имущество (далее – Имущество): </w:t>
      </w:r>
    </w:p>
    <w:p w14:paraId="195B3AB3" w14:textId="77777777" w:rsidR="00176F01" w:rsidRPr="00176F01" w:rsidRDefault="00176F01" w:rsidP="00176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6F0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Лот №1: </w:t>
      </w:r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 xml:space="preserve">Земельный участок, категория земель: земли населенных пунктов, разрешенное использование: малоэтажные секционные и индивидуальные блокированные жилые дома, кадастровый номер (далее – </w:t>
      </w:r>
      <w:proofErr w:type="spellStart"/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>кад</w:t>
      </w:r>
      <w:proofErr w:type="spellEnd"/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 xml:space="preserve">. №) 47:07:0957006:1075, пл. 750 </w:t>
      </w:r>
      <w:proofErr w:type="spellStart"/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>кв.м</w:t>
      </w:r>
      <w:proofErr w:type="spellEnd"/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 xml:space="preserve">, адрес: Ленинградская обл. (далее – ЛО), Всеволожский р-н, </w:t>
      </w:r>
      <w:proofErr w:type="spellStart"/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>Щегловское</w:t>
      </w:r>
      <w:proofErr w:type="spellEnd"/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 xml:space="preserve"> с. п., пос. </w:t>
      </w:r>
      <w:proofErr w:type="spellStart"/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>Щеглово</w:t>
      </w:r>
      <w:proofErr w:type="spellEnd"/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 xml:space="preserve">, ул. Итальянская, уч. 4. Здание, наименование: дачный дом, назначение: жилой дом, кол-во этажей: 3, </w:t>
      </w:r>
      <w:proofErr w:type="spellStart"/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>кад</w:t>
      </w:r>
      <w:proofErr w:type="spellEnd"/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 xml:space="preserve">. № 47:07:0957006:1011, пл. 390 </w:t>
      </w:r>
      <w:proofErr w:type="spellStart"/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>кв.м</w:t>
      </w:r>
      <w:proofErr w:type="spellEnd"/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 xml:space="preserve">, (фактическая пл. составляет 493,8 </w:t>
      </w:r>
      <w:proofErr w:type="spellStart"/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>кв.м</w:t>
      </w:r>
      <w:proofErr w:type="spellEnd"/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 xml:space="preserve"> в результате реконструкции, произведенной  на основании  разрешения на строительство от 14.09.2015 № 47-RU47504311-087-2015 и разрешения на ввод объекта в эксплуатацию от 18.12.2015 № 47-RU47504311-14-2015, сведения о технических  характеристиках  здания после  проведенной реконструкции  в  ЕГРН в  установленном порядке не  внесены), адрес: ЛО, Всеволожский р-н, массив «</w:t>
      </w:r>
      <w:proofErr w:type="spellStart"/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>Корневские</w:t>
      </w:r>
      <w:proofErr w:type="spellEnd"/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 xml:space="preserve"> Гривки», ДНП «Малый Петербург», уч. 172, 173.  </w:t>
      </w:r>
      <w:r w:rsidRPr="00176F0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Начальная цена Лота №1 - </w:t>
      </w:r>
      <w:r w:rsidRPr="00176F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7 910 000 </w:t>
      </w:r>
      <w:r w:rsidRPr="00176F0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руб. </w:t>
      </w:r>
    </w:p>
    <w:p w14:paraId="5BE7B1E7" w14:textId="77777777" w:rsidR="00176F01" w:rsidRPr="00176F01" w:rsidRDefault="00176F01" w:rsidP="00176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76F0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Лот №2: </w:t>
      </w:r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 xml:space="preserve">Земельный участок, категория земель: земли населенных пунктов, разрешенное использование: малоэтажные секционные и индивидуальные блокированные жилые дома, </w:t>
      </w:r>
      <w:proofErr w:type="spellStart"/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>кад</w:t>
      </w:r>
      <w:proofErr w:type="spellEnd"/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 xml:space="preserve">. № 47:07:0957006:1073, пл. 750 </w:t>
      </w:r>
      <w:proofErr w:type="spellStart"/>
      <w:proofErr w:type="gramStart"/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>кв.м</w:t>
      </w:r>
      <w:proofErr w:type="spellEnd"/>
      <w:proofErr w:type="gramEnd"/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 xml:space="preserve">, адрес: ЛО, Всеволожский р-н, </w:t>
      </w:r>
      <w:proofErr w:type="spellStart"/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>Щегловское</w:t>
      </w:r>
      <w:proofErr w:type="spellEnd"/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>с.п</w:t>
      </w:r>
      <w:proofErr w:type="spellEnd"/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 xml:space="preserve">., пос. </w:t>
      </w:r>
      <w:proofErr w:type="spellStart"/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>Щеглово</w:t>
      </w:r>
      <w:proofErr w:type="spellEnd"/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 xml:space="preserve">, ул. Итальянская, № 8.  Здание, наименование: дачный дом, назначение: жилой дом, кол-во этажей: 3, </w:t>
      </w:r>
      <w:proofErr w:type="spellStart"/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>кад</w:t>
      </w:r>
      <w:proofErr w:type="spellEnd"/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 xml:space="preserve">. № 47:07:0957006:1027, пл. 390 </w:t>
      </w:r>
      <w:proofErr w:type="spellStart"/>
      <w:proofErr w:type="gramStart"/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>кв.м</w:t>
      </w:r>
      <w:proofErr w:type="spellEnd"/>
      <w:proofErr w:type="gramEnd"/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>, адрес: ЛО, Всеволожский р-н, массив «</w:t>
      </w:r>
      <w:proofErr w:type="spellStart"/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>Корневские</w:t>
      </w:r>
      <w:proofErr w:type="spellEnd"/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 xml:space="preserve"> Гривки», ДНП «Малый Петербург», уч. 168, 169.</w:t>
      </w:r>
      <w:r w:rsidRPr="00176F0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Начальная цена Лота №2 - </w:t>
      </w:r>
      <w:r w:rsidRPr="00176F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6 250 000 </w:t>
      </w:r>
      <w:r w:rsidRPr="00176F0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руб. </w:t>
      </w:r>
    </w:p>
    <w:p w14:paraId="62A0D2B1" w14:textId="77777777" w:rsidR="00176F01" w:rsidRPr="00176F01" w:rsidRDefault="00176F01" w:rsidP="00176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76F0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Лот №3: </w:t>
      </w:r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 xml:space="preserve">Земельный участок, категория земель: земли населенных пунктов, разрешенное использование: малоэтажные секционные и индивидуальные блокированные жилые дома, </w:t>
      </w:r>
      <w:proofErr w:type="spellStart"/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>кад</w:t>
      </w:r>
      <w:proofErr w:type="spellEnd"/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>. № 47:07:0957006:1074, пл. 750 </w:t>
      </w:r>
      <w:proofErr w:type="spellStart"/>
      <w:proofErr w:type="gramStart"/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>кв.м</w:t>
      </w:r>
      <w:proofErr w:type="spellEnd"/>
      <w:proofErr w:type="gramEnd"/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 xml:space="preserve">, адрес: ЛО, Всеволожский  р-н, </w:t>
      </w:r>
      <w:proofErr w:type="spellStart"/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>Щегловское</w:t>
      </w:r>
      <w:proofErr w:type="spellEnd"/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>с.п</w:t>
      </w:r>
      <w:proofErr w:type="spellEnd"/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 xml:space="preserve">., пос. </w:t>
      </w:r>
      <w:proofErr w:type="spellStart"/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>Щеглово</w:t>
      </w:r>
      <w:proofErr w:type="spellEnd"/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 xml:space="preserve">, ул. Итальянская, № 6. Здание, наименование: дачный дом, назначение: жилой дом, кол-во этажей: 3, </w:t>
      </w:r>
      <w:proofErr w:type="spellStart"/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>кад</w:t>
      </w:r>
      <w:proofErr w:type="spellEnd"/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 xml:space="preserve">. № 47:07:0957006:1039, пл. 390 </w:t>
      </w:r>
      <w:proofErr w:type="spellStart"/>
      <w:proofErr w:type="gramStart"/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>кв.м</w:t>
      </w:r>
      <w:proofErr w:type="spellEnd"/>
      <w:proofErr w:type="gramEnd"/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>, адрес: ЛО, Всеволожский р-н, массив «</w:t>
      </w:r>
      <w:proofErr w:type="spellStart"/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>Корневские</w:t>
      </w:r>
      <w:proofErr w:type="spellEnd"/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 xml:space="preserve"> Гривки», ДНП «Малый Петербург», уч. 170, 171. </w:t>
      </w:r>
      <w:r w:rsidRPr="00176F0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Начальная цена Лота №3 - </w:t>
      </w:r>
      <w:r w:rsidRPr="00176F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6 250 000 </w:t>
      </w:r>
      <w:r w:rsidRPr="00176F0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руб. </w:t>
      </w:r>
    </w:p>
    <w:p w14:paraId="4EBFC018" w14:textId="77777777" w:rsidR="00176F01" w:rsidRPr="00176F01" w:rsidRDefault="00176F01" w:rsidP="00176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6F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Обременение Имущества: </w:t>
      </w:r>
      <w:r w:rsidRPr="00176F01">
        <w:rPr>
          <w:rFonts w:ascii="Times New Roman" w:eastAsia="Times New Roman" w:hAnsi="Times New Roman" w:cs="Times New Roman"/>
          <w:bCs/>
          <w:color w:val="000000"/>
          <w:lang w:eastAsia="ru-RU"/>
        </w:rPr>
        <w:t>ипотека в пользу ПАО Банк «ВВБ». В отношении здания в Лоте №1 (рег. номер 47:07:0957006:1011-47/012/2020-10 от 28.09.2020) и земельного участка в Лоте № 2 (рег. номер 47:07:0957006:1073-47/012/2020-6 от</w:t>
      </w:r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 xml:space="preserve"> 28.09.2020):</w:t>
      </w:r>
      <w:r w:rsidRPr="00176F0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>запрещение сделок с имуществом; запрет совершать регистрационные действия. Указанные запреты сняты постановлением межрайонного отдела судебных приставов по ИОИП ГУФССП по г. Санкт-Петербургу от 19.10.2020, КУ осуществляются действия по снятию указанных запретов в Росреестре.</w:t>
      </w:r>
    </w:p>
    <w:p w14:paraId="56132E92" w14:textId="7AD35926" w:rsidR="00176F01" w:rsidRPr="00176F01" w:rsidRDefault="00176F01" w:rsidP="00176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>Ознакомление с Лотами производится КУ по месту их нахождения по предварительной договоренности в раб. дни с 12.00 до 18.00, тел. 8(981)831-71-31 (Подлесный В.Ю.)</w:t>
      </w:r>
      <w:r w:rsidRPr="00176F01">
        <w:rPr>
          <w:rFonts w:ascii="Times New Roman" w:eastAsia="Times New Roman" w:hAnsi="Times New Roman" w:cs="Times New Roman"/>
          <w:color w:val="000000"/>
          <w:lang w:eastAsia="ru-RU" w:bidi="ru-RU"/>
        </w:rPr>
        <w:t>, 8(921)979-36-53 (Дегтяренко В.А.), а также ОТ:</w:t>
      </w:r>
      <w:r w:rsidRPr="00176F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76F0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тел. 8(812)334-20-50 (с 9.00 до 18.00 по Московскому времени в будние дни), </w:t>
      </w:r>
      <w:proofErr w:type="spellStart"/>
      <w:r w:rsidRPr="00176F01">
        <w:rPr>
          <w:rFonts w:ascii="Times New Roman" w:eastAsia="Times New Roman" w:hAnsi="Times New Roman" w:cs="Times New Roman"/>
          <w:color w:val="000000"/>
          <w:lang w:eastAsia="ru-RU" w:bidi="ru-RU"/>
        </w:rPr>
        <w:t>informspb@auction-house</w:t>
      </w:r>
      <w:proofErr w:type="spellEnd"/>
      <w:r w:rsidRPr="00176F01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ru-RU" w:bidi="ru-RU"/>
        </w:rPr>
        <w:t>ru</w:t>
      </w:r>
      <w:proofErr w:type="spellEnd"/>
    </w:p>
    <w:p w14:paraId="75C00683" w14:textId="77777777" w:rsidR="00387B66" w:rsidRDefault="00F10487" w:rsidP="00F10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0487">
        <w:rPr>
          <w:rFonts w:ascii="Times New Roman" w:eastAsia="Times New Roman" w:hAnsi="Times New Roman" w:cs="Times New Roman"/>
          <w:color w:val="000000"/>
          <w:lang w:eastAsia="ru-RU"/>
        </w:rPr>
        <w:t xml:space="preserve">Шаг аукциона - 5 % от начальной цены Лота. Задаток - 10 %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Ф-Л СЕВЕРО-ЗАПАДНЫЙ ПАО БАНК "ФК ОТКРЫТИЕ", г. Санкт-Петербург, к/с № 30101810540300000795, БИК 044030795.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14:paraId="61C89072" w14:textId="62C6D45C" w:rsidR="00F10487" w:rsidRPr="00F10487" w:rsidRDefault="00F10487" w:rsidP="00F10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048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F10487">
        <w:rPr>
          <w:rFonts w:ascii="Times New Roman" w:eastAsia="Times New Roman" w:hAnsi="Times New Roman" w:cs="Times New Roman"/>
          <w:color w:val="000000"/>
          <w:lang w:eastAsia="ru-RU"/>
        </w:rPr>
        <w:t>иностр</w:t>
      </w:r>
      <w:proofErr w:type="spellEnd"/>
      <w:r w:rsidRPr="00F10487">
        <w:rPr>
          <w:rFonts w:ascii="Times New Roman" w:eastAsia="Times New Roman" w:hAnsi="Times New Roman" w:cs="Times New Roman"/>
          <w:color w:val="000000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1ACBA241" w14:textId="738B5EDF" w:rsidR="00B05D05" w:rsidRPr="00F10487" w:rsidRDefault="00F10487" w:rsidP="00F1048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10487">
        <w:rPr>
          <w:rFonts w:ascii="Times New Roman" w:eastAsia="Times New Roman" w:hAnsi="Times New Roman" w:cs="Times New Roman"/>
          <w:color w:val="000000"/>
          <w:lang w:eastAsia="ru-RU"/>
        </w:rPr>
        <w:t>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размещен на ЭП. Договор купли-продажи (далее – ДКП) заключается с ПТ в течение 5 дней с даты получения ПТ договора купли-продажи от КУ. Оплата производится в течение 30 дней со дня подписания ДКП на спец. счет Должника: р/с № 40702810705900001206 в Филиале ГО Банка ВТБ (ПАО), БИК 044525411, к/с</w:t>
      </w:r>
      <w:r w:rsidR="00BA2E2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0487">
        <w:rPr>
          <w:rFonts w:ascii="Times New Roman" w:eastAsia="Times New Roman" w:hAnsi="Times New Roman" w:cs="Times New Roman"/>
          <w:color w:val="000000"/>
          <w:lang w:eastAsia="ru-RU"/>
        </w:rPr>
        <w:t>30101810145250000411</w:t>
      </w:r>
      <w:r w:rsidR="00176F0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sectPr w:rsidR="00B05D05" w:rsidRPr="00F10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0C"/>
    <w:rsid w:val="00176F01"/>
    <w:rsid w:val="001C050C"/>
    <w:rsid w:val="00231D26"/>
    <w:rsid w:val="00387B66"/>
    <w:rsid w:val="00557DE6"/>
    <w:rsid w:val="006E1348"/>
    <w:rsid w:val="00BA2E21"/>
    <w:rsid w:val="00C908AB"/>
    <w:rsid w:val="00F10487"/>
    <w:rsid w:val="00F2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71AC"/>
  <w15:chartTrackingRefBased/>
  <w15:docId w15:val="{BEB1BAD3-2C5C-47CF-BBC0-7E94254D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D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1034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9</cp:revision>
  <dcterms:created xsi:type="dcterms:W3CDTF">2021-06-22T07:11:00Z</dcterms:created>
  <dcterms:modified xsi:type="dcterms:W3CDTF">2021-07-01T12:57:00Z</dcterms:modified>
</cp:coreProperties>
</file>