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321069A" w:rsidR="0003404B" w:rsidRPr="00DD01CB" w:rsidRDefault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B7018">
        <w:rPr>
          <w:rFonts w:ascii="Times New Roman" w:hAnsi="Times New Roman" w:cs="Times New Roman"/>
          <w:color w:val="000000"/>
          <w:sz w:val="24"/>
          <w:szCs w:val="24"/>
        </w:rPr>
        <w:t>АО «Росси</w:t>
      </w:r>
      <w:bookmarkStart w:id="0" w:name="_GoBack"/>
      <w:bookmarkEnd w:id="0"/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йский аукционный дом» (ОГРН 1097847233351, ИНН 7838430413, 190000, Санкт-Петербург, пер. </w:t>
      </w:r>
      <w:proofErr w:type="spellStart"/>
      <w:r w:rsidRPr="00CB70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701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B07ED6" w:rsidRPr="00CB701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B7018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987A46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ED6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CB7018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B07ED6" w:rsidRPr="00CB7018">
        <w:rPr>
          <w:rFonts w:ascii="Times New Roman" w:hAnsi="Times New Roman" w:cs="Times New Roman"/>
          <w:color w:val="000000"/>
          <w:sz w:val="24"/>
          <w:szCs w:val="24"/>
        </w:rPr>
        <w:t>А40-127725/16-88-170 «Б» от 31 августа 2016 г. к</w:t>
      </w:r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онкурсным управляющим (ликвидатором) </w:t>
      </w:r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>Акционерного коммерческого банка «</w:t>
      </w:r>
      <w:proofErr w:type="spellStart"/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>ЕвроАксис</w:t>
      </w:r>
      <w:proofErr w:type="spellEnd"/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Банк» (Акционерное общество) (АО</w:t>
      </w:r>
      <w:proofErr w:type="gramEnd"/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>ЕвроАксис</w:t>
      </w:r>
      <w:proofErr w:type="spellEnd"/>
      <w:r w:rsidR="002267F4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Банк»)</w:t>
      </w:r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16094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123104, г. Москва, </w:t>
      </w:r>
      <w:proofErr w:type="spellStart"/>
      <w:r w:rsidR="00616094" w:rsidRPr="00CB7018">
        <w:rPr>
          <w:rFonts w:ascii="Times New Roman" w:hAnsi="Times New Roman" w:cs="Times New Roman"/>
          <w:color w:val="000000"/>
          <w:sz w:val="24"/>
          <w:szCs w:val="24"/>
        </w:rPr>
        <w:t>Спиридоньевский</w:t>
      </w:r>
      <w:proofErr w:type="spellEnd"/>
      <w:r w:rsidR="00616094"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переулок, д. 17, стр. 1</w:t>
      </w:r>
      <w:r w:rsidRPr="00CB70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6134" w:rsidRPr="00CB7018">
        <w:rPr>
          <w:rFonts w:ascii="Times New Roman" w:hAnsi="Times New Roman" w:cs="Times New Roman"/>
          <w:color w:val="000000"/>
          <w:sz w:val="24"/>
          <w:szCs w:val="24"/>
        </w:rPr>
        <w:t>ОГРН 1037739162779</w:t>
      </w:r>
      <w:r w:rsidR="00DD6134" w:rsidRPr="00DD6134">
        <w:rPr>
          <w:rFonts w:ascii="Times New Roman" w:hAnsi="Times New Roman" w:cs="Times New Roman"/>
          <w:color w:val="000000"/>
          <w:sz w:val="24"/>
          <w:szCs w:val="24"/>
        </w:rPr>
        <w:t>, ИНН 7705055869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152DAE" w14:textId="75CFEFD4" w:rsidR="00BF67D4" w:rsidRDefault="00BF67D4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7D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лицам: (в скобках указана в </w:t>
      </w:r>
      <w:proofErr w:type="spellStart"/>
      <w:r w:rsidRPr="00BF67D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F67D4">
        <w:rPr>
          <w:rFonts w:ascii="Times New Roman" w:hAnsi="Times New Roman" w:cs="Times New Roman"/>
          <w:color w:val="000000"/>
          <w:sz w:val="24"/>
          <w:szCs w:val="24"/>
        </w:rPr>
        <w:t>. сумма долга) - начальная цена продажи лота:</w:t>
      </w:r>
    </w:p>
    <w:p w14:paraId="51029D3B" w14:textId="629A7F65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ENERGY SERVICEZ DOOEL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Skopje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>, Республика Македония, ИНН (PIB) 4080012530607, KRD01687 от 18.09.2014, KRD01686 от 15.09.2014, KRD01642 от 13.02.2014, KRD01542 от 12.03.2013, решение АС г. Москвы от 13.12.2017 по делу А40-240703/16-55-1817, требуется осуществление экзекватуры (317 985 284,26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192 091 898,25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C56AE48" w14:textId="58CD28DA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MEGA TRADE DOO,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Banja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Luka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BIH, Босния и Герцеговина, ИНН (PIB) 4400853940006, KRD01565 от 03.06.2013, KRD01561 от 22.05.2013, решение АС г. Москвы от 08.10.2018 по делу А40-238623/16-7-2100, требуется осуществление экзекватуры (243 065 460,60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183 525 291,91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68F5CB" w14:textId="6100D000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ООО «РД ЦЗ ЭНЕРДЖИ» / RD CZ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Energy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s.r.o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>., Чехия, ИНН (VAT) (DIC) CZ24241814 (солидарно с ALTARIA RESEARCH LIMITED), KRD01669 от 08.07.2014, KRD01665 от 18.06.2014, KRD01635 от 27.01.2014, KRD01616 от 30.10.2013, KRD01579 от 02.07.2013, KRD01708 от 31.03.2015, решение АС г. Москвы от 26.08.2019 по делу А40-240361/16-81-963 (315 063 476,75 руб.)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215 941 617,37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9AA4D7A" w14:textId="7AD3AA46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Бобар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Аутосемберия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Биелина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>, Босния и Герцеговина, JIB (OIB) 4400385580005, KRD01675 от 31.07.2014, KRD01640 от 12.02.2014, решение АС г. Москвы от 07.07.2017 по делу А40-237882/167-2090, требуется осуществление экзекватуры (192 085 837,64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166 620 663,24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6B2E43" w14:textId="0D50DCB3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NIKA GROUP DOO BEOGRAD / «НИКА ГРУП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д.о.о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>.», Сербия, ИНН (PIB) 103222793 (солидарно с ООО «СТОЛАРИУМ ИНВЕСТ БЕОГРАД»), KRD01649 от 14.04.2014, решение АС г. Москвы от 18.09.2017 по делу А40-240721/17-26-2131, требуется осуществление экзекватуры (1 505 917,42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1 106 990,50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DAC497" w14:textId="201195E9" w:rsidR="00A03E43" w:rsidRPr="00A03E43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Горковский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кирпичный завод», РФ, ИНН 5072701075, (поручители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Блашков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Сергей Ильич, Игнатова Галина Александровна), KRD01720 от 09.02.2016, определение АС Московской обл. от 17.11.2016 по делу А41-52257/16 о включении в РТК (3-я очередь), решение Луховицкого районного суда Московской области от 03.04.2017 по делу 2-197/17, находится в стадии банкротства (4 942 341,28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4 942 341,28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5307D05" w14:textId="3A81FBF3" w:rsidR="00A03E43" w:rsidRPr="00BF67D4" w:rsidRDefault="00A03E43" w:rsidP="00A03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E43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ООО «Компаньон», РФ, ИНН 6229068401 (солидарно с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Ильковским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Вячеславом Владимировичем, </w:t>
      </w:r>
      <w:proofErr w:type="spellStart"/>
      <w:r w:rsidRPr="00A03E43">
        <w:rPr>
          <w:rFonts w:ascii="Times New Roman" w:hAnsi="Times New Roman" w:cs="Times New Roman"/>
          <w:color w:val="000000"/>
          <w:sz w:val="24"/>
          <w:szCs w:val="24"/>
        </w:rPr>
        <w:t>Талиным</w:t>
      </w:r>
      <w:proofErr w:type="spellEnd"/>
      <w:r w:rsidRPr="00A03E43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Игоревичем), KRD01721 от 29.02.2016, решение Московского районного суда г. Рязани от 25.05.2017 по делу 2-393/2017 (15 669 982,62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>10 307 250,00</w:t>
      </w:r>
      <w:r w:rsidRPr="00A03E4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F9F22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55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55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C7774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21B4E" w:rsidRPr="00321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июля</w:t>
      </w:r>
      <w:r w:rsidR="00321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8F357A6" w14:textId="4A3DF315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13 июля 2021 г. по 23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763F90" w14:textId="24851876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1635C" w14:textId="25846BBC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FD9769" w14:textId="3805260B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A692EE" w14:textId="607FEB5E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5F6AA2" w14:textId="3DA68ED3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8AAF35" w14:textId="02D874B5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03C5F" w14:textId="450C1030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C90A97" w14:textId="279A22C6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A802EB" w14:textId="28812408" w:rsidR="009A2E83" w:rsidRPr="009A2E83" w:rsidRDefault="009A2E83" w:rsidP="009A2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66B42890" w:rsidR="00987A46" w:rsidRDefault="009A2E8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E83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30035B7" w:rsidR="008F1609" w:rsidRDefault="007E3D68" w:rsidP="00E77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B860D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860D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B860DE">
        <w:rPr>
          <w:rFonts w:ascii="Times New Roman" w:hAnsi="Times New Roman" w:cs="Times New Roman"/>
          <w:color w:val="000000"/>
          <w:sz w:val="24"/>
          <w:szCs w:val="24"/>
        </w:rPr>
        <w:t>:00 до 18:00 часов по адресу: г. Москва, Павелецкая наб</w:t>
      </w:r>
      <w:r w:rsidR="00B860DE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="00987A46" w:rsidRPr="00B860DE">
        <w:rPr>
          <w:rFonts w:ascii="Times New Roman" w:hAnsi="Times New Roman" w:cs="Times New Roman"/>
          <w:color w:val="000000"/>
          <w:sz w:val="24"/>
          <w:szCs w:val="24"/>
        </w:rPr>
        <w:t>, д.8,</w:t>
      </w:r>
      <w:r w:rsidR="00B860DE">
        <w:rPr>
          <w:rFonts w:ascii="Times New Roman" w:hAnsi="Times New Roman" w:cs="Times New Roman"/>
          <w:color w:val="000000"/>
          <w:sz w:val="24"/>
          <w:szCs w:val="24"/>
        </w:rPr>
        <w:t xml:space="preserve"> стр.1,</w:t>
      </w:r>
      <w:r w:rsidR="00987A46" w:rsidRPr="00B860DE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B860DE">
        <w:rPr>
          <w:rFonts w:ascii="Times New Roman" w:hAnsi="Times New Roman" w:cs="Times New Roman"/>
          <w:color w:val="000000"/>
          <w:sz w:val="24"/>
          <w:szCs w:val="24"/>
        </w:rPr>
        <w:t>+7(495)984-19-70, доб. 68-50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987A4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777E4" w:rsidRPr="00E777E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E777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77E4" w:rsidRPr="00E777E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777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AAD"/>
    <w:rsid w:val="0003404B"/>
    <w:rsid w:val="00101AB0"/>
    <w:rsid w:val="00203862"/>
    <w:rsid w:val="002267F4"/>
    <w:rsid w:val="002C3A2C"/>
    <w:rsid w:val="00321B4E"/>
    <w:rsid w:val="00360DC6"/>
    <w:rsid w:val="003E6C81"/>
    <w:rsid w:val="00495D59"/>
    <w:rsid w:val="004B74A7"/>
    <w:rsid w:val="00555595"/>
    <w:rsid w:val="005742CC"/>
    <w:rsid w:val="005C6E7E"/>
    <w:rsid w:val="005F1F68"/>
    <w:rsid w:val="00616094"/>
    <w:rsid w:val="00621553"/>
    <w:rsid w:val="00655974"/>
    <w:rsid w:val="00762232"/>
    <w:rsid w:val="007A10EE"/>
    <w:rsid w:val="007E3D68"/>
    <w:rsid w:val="008C4892"/>
    <w:rsid w:val="008F1609"/>
    <w:rsid w:val="00953DA4"/>
    <w:rsid w:val="00987A46"/>
    <w:rsid w:val="009A2E83"/>
    <w:rsid w:val="009E68C2"/>
    <w:rsid w:val="009F0C4D"/>
    <w:rsid w:val="00A03E43"/>
    <w:rsid w:val="00B07ED6"/>
    <w:rsid w:val="00B74EEA"/>
    <w:rsid w:val="00B860DE"/>
    <w:rsid w:val="00B97A00"/>
    <w:rsid w:val="00BF67D4"/>
    <w:rsid w:val="00C15400"/>
    <w:rsid w:val="00C66976"/>
    <w:rsid w:val="00CB7018"/>
    <w:rsid w:val="00D115EC"/>
    <w:rsid w:val="00D16130"/>
    <w:rsid w:val="00DD01CB"/>
    <w:rsid w:val="00DD6134"/>
    <w:rsid w:val="00E2452B"/>
    <w:rsid w:val="00E645EC"/>
    <w:rsid w:val="00E777E4"/>
    <w:rsid w:val="00EE3F19"/>
    <w:rsid w:val="00EF1DA1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1775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2019-07-23T07:53:00Z</dcterms:created>
  <dcterms:modified xsi:type="dcterms:W3CDTF">2021-07-05T11:16:00Z</dcterms:modified>
</cp:coreProperties>
</file>