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58147B86" w:rsidR="00EE2718" w:rsidRPr="002B1B81" w:rsidRDefault="003C6CF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>Гривцова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5, лит. В, (812) 334-26-04, 8(800) 777-57-57,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malkova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Pr="00881D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auction</w:t>
      </w:r>
      <w:r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81D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house</w:t>
      </w:r>
      <w:r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881D8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28 мая 2014 г. по делу № А40-54279/14 конкурсным управляющим (ликвидатором) </w:t>
      </w:r>
      <w:r w:rsidRPr="00881D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Акционерным Коммерческим Банком Сбережений и Кредита (Закрытое акционерное общество) (ЗАО «С банк»)</w:t>
      </w:r>
      <w:r w:rsidRPr="00881D83">
        <w:rPr>
          <w:rFonts w:ascii="Times New Roman" w:eastAsia="Calibri" w:hAnsi="Times New Roman" w:cs="Times New Roman"/>
          <w:sz w:val="24"/>
          <w:szCs w:val="24"/>
          <w:lang w:eastAsia="en-US"/>
        </w:rPr>
        <w:t>, адрес регистрации: 115054, г. Москва, ул. Новокузнецкая, д.36/2, стр. 1, ИНН 7734096330, ОГРН 1037739299685)</w:t>
      </w:r>
      <w:r w:rsidRPr="00881D8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717069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C6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1-6, 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4EA59D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C6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240CCC22" w:rsidR="00DA477E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3C6CF5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61A437CC" w14:textId="77777777" w:rsidR="006704ED" w:rsidRPr="006704ED" w:rsidRDefault="006704ED" w:rsidP="0067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ED">
        <w:rPr>
          <w:rFonts w:ascii="Times New Roman" w:hAnsi="Times New Roman" w:cs="Times New Roman"/>
          <w:color w:val="000000"/>
          <w:sz w:val="24"/>
          <w:szCs w:val="24"/>
        </w:rPr>
        <w:t>Лот 1 - ОАО ИК 'МИР ФАНТАЗИЙ', ИНН 7701222854, требование по договору ДС-23/11 06.12.2011 (переуступка прав требования), определение АС г. Москвы от 23.09.2016 по делу А40-107275/2015 о включении в РТК третьей очереди, находится в стадии банкротства (332 937 033,75 руб.) - 332 937 033,75 руб.;</w:t>
      </w:r>
    </w:p>
    <w:p w14:paraId="73FD77F4" w14:textId="77777777" w:rsidR="006704ED" w:rsidRPr="006704ED" w:rsidRDefault="006704ED" w:rsidP="0067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ED">
        <w:rPr>
          <w:rFonts w:ascii="Times New Roman" w:hAnsi="Times New Roman" w:cs="Times New Roman"/>
          <w:color w:val="000000"/>
          <w:sz w:val="24"/>
          <w:szCs w:val="24"/>
        </w:rPr>
        <w:t>Лот 2 - ООО "Твое время", ИНН 7733598497, договор цессии Ц-39 от 25.02.2014, решение АС г. Москвы от 28.02.2017 по делу А40-233335/2016 (110 646 668,37 руб.) - 110 646 668,37 руб.;</w:t>
      </w:r>
    </w:p>
    <w:p w14:paraId="5DEFCC97" w14:textId="77777777" w:rsidR="006704ED" w:rsidRPr="006704ED" w:rsidRDefault="006704ED" w:rsidP="0067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ED">
        <w:rPr>
          <w:rFonts w:ascii="Times New Roman" w:hAnsi="Times New Roman" w:cs="Times New Roman"/>
          <w:color w:val="000000"/>
          <w:sz w:val="24"/>
          <w:szCs w:val="24"/>
        </w:rPr>
        <w:t>Лот 3 - ООО РИКБ "РИНВЕСТБАНК", ИНН 6231027963, уведомление о включении в РТК третьей очереди 30к/126207 от 23.10.2018, находится в стадии банкротства (181 301 938,00 руб.) - 181 301 938,00 руб.;</w:t>
      </w:r>
    </w:p>
    <w:p w14:paraId="5388ADEC" w14:textId="77777777" w:rsidR="006704ED" w:rsidRPr="006704ED" w:rsidRDefault="006704ED" w:rsidP="0067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ED">
        <w:rPr>
          <w:rFonts w:ascii="Times New Roman" w:hAnsi="Times New Roman" w:cs="Times New Roman"/>
          <w:color w:val="000000"/>
          <w:sz w:val="24"/>
          <w:szCs w:val="24"/>
        </w:rPr>
        <w:t>Лот 4 - КБ "ЕВРОТРАСТ" (ЗАО), ИНН 7744000334, уведомление о включении требований в РТК третьей очереди 03к/24043 от 14.05.2014, находится в стадии банкротства (336 517,99 руб.) - 336 517,99 руб.;</w:t>
      </w:r>
    </w:p>
    <w:p w14:paraId="3D85143F" w14:textId="77777777" w:rsidR="006704ED" w:rsidRPr="006704ED" w:rsidRDefault="006704ED" w:rsidP="0067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ED">
        <w:rPr>
          <w:rFonts w:ascii="Times New Roman" w:hAnsi="Times New Roman" w:cs="Times New Roman"/>
          <w:color w:val="000000"/>
          <w:sz w:val="24"/>
          <w:szCs w:val="24"/>
        </w:rPr>
        <w:t>Лот 5 - КБ "МБК" (ООО), ИНН 7750004143, договор цессии Ц-65 от 14.03.2014, уведомление о включении в РТК третьей очереди 821-КП от 23.01.2016, находится в стадии банкротства (70 402 739,73 руб.) - 70 402 739,73 руб.;</w:t>
      </w:r>
    </w:p>
    <w:p w14:paraId="356682BD" w14:textId="77777777" w:rsidR="006704ED" w:rsidRPr="006704ED" w:rsidRDefault="006704ED" w:rsidP="0067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ED">
        <w:rPr>
          <w:rFonts w:ascii="Times New Roman" w:hAnsi="Times New Roman" w:cs="Times New Roman"/>
          <w:color w:val="000000"/>
          <w:sz w:val="24"/>
          <w:szCs w:val="24"/>
        </w:rPr>
        <w:t>Лот 6 - АКБ "ИНВЕСТБАНК" (ОАО), ИНН 3900000866, уведомление о включении требований в РТК третьей очереди 03-32исх-43300 от 13.05.2014, требование по денежным средствам с корреспондентского счета в АКБ "ИНВЕСТБАНК" (ОАО), находится в стадии банкротства (4 180 084,87 руб.) - 4 180 084,87 руб.;</w:t>
      </w:r>
    </w:p>
    <w:p w14:paraId="38B25BEF" w14:textId="77777777" w:rsidR="006704ED" w:rsidRPr="006704ED" w:rsidRDefault="006704ED" w:rsidP="0067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ED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6704ED">
        <w:rPr>
          <w:rFonts w:ascii="Times New Roman" w:hAnsi="Times New Roman" w:cs="Times New Roman"/>
          <w:color w:val="000000"/>
          <w:sz w:val="24"/>
          <w:szCs w:val="24"/>
        </w:rPr>
        <w:t>ВолгаКонсервМолоко</w:t>
      </w:r>
      <w:proofErr w:type="spellEnd"/>
      <w:r w:rsidRPr="006704ED">
        <w:rPr>
          <w:rFonts w:ascii="Times New Roman" w:hAnsi="Times New Roman" w:cs="Times New Roman"/>
          <w:color w:val="000000"/>
          <w:sz w:val="24"/>
          <w:szCs w:val="24"/>
        </w:rPr>
        <w:t>», ИНН 7714750097, КД 14-08/135/13 от 09.04.2013, решение АС г. Москвы от 25.03.2017 по делу А40-78240/2016, решение АС г. Москвы от 10.08.2016 по делу А40-105472/2016, находится в стадии ликвидации (387 006 584,32 руб.) - 191 568 259,24 руб.;</w:t>
      </w:r>
    </w:p>
    <w:p w14:paraId="2D7DC069" w14:textId="77777777" w:rsidR="006704ED" w:rsidRPr="006704ED" w:rsidRDefault="006704ED" w:rsidP="0067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ED">
        <w:rPr>
          <w:rFonts w:ascii="Times New Roman" w:hAnsi="Times New Roman" w:cs="Times New Roman"/>
          <w:color w:val="000000"/>
          <w:sz w:val="24"/>
          <w:szCs w:val="24"/>
        </w:rPr>
        <w:t>Лот 8 - ООО «Дельфин», ИНН 1658182231 (правопреемник ООО "</w:t>
      </w:r>
      <w:proofErr w:type="spellStart"/>
      <w:r w:rsidRPr="006704ED">
        <w:rPr>
          <w:rFonts w:ascii="Times New Roman" w:hAnsi="Times New Roman" w:cs="Times New Roman"/>
          <w:color w:val="000000"/>
          <w:sz w:val="24"/>
          <w:szCs w:val="24"/>
        </w:rPr>
        <w:t>Сетьстрой</w:t>
      </w:r>
      <w:proofErr w:type="spellEnd"/>
      <w:r w:rsidRPr="006704ED">
        <w:rPr>
          <w:rFonts w:ascii="Times New Roman" w:hAnsi="Times New Roman" w:cs="Times New Roman"/>
          <w:color w:val="000000"/>
          <w:sz w:val="24"/>
          <w:szCs w:val="24"/>
        </w:rPr>
        <w:t>", ИНН 2465228643), КД 49/810-К от 19.07.2010, решение АС г. Москвы от 15.12.2016 по делу А40-212940/2016 (83 720 378,07 руб.) - 41 441 587,14 руб.;</w:t>
      </w:r>
    </w:p>
    <w:p w14:paraId="4C4B34CA" w14:textId="77777777" w:rsidR="006704ED" w:rsidRPr="006704ED" w:rsidRDefault="006704ED" w:rsidP="0067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ED">
        <w:rPr>
          <w:rFonts w:ascii="Times New Roman" w:hAnsi="Times New Roman" w:cs="Times New Roman"/>
          <w:color w:val="000000"/>
          <w:sz w:val="24"/>
          <w:szCs w:val="24"/>
        </w:rPr>
        <w:t>Лот 9 - ООО "ВЛАД ДВ", ИНН 2538131685, КД 02/4-0166 от 04.03.2012, определение АС г. Москвы от 01.02.2016 по делу А40-163001/2014 о включении в РТК третьей очереди, находится в стадии банкротства (92 135 358,66 руб.) - 64 347 334,49 руб.;</w:t>
      </w:r>
    </w:p>
    <w:p w14:paraId="7C350F82" w14:textId="77777777" w:rsidR="006704ED" w:rsidRPr="006704ED" w:rsidRDefault="006704ED" w:rsidP="0067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ED">
        <w:rPr>
          <w:rFonts w:ascii="Times New Roman" w:hAnsi="Times New Roman" w:cs="Times New Roman"/>
          <w:color w:val="000000"/>
          <w:sz w:val="24"/>
          <w:szCs w:val="24"/>
        </w:rPr>
        <w:t>Лот 10 - Права требования к 5 юридическим лицам, в составе лота имеются права требования по кредитным договорам с истекшим сроком для предъявления исполнительного листа к исполнению, г. Москва, ООО "ЮДИТ", ИНН 7722270792, находится в процессе реорганизации в форме присоединения к другому ЮЛ, ООО "Априори", ИНН 7701751696, находится в стадии ликвидации, производство по делу о банкротстве прекращено, ООО "</w:t>
      </w:r>
      <w:proofErr w:type="spellStart"/>
      <w:r w:rsidRPr="006704ED">
        <w:rPr>
          <w:rFonts w:ascii="Times New Roman" w:hAnsi="Times New Roman" w:cs="Times New Roman"/>
          <w:color w:val="000000"/>
          <w:sz w:val="24"/>
          <w:szCs w:val="24"/>
        </w:rPr>
        <w:t>Антарис</w:t>
      </w:r>
      <w:proofErr w:type="spellEnd"/>
      <w:r w:rsidRPr="006704ED">
        <w:rPr>
          <w:rFonts w:ascii="Times New Roman" w:hAnsi="Times New Roman" w:cs="Times New Roman"/>
          <w:color w:val="000000"/>
          <w:sz w:val="24"/>
          <w:szCs w:val="24"/>
        </w:rPr>
        <w:t>", ИНН 7743788095, принято решение о предстоящим исключении из ЕГРЮЛ (398 213 028,22 руб.) - 398 213 028,22 руб.;</w:t>
      </w:r>
    </w:p>
    <w:p w14:paraId="1AA0DE2C" w14:textId="77777777" w:rsidR="006704ED" w:rsidRPr="006704ED" w:rsidRDefault="006704ED" w:rsidP="0067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11 - Права требования к 8 физическим лицам, в составе лота имеются права требования по кредитным договорам с истекшим сроком для предъявления исполнительного листа к исполнению, г. Москва, в отношении Алексанян Гагика </w:t>
      </w:r>
      <w:proofErr w:type="spellStart"/>
      <w:r w:rsidRPr="006704ED">
        <w:rPr>
          <w:rFonts w:ascii="Times New Roman" w:hAnsi="Times New Roman" w:cs="Times New Roman"/>
          <w:color w:val="000000"/>
          <w:sz w:val="24"/>
          <w:szCs w:val="24"/>
        </w:rPr>
        <w:t>Рубеновича</w:t>
      </w:r>
      <w:proofErr w:type="spellEnd"/>
      <w:r w:rsidRPr="006704ED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определением АС г. Санкт-Петербурга и Ленинградской области от </w:t>
      </w:r>
      <w:proofErr w:type="gramStart"/>
      <w:r w:rsidRPr="006704ED">
        <w:rPr>
          <w:rFonts w:ascii="Times New Roman" w:hAnsi="Times New Roman" w:cs="Times New Roman"/>
          <w:color w:val="000000"/>
          <w:sz w:val="24"/>
          <w:szCs w:val="24"/>
        </w:rPr>
        <w:t>11.02.2020  по</w:t>
      </w:r>
      <w:proofErr w:type="gramEnd"/>
      <w:r w:rsidRPr="006704ED">
        <w:rPr>
          <w:rFonts w:ascii="Times New Roman" w:hAnsi="Times New Roman" w:cs="Times New Roman"/>
          <w:color w:val="000000"/>
          <w:sz w:val="24"/>
          <w:szCs w:val="24"/>
        </w:rPr>
        <w:t xml:space="preserve"> делу А56-96723/2017 завершена процедура реализации имущества (17 636 354,48 руб.) - 8 759 374,55 руб.;</w:t>
      </w:r>
    </w:p>
    <w:p w14:paraId="2877FFD9" w14:textId="77777777" w:rsidR="006704ED" w:rsidRPr="006704ED" w:rsidRDefault="006704ED" w:rsidP="0067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ED">
        <w:rPr>
          <w:rFonts w:ascii="Times New Roman" w:hAnsi="Times New Roman" w:cs="Times New Roman"/>
          <w:color w:val="000000"/>
          <w:sz w:val="24"/>
          <w:szCs w:val="24"/>
        </w:rPr>
        <w:t>Лот 12 - Романов Владимир Витальевич, КД 14-09/09/14-фл от 30.12.2013, КД 14-09/41-13-ФЛ от 25.12.2013, КД 09/14/14-ФЛ  от 07.03.2013, КД 14-09/43/13-ФЛ от 30.12.2013, решение Пресненского районного суда г. Москвы от 25.04.2017 по делу 2-1981/2017 (201 578 489,48 руб.) - 99 781 352,29 руб.;</w:t>
      </w:r>
    </w:p>
    <w:p w14:paraId="1E9EF4B6" w14:textId="77777777" w:rsidR="006704ED" w:rsidRPr="006704ED" w:rsidRDefault="006704ED" w:rsidP="0067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ED">
        <w:rPr>
          <w:rFonts w:ascii="Times New Roman" w:hAnsi="Times New Roman" w:cs="Times New Roman"/>
          <w:color w:val="000000"/>
          <w:sz w:val="24"/>
          <w:szCs w:val="24"/>
        </w:rPr>
        <w:t xml:space="preserve">Лот 13 - </w:t>
      </w:r>
      <w:proofErr w:type="spellStart"/>
      <w:r w:rsidRPr="006704ED">
        <w:rPr>
          <w:rFonts w:ascii="Times New Roman" w:hAnsi="Times New Roman" w:cs="Times New Roman"/>
          <w:color w:val="000000"/>
          <w:sz w:val="24"/>
          <w:szCs w:val="24"/>
        </w:rPr>
        <w:t>Ханукаев</w:t>
      </w:r>
      <w:proofErr w:type="spellEnd"/>
      <w:r w:rsidRPr="006704ED">
        <w:rPr>
          <w:rFonts w:ascii="Times New Roman" w:hAnsi="Times New Roman" w:cs="Times New Roman"/>
          <w:color w:val="000000"/>
          <w:sz w:val="24"/>
          <w:szCs w:val="24"/>
        </w:rPr>
        <w:t xml:space="preserve"> Леонид Яковлевич, КД 14-09/14-ФЛ от 07.12.2007, определение Одинцовского городского суда Московской области об утверждении мирового соглашения от 21.06.2013 по делу 2-399/2009 (82 768 501,60 руб.) - 40 970 408,29 руб.;</w:t>
      </w:r>
    </w:p>
    <w:p w14:paraId="39ED3290" w14:textId="4A9F5548" w:rsidR="00DA477E" w:rsidRDefault="006704ED" w:rsidP="006704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6704ED">
        <w:rPr>
          <w:rFonts w:ascii="Times New Roman" w:hAnsi="Times New Roman" w:cs="Times New Roman"/>
          <w:color w:val="000000"/>
          <w:sz w:val="24"/>
          <w:szCs w:val="24"/>
        </w:rPr>
        <w:t>Лот 14 - Ткачев Максим Константинович, КД 14-09/44/13-ФЛ от 30.12.2013, КД 14-09/15/14-ФЛ от 11.03.2014, КД 14-09/16/14-ФЛ от 12.03.2014, решение Никулинского Районного суда г. Москвы от 17.02.2017 по делу 2-295/17 (139 736 536,31 руб.) - 69 169 585,47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4D51D3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704ED">
        <w:rPr>
          <w:rFonts w:ascii="Times New Roman CYR" w:hAnsi="Times New Roman CYR" w:cs="Times New Roman CYR"/>
          <w:color w:val="000000"/>
        </w:rPr>
        <w:t xml:space="preserve">5 (Пять)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D1D6AE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6704ED" w:rsidRPr="006704ED">
        <w:rPr>
          <w:rFonts w:ascii="Times New Roman CYR" w:hAnsi="Times New Roman CYR" w:cs="Times New Roman CYR"/>
          <w:b/>
          <w:bCs/>
          <w:color w:val="000000"/>
        </w:rPr>
        <w:t>18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6704ED">
        <w:rPr>
          <w:rFonts w:ascii="Times New Roman CYR" w:hAnsi="Times New Roman CYR" w:cs="Times New Roman CYR"/>
          <w:b/>
          <w:bCs/>
          <w:color w:val="000000"/>
        </w:rPr>
        <w:t>мая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</w:t>
      </w:r>
      <w:r w:rsidR="006704ED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10D4C8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6704ED">
        <w:rPr>
          <w:color w:val="000000"/>
        </w:rPr>
        <w:t xml:space="preserve">18 мая </w:t>
      </w:r>
      <w:r w:rsidR="000420FF">
        <w:rPr>
          <w:color w:val="000000"/>
        </w:rPr>
        <w:t>202</w:t>
      </w:r>
      <w:r w:rsidR="006704ED">
        <w:rPr>
          <w:color w:val="000000"/>
        </w:rPr>
        <w:t>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6704ED">
        <w:rPr>
          <w:b/>
          <w:bCs/>
          <w:color w:val="000000"/>
        </w:rPr>
        <w:t>05</w:t>
      </w:r>
      <w:r w:rsidR="00735EAD" w:rsidRPr="002B1B81">
        <w:rPr>
          <w:b/>
          <w:bCs/>
          <w:color w:val="000000"/>
        </w:rPr>
        <w:t xml:space="preserve"> </w:t>
      </w:r>
      <w:r w:rsidR="006704ED">
        <w:rPr>
          <w:b/>
          <w:bCs/>
          <w:color w:val="000000"/>
        </w:rPr>
        <w:t>июля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</w:t>
      </w:r>
      <w:r w:rsidR="006704ED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935B11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6704ED" w:rsidRPr="006704ED">
        <w:rPr>
          <w:b/>
          <w:bCs/>
          <w:color w:val="000000"/>
        </w:rPr>
        <w:t>06</w:t>
      </w:r>
      <w:r w:rsidR="006704ED">
        <w:rPr>
          <w:color w:val="000000"/>
        </w:rPr>
        <w:t xml:space="preserve"> </w:t>
      </w:r>
      <w:r w:rsidR="006704ED">
        <w:rPr>
          <w:b/>
          <w:bCs/>
          <w:color w:val="000000"/>
        </w:rPr>
        <w:t>апреля 2021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6704ED">
        <w:rPr>
          <w:b/>
          <w:bCs/>
          <w:color w:val="000000"/>
        </w:rPr>
        <w:t>24 мая 2021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AE830C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6704ED">
        <w:rPr>
          <w:b/>
          <w:color w:val="000000"/>
        </w:rPr>
        <w:t>ы 1-6,10</w:t>
      </w:r>
      <w:r w:rsidRPr="002B1B81">
        <w:rPr>
          <w:color w:val="000000"/>
        </w:rPr>
        <w:t>, не реализованны</w:t>
      </w:r>
      <w:r w:rsidR="006704E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6704ED">
        <w:rPr>
          <w:b/>
          <w:color w:val="000000"/>
        </w:rPr>
        <w:t>ы 7-9, 11-14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41D498E0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B4A1B">
        <w:rPr>
          <w:b/>
          <w:bCs/>
          <w:color w:val="000000"/>
        </w:rPr>
        <w:t>ам 5, 9</w:t>
      </w:r>
      <w:r w:rsidRPr="002B1B81">
        <w:rPr>
          <w:b/>
          <w:bCs/>
          <w:color w:val="000000"/>
        </w:rPr>
        <w:t xml:space="preserve"> - с </w:t>
      </w:r>
      <w:r w:rsidR="00CB4A1B">
        <w:rPr>
          <w:b/>
          <w:bCs/>
          <w:color w:val="000000"/>
        </w:rPr>
        <w:t>09 июля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CB4A1B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CB4A1B">
        <w:rPr>
          <w:b/>
          <w:bCs/>
          <w:color w:val="000000"/>
        </w:rPr>
        <w:t xml:space="preserve">16 октября </w:t>
      </w:r>
      <w:r w:rsidR="000420FF">
        <w:rPr>
          <w:b/>
          <w:bCs/>
          <w:color w:val="000000"/>
        </w:rPr>
        <w:t>202</w:t>
      </w:r>
      <w:r w:rsidR="00CB4A1B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14D2BCF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B4A1B">
        <w:rPr>
          <w:b/>
          <w:bCs/>
          <w:color w:val="000000"/>
        </w:rPr>
        <w:t>ам 1-4, 6-8, 10-14</w:t>
      </w:r>
      <w:r w:rsidRPr="002B1B81">
        <w:rPr>
          <w:b/>
          <w:bCs/>
          <w:color w:val="000000"/>
        </w:rPr>
        <w:t xml:space="preserve"> - с </w:t>
      </w:r>
      <w:r w:rsidR="00CB4A1B">
        <w:rPr>
          <w:b/>
          <w:bCs/>
          <w:color w:val="000000"/>
        </w:rPr>
        <w:t>09 июля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CB4A1B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CB4A1B">
        <w:rPr>
          <w:b/>
          <w:bCs/>
          <w:color w:val="000000"/>
        </w:rPr>
        <w:t>30 октября 2021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15EA914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B4A1B">
        <w:rPr>
          <w:b/>
          <w:bCs/>
          <w:color w:val="000000"/>
        </w:rPr>
        <w:t>09 июля 2021 г.</w:t>
      </w:r>
      <w:r w:rsidRPr="002B1B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7E0F93B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B4A1B">
        <w:rPr>
          <w:b/>
          <w:color w:val="000000"/>
        </w:rPr>
        <w:t>ов</w:t>
      </w:r>
      <w:r w:rsidR="00645D92">
        <w:rPr>
          <w:b/>
          <w:color w:val="000000"/>
        </w:rPr>
        <w:t xml:space="preserve"> 1,3,4,6,7,11,12,14</w:t>
      </w:r>
      <w:r w:rsidRPr="002B1B81">
        <w:rPr>
          <w:b/>
          <w:color w:val="000000"/>
        </w:rPr>
        <w:t>:</w:t>
      </w:r>
    </w:p>
    <w:p w14:paraId="59968133" w14:textId="77777777" w:rsidR="00AA41F0" w:rsidRPr="00AA41F0" w:rsidRDefault="00AA41F0" w:rsidP="00AA4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A41F0">
        <w:rPr>
          <w:color w:val="000000"/>
        </w:rPr>
        <w:t>с 09 июля 2021 г. по 21 августа 2021 г. - в размере начальной цены продажи лота;</w:t>
      </w:r>
    </w:p>
    <w:p w14:paraId="7DE77A02" w14:textId="77777777" w:rsidR="00AA41F0" w:rsidRPr="00AA41F0" w:rsidRDefault="00AA41F0" w:rsidP="00AA4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A41F0">
        <w:rPr>
          <w:color w:val="000000"/>
        </w:rPr>
        <w:t>с 22 августа 2021 г. по 28 августа 2021 г. - в размере 92,00% от начальной цены продажи лота;</w:t>
      </w:r>
    </w:p>
    <w:p w14:paraId="3440A1ED" w14:textId="77777777" w:rsidR="00AA41F0" w:rsidRPr="00AA41F0" w:rsidRDefault="00AA41F0" w:rsidP="00AA4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A41F0">
        <w:rPr>
          <w:color w:val="000000"/>
        </w:rPr>
        <w:t>с 29 августа 2021 г. по 04 сентября 2021 г. - в размере 84,00% от начальной цены продажи лота;</w:t>
      </w:r>
    </w:p>
    <w:p w14:paraId="2E90DD09" w14:textId="77777777" w:rsidR="00AA41F0" w:rsidRPr="00AA41F0" w:rsidRDefault="00AA41F0" w:rsidP="00AA4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A41F0">
        <w:rPr>
          <w:color w:val="000000"/>
        </w:rPr>
        <w:t>с 05 сентября 2021 г. по 11 сентября 2021 г. - в размере 76,00% от начальной цены продажи лота;</w:t>
      </w:r>
    </w:p>
    <w:p w14:paraId="067C773E" w14:textId="77777777" w:rsidR="00AA41F0" w:rsidRPr="00AA41F0" w:rsidRDefault="00AA41F0" w:rsidP="00AA4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A41F0">
        <w:rPr>
          <w:color w:val="000000"/>
        </w:rPr>
        <w:t>с 12 сентября 2021 г. по 18 сентября 2021 г. - в размере 68,00% от начальной цены продажи лота;</w:t>
      </w:r>
    </w:p>
    <w:p w14:paraId="6FF7383F" w14:textId="77777777" w:rsidR="00AA41F0" w:rsidRPr="00AA41F0" w:rsidRDefault="00AA41F0" w:rsidP="00AA4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A41F0">
        <w:rPr>
          <w:color w:val="000000"/>
        </w:rPr>
        <w:t>с 19 сентября 2021 г. по 25 сентября 2021 г. - в размере 60,00% от начальной цены продажи лота;</w:t>
      </w:r>
    </w:p>
    <w:p w14:paraId="7A35C7F6" w14:textId="77777777" w:rsidR="00AA41F0" w:rsidRPr="00AA41F0" w:rsidRDefault="00AA41F0" w:rsidP="00AA4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A41F0">
        <w:rPr>
          <w:color w:val="000000"/>
        </w:rPr>
        <w:t>с 26 сентября 2021 г. по 02 октября 2021 г. - в размере 52,00% от начальной цены продажи лота;</w:t>
      </w:r>
    </w:p>
    <w:p w14:paraId="7C452AF7" w14:textId="77777777" w:rsidR="00AA41F0" w:rsidRPr="00AA41F0" w:rsidRDefault="00AA41F0" w:rsidP="00AA4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A41F0">
        <w:rPr>
          <w:color w:val="000000"/>
        </w:rPr>
        <w:t>с 03 октября 2021 г. по 09 октября 2021 г. - в размере 44,00% от начальной цены продажи лота;</w:t>
      </w:r>
    </w:p>
    <w:p w14:paraId="048E36A7" w14:textId="77777777" w:rsidR="00AA41F0" w:rsidRPr="00AA41F0" w:rsidRDefault="00AA41F0" w:rsidP="00AA4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A41F0">
        <w:rPr>
          <w:color w:val="000000"/>
        </w:rPr>
        <w:t>с 10 октября 2021 г. по 16 октября 2021 г. - в размере 36,00% от начальной цены продажи лота;</w:t>
      </w:r>
    </w:p>
    <w:p w14:paraId="5ED34DF4" w14:textId="77777777" w:rsidR="00AA41F0" w:rsidRPr="00AA41F0" w:rsidRDefault="00AA41F0" w:rsidP="00AA4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A41F0">
        <w:rPr>
          <w:color w:val="000000"/>
        </w:rPr>
        <w:t>с 17 октября 2021 г. по 23 октября 2021 г. - в размере 28,00% от начальной цены продажи лота;</w:t>
      </w:r>
    </w:p>
    <w:p w14:paraId="064D1B47" w14:textId="6B6266B3" w:rsidR="00CB4A1B" w:rsidRPr="002B1B81" w:rsidRDefault="00AA41F0" w:rsidP="00AA41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A41F0">
        <w:rPr>
          <w:color w:val="000000"/>
        </w:rPr>
        <w:t>с 24 октября 2021 г. по 30 октября 2021 г. - в размере 20,00% от начальной цены продажи лота;</w:t>
      </w:r>
    </w:p>
    <w:p w14:paraId="1DEAE197" w14:textId="216D43D5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645D92">
        <w:rPr>
          <w:b/>
          <w:color w:val="000000"/>
        </w:rPr>
        <w:t>а 2</w:t>
      </w:r>
      <w:r w:rsidRPr="002B1B81">
        <w:rPr>
          <w:b/>
          <w:color w:val="000000"/>
        </w:rPr>
        <w:t>:</w:t>
      </w:r>
    </w:p>
    <w:p w14:paraId="4952BF50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09 июля 2021 г. по 21 августа 2021 г. - в размере начальной цены продажи лота;</w:t>
      </w:r>
    </w:p>
    <w:p w14:paraId="06822EAB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93,50% от начальной цены продажи лота;</w:t>
      </w:r>
    </w:p>
    <w:p w14:paraId="4B44F7FD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87,00% от начальной цены продажи лота;</w:t>
      </w:r>
    </w:p>
    <w:p w14:paraId="2FEA82A6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80,50% от начальной цены продажи лота;</w:t>
      </w:r>
    </w:p>
    <w:p w14:paraId="52A2D6B2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74,00% от начальной цены продажи лота;</w:t>
      </w:r>
    </w:p>
    <w:p w14:paraId="4C1353F0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67,50% от начальной цены продажи лота;</w:t>
      </w:r>
    </w:p>
    <w:p w14:paraId="1C87FFE5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61,00% от начальной цены продажи лота;</w:t>
      </w:r>
    </w:p>
    <w:p w14:paraId="2870C8A3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54,50% от начальной цены продажи лота;</w:t>
      </w:r>
    </w:p>
    <w:p w14:paraId="09CDE3E5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48,00% от начальной цены продажи лота;</w:t>
      </w:r>
    </w:p>
    <w:p w14:paraId="3AAC7107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41,50% от начальной цены продажи лота;</w:t>
      </w:r>
    </w:p>
    <w:p w14:paraId="02D89EFB" w14:textId="0478F329" w:rsidR="00CB4A1B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35,00% от начальной цены продажи лота;</w:t>
      </w:r>
    </w:p>
    <w:p w14:paraId="7FA55BF4" w14:textId="6A3F2A15" w:rsidR="00CB4A1B" w:rsidRDefault="00645D92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5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42A7C2C4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09 июля 2021 г. по 21 августа 2021 г. - в размере начальной цены продажи лота;</w:t>
      </w:r>
    </w:p>
    <w:p w14:paraId="38E7B3CB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92,00% от начальной цены продажи лота;</w:t>
      </w:r>
    </w:p>
    <w:p w14:paraId="2BE93D60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84,00% от начальной цены продажи лота;</w:t>
      </w:r>
    </w:p>
    <w:p w14:paraId="2DE4626B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76,00% от начальной цены продажи лота;</w:t>
      </w:r>
    </w:p>
    <w:p w14:paraId="2DA074D8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68,00% от начальной цены продажи лота;</w:t>
      </w:r>
    </w:p>
    <w:p w14:paraId="7FAF515D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сентября 2021 г. по 25 сентября 2021 г. - в размере 60,00% от начальной цены продажи лота;</w:t>
      </w:r>
    </w:p>
    <w:p w14:paraId="03D16742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52,00% от начальной цены продажи лота;</w:t>
      </w:r>
    </w:p>
    <w:p w14:paraId="1372F5DE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44,00% от начальной цены продажи лота;</w:t>
      </w:r>
    </w:p>
    <w:p w14:paraId="143E47C4" w14:textId="3C4F038A" w:rsidR="00645D92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36,00% от начальной цены продажи лота;</w:t>
      </w:r>
    </w:p>
    <w:p w14:paraId="10AE4AE9" w14:textId="582A786E" w:rsidR="00645D92" w:rsidRDefault="00645D92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45FBA2CE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09 июля 2021 г. по 21 августа 2021 г. - в размере начальной цены продажи лота;</w:t>
      </w:r>
    </w:p>
    <w:p w14:paraId="61A195AC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96,20% от начальной цены продажи лота;</w:t>
      </w:r>
    </w:p>
    <w:p w14:paraId="0EF7C35A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92,40% от начальной цены продажи лота;</w:t>
      </w:r>
    </w:p>
    <w:p w14:paraId="520DFB55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88,60% от начальной цены продажи лота;</w:t>
      </w:r>
    </w:p>
    <w:p w14:paraId="7D6FC916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84,80% от начальной цены продажи лота;</w:t>
      </w:r>
    </w:p>
    <w:p w14:paraId="44824FB2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81,00% от начальной цены продажи лота;</w:t>
      </w:r>
    </w:p>
    <w:p w14:paraId="56383F7F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77,20% от начальной цены продажи лота;</w:t>
      </w:r>
    </w:p>
    <w:p w14:paraId="46E8D130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73,40% от начальной цены продажи лота;</w:t>
      </w:r>
    </w:p>
    <w:p w14:paraId="6CAE0769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69,60% от начальной цены продажи лота;</w:t>
      </w:r>
    </w:p>
    <w:p w14:paraId="6B5F3357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65,80% от начальной цены продажи лота;</w:t>
      </w:r>
    </w:p>
    <w:p w14:paraId="705AE75A" w14:textId="3E417589" w:rsidR="00645D92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62,00% от начальной цены продажи лота;</w:t>
      </w:r>
    </w:p>
    <w:p w14:paraId="1015093D" w14:textId="2C4C6FC0" w:rsidR="00645D92" w:rsidRDefault="00645D92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78E8AFE4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09 июля 2021 г. по 21 августа 2021 г. - в размере начальной цены продажи лота;</w:t>
      </w:r>
    </w:p>
    <w:p w14:paraId="11B0B1AC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97,50% от начальной цены продажи лота;</w:t>
      </w:r>
    </w:p>
    <w:p w14:paraId="429CC011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95,00% от начальной цены продажи лота;</w:t>
      </w:r>
    </w:p>
    <w:p w14:paraId="128128F1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92,50% от начальной цены продажи лота;</w:t>
      </w:r>
    </w:p>
    <w:p w14:paraId="000C5416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90,00% от начальной цены продажи лота;</w:t>
      </w:r>
    </w:p>
    <w:p w14:paraId="74027BBF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87,50% от начальной цены продажи лота;</w:t>
      </w:r>
    </w:p>
    <w:p w14:paraId="1E525197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85,00% от начальной цены продажи лота;</w:t>
      </w:r>
    </w:p>
    <w:p w14:paraId="5710D111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82,50% от начальной цены продажи лота;</w:t>
      </w:r>
    </w:p>
    <w:p w14:paraId="0B67E5A1" w14:textId="3B315065" w:rsidR="00645D92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80,00% от начальной цены продажи лота;</w:t>
      </w:r>
    </w:p>
    <w:p w14:paraId="749EF158" w14:textId="7088141C" w:rsidR="00645D92" w:rsidRDefault="00645D92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10:</w:t>
      </w:r>
    </w:p>
    <w:p w14:paraId="2BB16773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09 июля 2021 г. по 21 августа 2021 г. - в размере начальной цены продажи лота;</w:t>
      </w:r>
    </w:p>
    <w:p w14:paraId="4FDA60D9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93,40% от начальной цены продажи лота;</w:t>
      </w:r>
    </w:p>
    <w:p w14:paraId="07C235E8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86,80% от начальной цены продажи лота;</w:t>
      </w:r>
    </w:p>
    <w:p w14:paraId="409ACD4A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80,20% от начальной цены продажи лота;</w:t>
      </w:r>
    </w:p>
    <w:p w14:paraId="0DC258B7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73,60% от начальной цены продажи лота;</w:t>
      </w:r>
    </w:p>
    <w:p w14:paraId="73D22D3C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67,00% от начальной цены продажи лота;</w:t>
      </w:r>
    </w:p>
    <w:p w14:paraId="611E3EF2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60,40% от начальной цены продажи лота;</w:t>
      </w:r>
    </w:p>
    <w:p w14:paraId="6061B655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53,80% от начальной цены продажи лота;</w:t>
      </w:r>
    </w:p>
    <w:p w14:paraId="1F9CD4B7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47,20% от начальной цены продажи лота;</w:t>
      </w:r>
    </w:p>
    <w:p w14:paraId="5E99314B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40,60% от начальной цены продажи лота;</w:t>
      </w:r>
    </w:p>
    <w:p w14:paraId="2F7858EE" w14:textId="3604E8A8" w:rsidR="00645D92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34,00% от начальной цены продажи лота;</w:t>
      </w:r>
    </w:p>
    <w:p w14:paraId="725B8EF5" w14:textId="6B9DA446" w:rsidR="00645D92" w:rsidRPr="00645D92" w:rsidRDefault="00645D92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лота 13:</w:t>
      </w:r>
    </w:p>
    <w:p w14:paraId="4B63F896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09 июля 2021 г. по 21 августа 2021 г. - в размере начальной цены продажи лота;</w:t>
      </w:r>
    </w:p>
    <w:p w14:paraId="55447180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93,00% от начальной цены продажи лота;</w:t>
      </w:r>
    </w:p>
    <w:p w14:paraId="3DC321A1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86,00% от начальной цены продажи лота;</w:t>
      </w:r>
    </w:p>
    <w:p w14:paraId="01EDE712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79,00% от начальной цены продажи лота;</w:t>
      </w:r>
    </w:p>
    <w:p w14:paraId="1EC65F41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72,00% от начальной цены продажи лота;</w:t>
      </w:r>
    </w:p>
    <w:p w14:paraId="3B40FF8E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65,00% от начальной цены продажи лота;</w:t>
      </w:r>
    </w:p>
    <w:p w14:paraId="4798CB3E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58,00% от начальной цены продажи лота;</w:t>
      </w:r>
    </w:p>
    <w:p w14:paraId="4BB9EF80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51,00% от начальной цены продажи лота;</w:t>
      </w:r>
    </w:p>
    <w:p w14:paraId="3725E382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44,00% от начальной цены продажи лота;</w:t>
      </w:r>
    </w:p>
    <w:p w14:paraId="4395BC2E" w14:textId="77777777" w:rsidR="00AA41F0" w:rsidRPr="00AA41F0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37,00% от начальной цены продажи лота;</w:t>
      </w:r>
    </w:p>
    <w:p w14:paraId="5D88F580" w14:textId="62611543" w:rsidR="00645D92" w:rsidRDefault="00AA41F0" w:rsidP="00AA4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F0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30,00% от начальной цены продажи лота.</w:t>
      </w:r>
    </w:p>
    <w:p w14:paraId="2639B9A4" w14:textId="05C5938F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D0BF9A0" w:rsidR="00003DFC" w:rsidRPr="002700C4" w:rsidRDefault="00AB030D" w:rsidP="00270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7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7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2700C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8 (960) 676-66-67, (495) 725-31-15, доб. 17-86, </w:t>
      </w:r>
      <w:hyperlink r:id="rId7" w:history="1">
        <w:r w:rsidR="002700C4" w:rsidRPr="008B2500">
          <w:rPr>
            <w:rStyle w:val="a4"/>
            <w:rFonts w:ascii="Times New Roman" w:hAnsi="Times New Roman"/>
            <w:sz w:val="24"/>
            <w:szCs w:val="24"/>
            <w:lang w:val="en-US"/>
          </w:rPr>
          <w:t>bartenevan</w:t>
        </w:r>
        <w:r w:rsidR="002700C4" w:rsidRPr="008B2500">
          <w:rPr>
            <w:rStyle w:val="a4"/>
            <w:rFonts w:ascii="Times New Roman" w:hAnsi="Times New Roman"/>
            <w:sz w:val="24"/>
            <w:szCs w:val="24"/>
          </w:rPr>
          <w:t>@</w:t>
        </w:r>
        <w:r w:rsidR="002700C4" w:rsidRPr="008B2500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2700C4" w:rsidRPr="008B2500">
          <w:rPr>
            <w:rStyle w:val="a4"/>
            <w:rFonts w:ascii="Times New Roman" w:hAnsi="Times New Roman"/>
            <w:sz w:val="24"/>
            <w:szCs w:val="24"/>
          </w:rPr>
          <w:t>1.</w:t>
        </w:r>
        <w:proofErr w:type="spellStart"/>
        <w:r w:rsidR="002700C4" w:rsidRPr="008B250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700C4">
        <w:rPr>
          <w:rFonts w:ascii="Times New Roman" w:hAnsi="Times New Roman" w:cs="Times New Roman"/>
          <w:color w:val="000000"/>
          <w:sz w:val="24"/>
          <w:szCs w:val="24"/>
        </w:rPr>
        <w:t xml:space="preserve">; а также у ОТ: </w:t>
      </w:r>
      <w:r w:rsidR="002700C4" w:rsidRPr="002700C4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</w:t>
      </w:r>
      <w:r w:rsidR="002700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00C4" w:rsidRPr="002700C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00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700C4"/>
    <w:rsid w:val="00284B1D"/>
    <w:rsid w:val="002B1B81"/>
    <w:rsid w:val="003C6CF5"/>
    <w:rsid w:val="00432832"/>
    <w:rsid w:val="00467D6B"/>
    <w:rsid w:val="0059668F"/>
    <w:rsid w:val="005B346C"/>
    <w:rsid w:val="005F1F68"/>
    <w:rsid w:val="00645D92"/>
    <w:rsid w:val="00662676"/>
    <w:rsid w:val="006704ED"/>
    <w:rsid w:val="007229EA"/>
    <w:rsid w:val="00735EAD"/>
    <w:rsid w:val="007B575E"/>
    <w:rsid w:val="00825B29"/>
    <w:rsid w:val="00865FD7"/>
    <w:rsid w:val="00882E21"/>
    <w:rsid w:val="00927CB6"/>
    <w:rsid w:val="00952A10"/>
    <w:rsid w:val="00AA41F0"/>
    <w:rsid w:val="00AB030D"/>
    <w:rsid w:val="00AF3005"/>
    <w:rsid w:val="00B41D69"/>
    <w:rsid w:val="00B953CE"/>
    <w:rsid w:val="00C035F0"/>
    <w:rsid w:val="00C11EFF"/>
    <w:rsid w:val="00CB4A1B"/>
    <w:rsid w:val="00CF06A5"/>
    <w:rsid w:val="00D62667"/>
    <w:rsid w:val="00DA477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064CA6A-A2A1-40D3-BDEC-A21EA632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270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tenevan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17</cp:revision>
  <dcterms:created xsi:type="dcterms:W3CDTF">2019-07-23T07:42:00Z</dcterms:created>
  <dcterms:modified xsi:type="dcterms:W3CDTF">2021-03-29T09:10:00Z</dcterms:modified>
</cp:coreProperties>
</file>