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  <w:r w:rsidR="00B445DF">
        <w:t>___</w:t>
      </w:r>
    </w:p>
    <w:p w:rsidR="00E97C3F" w:rsidRPr="00100F9C" w:rsidRDefault="00E97C3F">
      <w:pPr>
        <w:pStyle w:val="a3"/>
      </w:pPr>
    </w:p>
    <w:p w:rsidR="0025104B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F65685">
        <w:rPr>
          <w:b w:val="0"/>
        </w:rPr>
        <w:t>2</w:t>
      </w:r>
      <w:r w:rsidR="00F658CF">
        <w:rPr>
          <w:b w:val="0"/>
        </w:rPr>
        <w:t>1</w:t>
      </w:r>
      <w:r w:rsidR="00605826" w:rsidRPr="00100F9C">
        <w:rPr>
          <w:b w:val="0"/>
        </w:rPr>
        <w:t>г</w:t>
      </w:r>
      <w:r w:rsidR="0025104B">
        <w:rPr>
          <w:b w:val="0"/>
        </w:rPr>
        <w:t>.</w:t>
      </w:r>
    </w:p>
    <w:p w:rsidR="00605826" w:rsidRPr="00100F9C" w:rsidRDefault="00605826">
      <w:pPr>
        <w:pStyle w:val="a3"/>
        <w:jc w:val="right"/>
        <w:rPr>
          <w:b w:val="0"/>
        </w:rPr>
      </w:pPr>
      <w:r w:rsidRPr="00100F9C">
        <w:rPr>
          <w:b w:val="0"/>
        </w:rPr>
        <w:t xml:space="preserve"> </w:t>
      </w:r>
    </w:p>
    <w:p w:rsidR="00E97C3F" w:rsidRPr="00DF2128" w:rsidRDefault="00606BDC" w:rsidP="00EC1036">
      <w:pPr>
        <w:ind w:firstLine="708"/>
        <w:jc w:val="both"/>
      </w:pPr>
      <w:r w:rsidRPr="00606BDC">
        <w:rPr>
          <w:b/>
        </w:rPr>
        <w:t xml:space="preserve">Общество с ограниченной ответственностью </w:t>
      </w:r>
      <w:r w:rsidR="00A43A25" w:rsidRPr="00A43A25">
        <w:rPr>
          <w:b/>
        </w:rPr>
        <w:t>«ПСК «</w:t>
      </w:r>
      <w:proofErr w:type="spellStart"/>
      <w:r w:rsidR="00A43A25" w:rsidRPr="00A43A25">
        <w:rPr>
          <w:b/>
        </w:rPr>
        <w:t>Лауда</w:t>
      </w:r>
      <w:proofErr w:type="spellEnd"/>
      <w:r w:rsidR="00A43A25" w:rsidRPr="00A43A25">
        <w:rPr>
          <w:b/>
        </w:rPr>
        <w:t xml:space="preserve">» </w:t>
      </w:r>
      <w:r w:rsidR="0025104B" w:rsidRPr="0025104B">
        <w:t xml:space="preserve">в лице конкурсного управляющего Горбачевой Т.А., действующей на основании Решения Арбитражного суда Новосибирской области по делу </w:t>
      </w:r>
      <w:r w:rsidR="00A43A25" w:rsidRPr="00A43A25">
        <w:t>№ А45-32222/2018 от 10.06.2019г.</w:t>
      </w:r>
      <w:r w:rsidR="00522F8C" w:rsidRPr="00522F8C">
        <w:t xml:space="preserve"> </w:t>
      </w:r>
      <w:r w:rsidR="00E97C3F" w:rsidRPr="00DF2128">
        <w:t>именуем</w:t>
      </w:r>
      <w:r w:rsidR="00CB3021">
        <w:t>ое</w:t>
      </w:r>
      <w:r w:rsidR="0025104B">
        <w:t xml:space="preserve"> в дальнейшем «Продавец»</w:t>
      </w:r>
      <w:r w:rsidR="00E97C3F" w:rsidRPr="00DF2128">
        <w:t>,</w:t>
      </w:r>
      <w:r w:rsidR="00EC1036">
        <w:t xml:space="preserve"> </w:t>
      </w:r>
      <w:r w:rsidR="00E97C3F" w:rsidRPr="00DF2128">
        <w:t>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 w:rsidR="0025104B">
        <w:t xml:space="preserve"> в дальнейшем «</w:t>
      </w:r>
      <w:r w:rsidR="00E97C3F" w:rsidRPr="00DF2128">
        <w:t>Претендент</w:t>
      </w:r>
      <w:r w:rsidR="0025104B">
        <w:rPr>
          <w:color w:val="000000"/>
        </w:rPr>
        <w:t>»</w:t>
      </w:r>
      <w:r w:rsidR="00E97C3F" w:rsidRPr="00DF2128">
        <w:rPr>
          <w:color w:val="000000"/>
        </w:rPr>
        <w:t>, с другой стороны, заключили настоящий договор о нижеследующем:</w:t>
      </w:r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r w:rsidR="004E60D7" w:rsidRPr="00D00F2B">
        <w:t xml:space="preserve">Претендент вносит </w:t>
      </w:r>
      <w:r w:rsidR="00467F01" w:rsidRPr="00467F01">
        <w:t xml:space="preserve">ко дню подачи заявки </w:t>
      </w:r>
      <w:r w:rsidR="00D00F2B" w:rsidRPr="00D00F2B">
        <w:t xml:space="preserve">задаток в размере </w:t>
      </w:r>
      <w:r w:rsidR="0052085B">
        <w:t>2</w:t>
      </w:r>
      <w:r w:rsidR="004E5A14">
        <w:t>0</w:t>
      </w:r>
      <w:r w:rsidR="006A40F8" w:rsidRPr="00D00F2B">
        <w:t xml:space="preserve">% </w:t>
      </w:r>
      <w:r w:rsidR="00467F01" w:rsidRPr="00467F01">
        <w:t>от цены лота</w:t>
      </w:r>
      <w:r w:rsidR="005857A0">
        <w:t>№___</w:t>
      </w:r>
      <w:r w:rsidR="00467F01" w:rsidRPr="00467F01">
        <w:t xml:space="preserve">, действующей в период подачи участником заявки </w:t>
      </w:r>
      <w:r w:rsidR="00021305" w:rsidRPr="00D00F2B">
        <w:t xml:space="preserve">на </w:t>
      </w:r>
      <w:r w:rsidRPr="00674A99">
        <w:rPr>
          <w:b/>
          <w:u w:val="single"/>
        </w:rPr>
        <w:t xml:space="preserve">специальный банковский счет </w:t>
      </w:r>
      <w:r w:rsidR="0052085B" w:rsidRPr="0052085B">
        <w:rPr>
          <w:b/>
          <w:u w:val="single"/>
        </w:rPr>
        <w:t xml:space="preserve">ООО </w:t>
      </w:r>
      <w:bookmarkStart w:id="0" w:name="_Hlk20736706"/>
      <w:r w:rsidR="0052085B" w:rsidRPr="0052085B">
        <w:rPr>
          <w:b/>
          <w:u w:val="single"/>
        </w:rPr>
        <w:t>«ПСК «</w:t>
      </w:r>
      <w:proofErr w:type="spellStart"/>
      <w:r w:rsidR="0052085B" w:rsidRPr="0052085B">
        <w:rPr>
          <w:b/>
          <w:u w:val="single"/>
        </w:rPr>
        <w:t>Лауда</w:t>
      </w:r>
      <w:proofErr w:type="spellEnd"/>
      <w:r w:rsidR="0052085B" w:rsidRPr="0052085B">
        <w:rPr>
          <w:b/>
          <w:u w:val="single"/>
        </w:rPr>
        <w:t xml:space="preserve">» </w:t>
      </w:r>
      <w:bookmarkEnd w:id="0"/>
      <w:r w:rsidR="0052085B" w:rsidRPr="0052085B">
        <w:rPr>
          <w:b/>
          <w:u w:val="single"/>
        </w:rPr>
        <w:t>№40702810600510000801, к/с №3010181025004000086</w:t>
      </w:r>
      <w:bookmarkStart w:id="1" w:name="_GoBack"/>
      <w:bookmarkEnd w:id="1"/>
      <w:r w:rsidR="0052085B" w:rsidRPr="0052085B">
        <w:rPr>
          <w:b/>
          <w:u w:val="single"/>
        </w:rPr>
        <w:t>7, БИК 045004867 в ПАО Банк «ФК ОТКРЫТИЕ»</w:t>
      </w:r>
      <w:r w:rsidR="0098033D" w:rsidRPr="00674A99">
        <w:rPr>
          <w:b/>
          <w:u w:val="single"/>
        </w:rPr>
        <w:t>,</w:t>
      </w:r>
      <w:r w:rsidR="0098033D" w:rsidRPr="00D00F2B">
        <w:t xml:space="preserve"> </w:t>
      </w:r>
      <w:r w:rsidR="00AE48C3" w:rsidRPr="00D00F2B">
        <w:t xml:space="preserve">в соответствии с условиями проведения открытых торгов </w:t>
      </w:r>
      <w:r w:rsidR="004E5A14" w:rsidRPr="004E5A14">
        <w:t xml:space="preserve">в форме </w:t>
      </w:r>
      <w:r w:rsidR="0052085B">
        <w:t xml:space="preserve">конкурса </w:t>
      </w:r>
      <w:r w:rsidR="004E5A14" w:rsidRPr="004E5A14">
        <w:t xml:space="preserve">по продаже имущества, принадлежащего ООО </w:t>
      </w:r>
      <w:r w:rsidR="0052085B" w:rsidRPr="0052085B">
        <w:t>«ПСК «</w:t>
      </w:r>
      <w:proofErr w:type="spellStart"/>
      <w:r w:rsidR="0052085B" w:rsidRPr="0052085B">
        <w:t>Лауда</w:t>
      </w:r>
      <w:proofErr w:type="spellEnd"/>
      <w:r w:rsidR="0052085B" w:rsidRPr="0052085B">
        <w:t>»</w:t>
      </w:r>
      <w:r w:rsidR="00485646">
        <w:t>.</w:t>
      </w:r>
    </w:p>
    <w:p w:rsidR="00C545F8" w:rsidRPr="00100F9C" w:rsidRDefault="00100F9C" w:rsidP="00C545F8">
      <w:pPr>
        <w:pStyle w:val="a3"/>
        <w:jc w:val="both"/>
        <w:rPr>
          <w:b w:val="0"/>
          <w:bCs w:val="0"/>
        </w:rPr>
      </w:pPr>
      <w:r w:rsidRPr="00100F9C">
        <w:tab/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непризнания Претендента участником или победителем </w:t>
      </w:r>
      <w:r w:rsidR="00BF20ED">
        <w:rPr>
          <w:b w:val="0"/>
          <w:bCs w:val="0"/>
        </w:rPr>
        <w:t>конкурса</w:t>
      </w:r>
      <w:r w:rsidRPr="00100F9C">
        <w:rPr>
          <w:b w:val="0"/>
          <w:bCs w:val="0"/>
        </w:rPr>
        <w:t xml:space="preserve">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отзыва Претендентом заявки на участие в </w:t>
      </w:r>
      <w:r w:rsidR="00BF20ED">
        <w:rPr>
          <w:b w:val="0"/>
          <w:bCs w:val="0"/>
        </w:rPr>
        <w:t xml:space="preserve">конкурсе </w:t>
      </w:r>
      <w:r w:rsidRPr="00100F9C">
        <w:rPr>
          <w:b w:val="0"/>
          <w:bCs w:val="0"/>
        </w:rPr>
        <w:t xml:space="preserve">до признания его участником </w:t>
      </w:r>
      <w:r w:rsidR="00BF20ED">
        <w:rPr>
          <w:b w:val="0"/>
          <w:bCs w:val="0"/>
        </w:rPr>
        <w:t>торгов</w:t>
      </w:r>
      <w:r w:rsidRPr="00100F9C">
        <w:rPr>
          <w:b w:val="0"/>
          <w:bCs w:val="0"/>
        </w:rPr>
        <w:t xml:space="preserve">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неисполнения либо ненадлежащего исполнения Претендентом обязательств, предусмотренных настоящим договором, он не допускается к участию в </w:t>
      </w:r>
      <w:r w:rsidR="00BF20ED">
        <w:rPr>
          <w:b w:val="0"/>
          <w:bCs w:val="0"/>
        </w:rPr>
        <w:t>конкурсе</w:t>
      </w:r>
      <w:r w:rsidRPr="00100F9C">
        <w:rPr>
          <w:b w:val="0"/>
          <w:bCs w:val="0"/>
        </w:rPr>
        <w:t>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 w:rsidP="00E1522D">
      <w:pPr>
        <w:pStyle w:val="a3"/>
        <w:numPr>
          <w:ilvl w:val="1"/>
          <w:numId w:val="6"/>
        </w:numPr>
      </w:pPr>
      <w:r w:rsidRPr="00100F9C">
        <w:t>Адреса и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2"/>
        <w:gridCol w:w="4587"/>
      </w:tblGrid>
      <w:tr w:rsidR="00FF137B" w:rsidRPr="00FF137B" w:rsidTr="00E7103C">
        <w:trPr>
          <w:jc w:val="center"/>
        </w:trPr>
        <w:tc>
          <w:tcPr>
            <w:tcW w:w="5103" w:type="dxa"/>
          </w:tcPr>
          <w:p w:rsidR="00FF137B" w:rsidRPr="00FF137B" w:rsidRDefault="00FF137B" w:rsidP="00FF137B">
            <w:pPr>
              <w:rPr>
                <w:b/>
              </w:rPr>
            </w:pPr>
            <w:r w:rsidRPr="00FF137B">
              <w:rPr>
                <w:b/>
              </w:rPr>
              <w:t>«Претендент»</w:t>
            </w: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</w:pPr>
            <w:r w:rsidRPr="00FF137B">
              <w:t>__________________</w:t>
            </w:r>
            <w:r>
              <w:t>/_________________/</w:t>
            </w:r>
          </w:p>
          <w:p w:rsidR="00FF137B" w:rsidRPr="00FF137B" w:rsidRDefault="00FF137B" w:rsidP="00FF137B">
            <w:pPr>
              <w:jc w:val="both"/>
              <w:rPr>
                <w:sz w:val="22"/>
                <w:szCs w:val="22"/>
              </w:rPr>
            </w:pPr>
            <w:r w:rsidRPr="00FF137B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786" w:type="dxa"/>
          </w:tcPr>
          <w:p w:rsidR="00F63287" w:rsidRPr="00F63287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>ООО ПСК «</w:t>
            </w:r>
            <w:proofErr w:type="spellStart"/>
            <w:r w:rsidRPr="00F63287">
              <w:rPr>
                <w:b/>
              </w:rPr>
              <w:t>Лауда</w:t>
            </w:r>
            <w:proofErr w:type="spellEnd"/>
            <w:r w:rsidRPr="00F63287">
              <w:rPr>
                <w:b/>
              </w:rPr>
              <w:t>»</w:t>
            </w:r>
          </w:p>
          <w:p w:rsidR="00F63287" w:rsidRPr="00F63287" w:rsidRDefault="00F63287" w:rsidP="00F63287">
            <w:r w:rsidRPr="00F63287">
              <w:t>Юридический адрес:</w:t>
            </w:r>
          </w:p>
          <w:p w:rsidR="00F63287" w:rsidRPr="00F63287" w:rsidRDefault="00F63287" w:rsidP="00F63287">
            <w:r w:rsidRPr="00F63287">
              <w:t xml:space="preserve">630003 г. Новосибирск, ул. Кубановская,3 </w:t>
            </w:r>
          </w:p>
          <w:p w:rsidR="00F63287" w:rsidRPr="00F63287" w:rsidRDefault="00F63287" w:rsidP="00F63287">
            <w:r w:rsidRPr="00F63287">
              <w:t>Почтовый адрес: 630099, г. Новосибирск, а/я 302</w:t>
            </w:r>
          </w:p>
          <w:p w:rsidR="00F63287" w:rsidRPr="00F63287" w:rsidRDefault="00F63287" w:rsidP="00F63287">
            <w:r w:rsidRPr="00F63287">
              <w:t xml:space="preserve">ИНН 5407267737 КПП 540701001, </w:t>
            </w:r>
          </w:p>
          <w:p w:rsidR="00F63287" w:rsidRPr="00F63287" w:rsidRDefault="003F6838" w:rsidP="00F63287">
            <w:r>
              <w:t>Спец.</w:t>
            </w:r>
            <w:r w:rsidR="00F63287" w:rsidRPr="00F63287">
              <w:t>/</w:t>
            </w:r>
            <w:proofErr w:type="spellStart"/>
            <w:r w:rsidR="00F63287" w:rsidRPr="00F63287">
              <w:t>сч</w:t>
            </w:r>
            <w:proofErr w:type="spellEnd"/>
            <w:r w:rsidR="00F63287" w:rsidRPr="00F63287">
              <w:t xml:space="preserve">. </w:t>
            </w:r>
            <w:r w:rsidRPr="003F6838">
              <w:t>40702810600510000801</w:t>
            </w:r>
            <w:r w:rsidR="00F63287" w:rsidRPr="00F63287">
              <w:t xml:space="preserve"> в Филиале Сибирский ПАО Банка «ФК Открытие»</w:t>
            </w:r>
          </w:p>
          <w:p w:rsidR="00F63287" w:rsidRPr="00F63287" w:rsidRDefault="00F63287" w:rsidP="00F63287">
            <w:r w:rsidRPr="00F63287">
              <w:t>к/с 30101810250040000867</w:t>
            </w:r>
          </w:p>
          <w:p w:rsidR="00F63287" w:rsidRPr="00F63287" w:rsidRDefault="00F63287" w:rsidP="00F63287">
            <w:r w:rsidRPr="00F63287">
              <w:t>БИК 045004867</w:t>
            </w:r>
          </w:p>
          <w:p w:rsidR="00F63287" w:rsidRPr="00F63287" w:rsidRDefault="00F63287" w:rsidP="00F63287">
            <w:r w:rsidRPr="00F63287">
              <w:t xml:space="preserve">эл. почта 2205128@gmail.com </w:t>
            </w:r>
          </w:p>
          <w:p w:rsidR="00F63287" w:rsidRPr="00F63287" w:rsidRDefault="00F63287" w:rsidP="00F63287">
            <w:r w:rsidRPr="00F63287">
              <w:t>тел. (383)220-51-27</w:t>
            </w:r>
          </w:p>
          <w:p w:rsidR="00F63287" w:rsidRPr="00F63287" w:rsidRDefault="00F63287" w:rsidP="00F63287">
            <w:pPr>
              <w:rPr>
                <w:b/>
              </w:rPr>
            </w:pPr>
          </w:p>
          <w:p w:rsidR="00F63287" w:rsidRPr="00F63287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 xml:space="preserve">Конкурсный управляющий </w:t>
            </w:r>
          </w:p>
          <w:p w:rsidR="007138F5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>ООО ПСК «</w:t>
            </w:r>
            <w:proofErr w:type="spellStart"/>
            <w:r w:rsidRPr="00F63287">
              <w:rPr>
                <w:b/>
              </w:rPr>
              <w:t>Лауда</w:t>
            </w:r>
            <w:proofErr w:type="spellEnd"/>
            <w:r w:rsidRPr="00F63287">
              <w:rPr>
                <w:b/>
              </w:rPr>
              <w:t>»</w:t>
            </w:r>
          </w:p>
          <w:p w:rsidR="00F63287" w:rsidRPr="00F63287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>____________Т.А Горбачева</w:t>
            </w:r>
          </w:p>
          <w:p w:rsidR="00FF137B" w:rsidRPr="00A2394E" w:rsidRDefault="00F63287" w:rsidP="00F63287">
            <w:pPr>
              <w:rPr>
                <w:sz w:val="20"/>
                <w:szCs w:val="20"/>
              </w:rPr>
            </w:pPr>
            <w:r w:rsidRPr="00A2394E">
              <w:rPr>
                <w:sz w:val="20"/>
                <w:szCs w:val="20"/>
              </w:rPr>
              <w:t>М.П.</w:t>
            </w:r>
          </w:p>
        </w:tc>
      </w:tr>
    </w:tbl>
    <w:p w:rsidR="00605826" w:rsidRPr="00100F9C" w:rsidRDefault="00605826" w:rsidP="00FF137B">
      <w:pPr>
        <w:pStyle w:val="a3"/>
        <w:jc w:val="left"/>
      </w:pPr>
    </w:p>
    <w:sectPr w:rsidR="00605826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38"/>
    <w:rsid w:val="00021305"/>
    <w:rsid w:val="00033FD5"/>
    <w:rsid w:val="000516B0"/>
    <w:rsid w:val="000957F9"/>
    <w:rsid w:val="00100F9C"/>
    <w:rsid w:val="00140668"/>
    <w:rsid w:val="00162B15"/>
    <w:rsid w:val="00167C75"/>
    <w:rsid w:val="001A259D"/>
    <w:rsid w:val="001A4E9C"/>
    <w:rsid w:val="001E24C8"/>
    <w:rsid w:val="001F50F0"/>
    <w:rsid w:val="00217F61"/>
    <w:rsid w:val="0023571D"/>
    <w:rsid w:val="0025104B"/>
    <w:rsid w:val="00273549"/>
    <w:rsid w:val="002B0888"/>
    <w:rsid w:val="0037272D"/>
    <w:rsid w:val="00380B6A"/>
    <w:rsid w:val="00395AFC"/>
    <w:rsid w:val="003C6AB8"/>
    <w:rsid w:val="003F6838"/>
    <w:rsid w:val="00435A03"/>
    <w:rsid w:val="004540C4"/>
    <w:rsid w:val="00461877"/>
    <w:rsid w:val="00467F01"/>
    <w:rsid w:val="00482DED"/>
    <w:rsid w:val="00485646"/>
    <w:rsid w:val="004B569B"/>
    <w:rsid w:val="004E5A14"/>
    <w:rsid w:val="004E60D7"/>
    <w:rsid w:val="004F508B"/>
    <w:rsid w:val="0052085B"/>
    <w:rsid w:val="00522F8C"/>
    <w:rsid w:val="00544D77"/>
    <w:rsid w:val="00547DBC"/>
    <w:rsid w:val="00560888"/>
    <w:rsid w:val="005857A0"/>
    <w:rsid w:val="005C0C63"/>
    <w:rsid w:val="005D7018"/>
    <w:rsid w:val="005F5B2A"/>
    <w:rsid w:val="00605826"/>
    <w:rsid w:val="00606BDC"/>
    <w:rsid w:val="006333D9"/>
    <w:rsid w:val="00674A99"/>
    <w:rsid w:val="006801B5"/>
    <w:rsid w:val="006A40F8"/>
    <w:rsid w:val="006B0EB2"/>
    <w:rsid w:val="006B15BC"/>
    <w:rsid w:val="006C555D"/>
    <w:rsid w:val="007138F5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2394E"/>
    <w:rsid w:val="00A43A25"/>
    <w:rsid w:val="00A46933"/>
    <w:rsid w:val="00A819CF"/>
    <w:rsid w:val="00AD7B38"/>
    <w:rsid w:val="00AE48C3"/>
    <w:rsid w:val="00B053BE"/>
    <w:rsid w:val="00B0629E"/>
    <w:rsid w:val="00B445DF"/>
    <w:rsid w:val="00B47C43"/>
    <w:rsid w:val="00B550E1"/>
    <w:rsid w:val="00BB4FF4"/>
    <w:rsid w:val="00BC3D67"/>
    <w:rsid w:val="00BE238B"/>
    <w:rsid w:val="00BF20ED"/>
    <w:rsid w:val="00C34D7B"/>
    <w:rsid w:val="00C545F8"/>
    <w:rsid w:val="00C66987"/>
    <w:rsid w:val="00CB3021"/>
    <w:rsid w:val="00CB4573"/>
    <w:rsid w:val="00D00F2B"/>
    <w:rsid w:val="00D2497C"/>
    <w:rsid w:val="00D34314"/>
    <w:rsid w:val="00D5780E"/>
    <w:rsid w:val="00DC320D"/>
    <w:rsid w:val="00DE1458"/>
    <w:rsid w:val="00DF2128"/>
    <w:rsid w:val="00E0037C"/>
    <w:rsid w:val="00E077EE"/>
    <w:rsid w:val="00E1522D"/>
    <w:rsid w:val="00E2681E"/>
    <w:rsid w:val="00E43582"/>
    <w:rsid w:val="00E44841"/>
    <w:rsid w:val="00E86DE2"/>
    <w:rsid w:val="00E90E21"/>
    <w:rsid w:val="00E97C3F"/>
    <w:rsid w:val="00EC1036"/>
    <w:rsid w:val="00F42130"/>
    <w:rsid w:val="00F63287"/>
    <w:rsid w:val="00F65685"/>
    <w:rsid w:val="00F658CF"/>
    <w:rsid w:val="00F92DF2"/>
    <w:rsid w:val="00F9432E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631D0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Admin</cp:lastModifiedBy>
  <cp:revision>28</cp:revision>
  <cp:lastPrinted>2009-10-30T04:41:00Z</cp:lastPrinted>
  <dcterms:created xsi:type="dcterms:W3CDTF">2019-03-14T08:05:00Z</dcterms:created>
  <dcterms:modified xsi:type="dcterms:W3CDTF">2021-05-14T07:43:00Z</dcterms:modified>
</cp:coreProperties>
</file>