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D708C">
        <w:rPr>
          <w:sz w:val="28"/>
          <w:szCs w:val="28"/>
        </w:rPr>
        <w:t>126386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D708C">
        <w:rPr>
          <w:rFonts w:ascii="Times New Roman" w:hAnsi="Times New Roman" w:cs="Times New Roman"/>
          <w:sz w:val="28"/>
          <w:szCs w:val="28"/>
        </w:rPr>
        <w:t>18.08.2021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B74CF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B74CFE" w:rsidRDefault="001D708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74CFE">
              <w:rPr>
                <w:sz w:val="28"/>
                <w:szCs w:val="28"/>
              </w:rPr>
              <w:t>Общество с ограниченной ответственностью  "</w:t>
            </w:r>
            <w:proofErr w:type="spellStart"/>
            <w:r w:rsidRPr="00B74CFE">
              <w:rPr>
                <w:sz w:val="28"/>
                <w:szCs w:val="28"/>
              </w:rPr>
              <w:t>Тримакс</w:t>
            </w:r>
            <w:proofErr w:type="spellEnd"/>
            <w:r w:rsidRPr="00B74CFE">
              <w:rPr>
                <w:sz w:val="28"/>
                <w:szCs w:val="28"/>
              </w:rPr>
              <w:t>"</w:t>
            </w:r>
            <w:r w:rsidR="00D342DA" w:rsidRPr="00B74CFE">
              <w:rPr>
                <w:sz w:val="28"/>
                <w:szCs w:val="28"/>
              </w:rPr>
              <w:t xml:space="preserve">, </w:t>
            </w:r>
          </w:p>
          <w:p w:rsidR="00D342DA" w:rsidRPr="00B74CFE" w:rsidRDefault="001D708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74CFE">
              <w:rPr>
                <w:sz w:val="28"/>
                <w:szCs w:val="28"/>
              </w:rPr>
              <w:t>153032, г. Иваново, ул. Станкостроителей, д. 13</w:t>
            </w:r>
            <w:r w:rsidR="00D342DA" w:rsidRPr="00B74CFE">
              <w:rPr>
                <w:sz w:val="28"/>
                <w:szCs w:val="28"/>
              </w:rPr>
              <w:t xml:space="preserve">, ОГРН </w:t>
            </w:r>
            <w:r w:rsidRPr="00B74CFE">
              <w:rPr>
                <w:sz w:val="28"/>
                <w:szCs w:val="28"/>
              </w:rPr>
              <w:t>1033700063100</w:t>
            </w:r>
            <w:r w:rsidR="00D342DA" w:rsidRPr="00B74CFE">
              <w:rPr>
                <w:sz w:val="28"/>
                <w:szCs w:val="28"/>
              </w:rPr>
              <w:t xml:space="preserve">, ИНН </w:t>
            </w:r>
            <w:r w:rsidRPr="00B74CFE">
              <w:rPr>
                <w:sz w:val="28"/>
                <w:szCs w:val="28"/>
              </w:rPr>
              <w:t>3729009180</w:t>
            </w:r>
            <w:r w:rsidR="00D342DA" w:rsidRPr="00B74CFE">
              <w:rPr>
                <w:sz w:val="28"/>
                <w:szCs w:val="28"/>
              </w:rPr>
              <w:t>.</w:t>
            </w:r>
          </w:p>
          <w:p w:rsidR="00D342DA" w:rsidRPr="00B74C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74CF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D708C" w:rsidRPr="00B74CFE" w:rsidRDefault="001D70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</w:p>
          <w:p w:rsidR="00D342DA" w:rsidRPr="00B74CFE" w:rsidRDefault="001D70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</w:t>
            </w:r>
            <w:proofErr w:type="spellStart"/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D342DA" w:rsidRPr="00B74CF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74CFE" w:rsidRDefault="001D708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74CFE">
              <w:rPr>
                <w:sz w:val="28"/>
                <w:szCs w:val="28"/>
              </w:rPr>
              <w:t>Арбитражный суд Ивановской области</w:t>
            </w:r>
            <w:r w:rsidR="00D342DA" w:rsidRPr="00B74CFE">
              <w:rPr>
                <w:sz w:val="28"/>
                <w:szCs w:val="28"/>
              </w:rPr>
              <w:t xml:space="preserve">, дело о банкротстве </w:t>
            </w:r>
            <w:r w:rsidRPr="00B74CFE">
              <w:rPr>
                <w:sz w:val="28"/>
                <w:szCs w:val="28"/>
              </w:rPr>
              <w:t>А17-8678/2018</w:t>
            </w:r>
          </w:p>
        </w:tc>
      </w:tr>
      <w:tr w:rsidR="00D342DA" w:rsidRPr="00B74CF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74CFE" w:rsidRDefault="001D70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Ивановской области</w:t>
            </w:r>
            <w:r w:rsidR="00D342DA"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11.07.2019</w:t>
            </w:r>
            <w:r w:rsidR="00D342DA"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1D708C" w:rsidRDefault="001D70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Мазутное хозяйство в составе: земельный участок, кадастровый номер 52:18:0050275:439, назначение - земли населенных пунктов, площадь 688 кв.м., земельный участок, кадастровый номер 52:18:0050275:635, назначение - земли населенных пунктов, площадь 7630 кв.м., здание,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 52:18:0050275:278, пл. 8,8 кв.м., здание,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 52:18:0050275:270, пл. 189,7 кв.м., подъездные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 52:18:0050275:443,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158 м, здание над емкостью аварийного слива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нефтепродуктов, здание операторов, пл.25кв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автоматическая пожарная сигнализация, емкость хранения вертикальная - 2 шт., контрольно-измерительный комплекс УИП 9602- 2 шт., контрольно-измерительный комплекс Струна-2М - 2 шт., трубопроводная обвязка и крановая аппаратура, установка нижнего слива УПН-100,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сливная эстакада с защитой от розлива нефтепродуктов, установка верхнего налива АСН-12ВГ с контрольно-измерительным комплексом, установка верхнего налива АСН-5 «Дельта» с контрольно-измерительным комплексом, опоры освещения - 10 шт., автомобильные магистрали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600 м., центральная мачта высотой 25 м с осветительной арматурой, навес над зоной загрузки-выгрузки, ограждение - капитальный металлический забор, система пенного пожаротушения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1D708C" w:rsidRDefault="001D70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 (ограничение в виде сервитута в польз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«МС-Технология» с 21.08.2015 г. бессрочно), кадастровый номер 52:18:0050275:600, площадью 53 кв.м., Нижегородская область, г. Нижний Новгород,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Памирская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д.11;</w:t>
            </w:r>
          </w:p>
          <w:p w:rsidR="001D708C" w:rsidRDefault="001D70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Земельный участок с кадастровым номером 52:18:0050275:518, площадью 124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расположен по адресу: Нижегородская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Нижний Новгород,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Памирская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д.11;</w:t>
            </w:r>
          </w:p>
          <w:p w:rsidR="001D708C" w:rsidRDefault="001D70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Земельный участок с кадастровым номером 52:18:0050275:512, площадью 100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расположен по адресу: Нижегородская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Нижний Новгород,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Памирская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д.11;</w:t>
            </w:r>
          </w:p>
          <w:p w:rsidR="00D342DA" w:rsidRPr="001D2D62" w:rsidRDefault="001D708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Дебиторская задолженность (дебитор - ООО "Региональная Нефтяная Компания «РЕНЕКО»», ИНН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5258104557), установленная судебным актом, номинальной стоимостью 5 959 729,62 руб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D70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D708C">
              <w:rPr>
                <w:sz w:val="28"/>
                <w:szCs w:val="28"/>
              </w:rPr>
              <w:t>12.07.2021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D708C">
              <w:rPr>
                <w:sz w:val="28"/>
                <w:szCs w:val="28"/>
              </w:rPr>
              <w:t>16.08.2021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B74CFE" w:rsidRDefault="001D708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Регистрация на электронной площадке осуществляется без взимания платы. 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 Заявка на участие в торгах должна соответствовать требованиям, установленным Законом о банкротстве, Приказом № 495, настоящим Положением, а также требованиям, указанным в сообщении о проведении торгов.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составляется в произвольной форме на русском языке и должна содержать </w:t>
            </w:r>
            <w:r>
              <w:rPr>
                <w:bCs/>
                <w:sz w:val="28"/>
                <w:szCs w:val="28"/>
              </w:rPr>
              <w:lastRenderedPageBreak/>
              <w:t>указанные в сообщении о проведении торгов следующие сведения:  наименование, организационно-правовая форма, место нахождения, почтовый адрес заявителя (для юридического лица);  фамилия, имя, отчество, паспортные данные, сведения о месте жительства заявителя (для физического лица); 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 сведения о наличии или об отсутствии заинтересованности заявителя по отношению к Должнику, кредиторам, Арбитражному управляющему и о характере этой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заинтересованно-сти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;  сведения об участии в капитале заявителя Арбитражного управляющего, а также </w:t>
            </w:r>
            <w:proofErr w:type="spellStart"/>
            <w:r>
              <w:rPr>
                <w:bCs/>
                <w:sz w:val="28"/>
                <w:szCs w:val="28"/>
              </w:rPr>
              <w:t>са-морегулируемой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управляющий. К заявке на участие в торгах должны прилагаться копии следующих документов:  выписка из единого государственного реестра юридических лиц (для юридического лица);  выписка из единого государственного реестра индивидуальных предпринимателей (для индивидуального предпринимателя);  документы, удостоверяющие личность (для физического лица); 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</w:t>
            </w:r>
            <w:r w:rsidR="00D342DA" w:rsidRPr="00B74CFE">
              <w:rPr>
                <w:bCs/>
                <w:sz w:val="28"/>
                <w:szCs w:val="28"/>
              </w:rPr>
              <w:t xml:space="preserve"> </w:t>
            </w:r>
            <w:r w:rsidR="00B74CFE" w:rsidRPr="00B74CFE">
              <w:rPr>
                <w:bCs/>
                <w:sz w:val="28"/>
                <w:szCs w:val="28"/>
              </w:rPr>
              <w:t xml:space="preserve">предпринимателя </w:t>
            </w:r>
            <w:r w:rsidR="00B74CFE">
              <w:rPr>
                <w:bCs/>
                <w:sz w:val="28"/>
                <w:szCs w:val="28"/>
              </w:rPr>
              <w:t xml:space="preserve">в соответствии с законодательством соответствующего государства (для иностранного лица);   </w:t>
            </w:r>
            <w:r w:rsidR="00B74CFE" w:rsidRPr="00B74CFE">
              <w:rPr>
                <w:bCs/>
                <w:sz w:val="28"/>
                <w:szCs w:val="28"/>
              </w:rPr>
              <w:t xml:space="preserve">документ, подтверждающий полномочия лица на осуществление действий от имени заявителя. Документы, прилагаемые к </w:t>
            </w:r>
            <w:r w:rsidR="00B74CFE" w:rsidRPr="00B74CFE">
              <w:rPr>
                <w:bCs/>
                <w:sz w:val="28"/>
                <w:szCs w:val="28"/>
              </w:rPr>
              <w:lastRenderedPageBreak/>
              <w:t>заявке, представляются в форме электронных документов, подписанных электронной цифровой подписью заявителя. 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</w:t>
            </w:r>
          </w:p>
        </w:tc>
      </w:tr>
      <w:tr w:rsidR="00D342DA" w:rsidRPr="00B74CF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D708C" w:rsidRDefault="00D342DA" w:rsidP="00B74CFE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bCs/>
                <w:sz w:val="28"/>
                <w:szCs w:val="28"/>
              </w:rPr>
            </w:pPr>
            <w:r w:rsidRPr="001D2D62">
              <w:rPr>
                <w:bCs/>
                <w:sz w:val="28"/>
                <w:szCs w:val="28"/>
              </w:rPr>
              <w:t xml:space="preserve">Сумма задатка на каждый из лотов: </w:t>
            </w:r>
          </w:p>
          <w:p w:rsidR="001D708C" w:rsidRDefault="001D708C" w:rsidP="00B74CFE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1: 5 587 407.00 руб.</w:t>
            </w:r>
          </w:p>
          <w:p w:rsidR="001D708C" w:rsidRDefault="001D708C" w:rsidP="00B74CFE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2: 10 050.00 руб.</w:t>
            </w:r>
          </w:p>
          <w:p w:rsidR="001D708C" w:rsidRDefault="001D708C" w:rsidP="00B74CFE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3: 23 550.00 руб.</w:t>
            </w:r>
          </w:p>
          <w:p w:rsidR="001D708C" w:rsidRDefault="001D708C" w:rsidP="00B74CFE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4: 19 000.00 руб.</w:t>
            </w:r>
          </w:p>
          <w:p w:rsidR="001D708C" w:rsidRDefault="001D708C" w:rsidP="00B74CFE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5: 59 597.30 руб.</w:t>
            </w:r>
          </w:p>
          <w:p w:rsidR="00D342DA" w:rsidRPr="001D2D62" w:rsidRDefault="00D342DA" w:rsidP="00B74CFE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D342DA" w:rsidRPr="00B74CFE" w:rsidRDefault="001D708C" w:rsidP="00B74CFE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bCs/>
                <w:sz w:val="28"/>
                <w:szCs w:val="28"/>
              </w:rPr>
            </w:pPr>
            <w:r w:rsidRPr="00B74CFE">
              <w:rPr>
                <w:bCs/>
                <w:sz w:val="28"/>
                <w:szCs w:val="28"/>
              </w:rPr>
              <w:t xml:space="preserve">Задаток должен поступить на реквизиты, в сроки и </w:t>
            </w:r>
            <w:proofErr w:type="gramStart"/>
            <w:r w:rsidRPr="00B74CFE">
              <w:rPr>
                <w:bCs/>
                <w:sz w:val="28"/>
                <w:szCs w:val="28"/>
              </w:rPr>
              <w:t>размере</w:t>
            </w:r>
            <w:proofErr w:type="gramEnd"/>
            <w:r w:rsidRPr="00B74CFE">
              <w:rPr>
                <w:bCs/>
                <w:sz w:val="28"/>
                <w:szCs w:val="28"/>
              </w:rPr>
              <w:t xml:space="preserve">  указанные в публикации о проведении торгов.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</w:t>
            </w:r>
            <w:r w:rsidRPr="00B74CFE">
              <w:rPr>
                <w:bCs/>
                <w:sz w:val="28"/>
                <w:szCs w:val="28"/>
              </w:rPr>
              <w:lastRenderedPageBreak/>
              <w:t>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 за минусом расходов РКО</w:t>
            </w:r>
            <w:proofErr w:type="gramStart"/>
            <w:r w:rsidRPr="00B74CFE">
              <w:rPr>
                <w:bCs/>
                <w:sz w:val="28"/>
                <w:szCs w:val="28"/>
              </w:rPr>
              <w:t>.</w:t>
            </w:r>
            <w:r w:rsidR="00D342DA" w:rsidRPr="00B74CFE">
              <w:rPr>
                <w:bCs/>
                <w:sz w:val="28"/>
                <w:szCs w:val="28"/>
              </w:rPr>
              <w:t>.</w:t>
            </w:r>
            <w:proofErr w:type="gramEnd"/>
          </w:p>
          <w:p w:rsidR="00D342DA" w:rsidRPr="00B74CFE" w:rsidRDefault="001D708C" w:rsidP="00B74CFE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bCs/>
                <w:sz w:val="28"/>
                <w:szCs w:val="28"/>
              </w:rPr>
            </w:pPr>
            <w:r w:rsidRPr="00B74CFE">
              <w:rPr>
                <w:bCs/>
                <w:sz w:val="28"/>
                <w:szCs w:val="28"/>
              </w:rPr>
              <w:t xml:space="preserve">Акционерное общество «Российский аукционный дом», ОГРН: 1097847233351, ИНН: 7838430413, КПП: 783801001, </w:t>
            </w:r>
            <w:proofErr w:type="spellStart"/>
            <w:proofErr w:type="gramStart"/>
            <w:r w:rsidRPr="00B74CFE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B74CFE">
              <w:rPr>
                <w:bCs/>
                <w:sz w:val="28"/>
                <w:szCs w:val="28"/>
              </w:rPr>
              <w:t>/с № 40702810355000036459 СЕВЕРО-ЗАПАДНЫЙ БАНК ПАО СБЕРБАНК БИК 044030653,  к/с 30101810500000000653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D708C" w:rsidRPr="00B74CFE" w:rsidRDefault="001D70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E">
              <w:rPr>
                <w:rFonts w:ascii="Times New Roman" w:hAnsi="Times New Roman" w:cs="Times New Roman"/>
                <w:sz w:val="28"/>
                <w:szCs w:val="28"/>
              </w:rPr>
              <w:t>Лот 1: 111 748 140.00 руб.</w:t>
            </w:r>
          </w:p>
          <w:p w:rsidR="001D708C" w:rsidRPr="00B74CFE" w:rsidRDefault="001D70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E">
              <w:rPr>
                <w:rFonts w:ascii="Times New Roman" w:hAnsi="Times New Roman" w:cs="Times New Roman"/>
                <w:sz w:val="28"/>
                <w:szCs w:val="28"/>
              </w:rPr>
              <w:t>Лот 2: 201 000.00 руб.</w:t>
            </w:r>
          </w:p>
          <w:p w:rsidR="001D708C" w:rsidRPr="00B74CFE" w:rsidRDefault="001D70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E">
              <w:rPr>
                <w:rFonts w:ascii="Times New Roman" w:hAnsi="Times New Roman" w:cs="Times New Roman"/>
                <w:sz w:val="28"/>
                <w:szCs w:val="28"/>
              </w:rPr>
              <w:t>Лот 3: 471 000.00 руб.</w:t>
            </w:r>
          </w:p>
          <w:p w:rsidR="001D708C" w:rsidRDefault="001D70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380 000.00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D708C" w:rsidRDefault="001D70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5: 1 191 945.92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D708C" w:rsidRDefault="001D70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5 587 407.00 руб.</w:t>
            </w:r>
          </w:p>
          <w:p w:rsidR="001D708C" w:rsidRDefault="001D70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10 050.00 руб.</w:t>
            </w:r>
          </w:p>
          <w:p w:rsidR="001D708C" w:rsidRDefault="001D70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23 550.00 руб.</w:t>
            </w:r>
          </w:p>
          <w:p w:rsidR="001D708C" w:rsidRDefault="001D70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19 000.00 руб.</w:t>
            </w:r>
          </w:p>
          <w:p w:rsidR="001D708C" w:rsidRDefault="001D70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59 597.30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74CFE" w:rsidRDefault="001D708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D708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Начало аукциона 18.08.2021 г. с 10.00 мин., итоги торгов будут подведены в соответствии с п. 7.1 Порядка, утвержденного приказом №495 от 23.07.2015 г. на электронной площадке РАД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D708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74CFE" w:rsidRDefault="001D708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приобретаемого имущества, на указанный в договоре купли-продажи счет должна быть осуществлена покупателем в течение тридцати дней со дня подписания этого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D708C"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708C"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370141574441</w:t>
            </w:r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D708C" w:rsidRPr="00B74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153023, г. Иваново, ул. </w:t>
            </w:r>
            <w:proofErr w:type="spellStart"/>
            <w:r w:rsidR="001D70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Авдотьинская</w:t>
            </w:r>
            <w:proofErr w:type="spellEnd"/>
            <w:r w:rsidR="001D70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д. 30 </w:t>
            </w:r>
            <w:proofErr w:type="spellStart"/>
            <w:r w:rsidR="001D70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1D70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130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1D70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89051061782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1D708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pasya09@yandex.ru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N 30, ст. 3754; N 41, ст. 4845; N 49, ст. 6079; 2008, N 30, ст. 3616; N 49, ст. </w:t>
            </w:r>
            <w:r w:rsidRPr="001D2D62">
              <w:rPr>
                <w:sz w:val="28"/>
                <w:szCs w:val="28"/>
              </w:rPr>
              <w:lastRenderedPageBreak/>
              <w:t>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D708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10.07.2021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1D708C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4CF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11767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2010-11-10T14:05:00Z</cp:lastPrinted>
  <dcterms:created xsi:type="dcterms:W3CDTF">2021-07-07T13:21:00Z</dcterms:created>
  <dcterms:modified xsi:type="dcterms:W3CDTF">2021-07-07T13:21:00Z</dcterms:modified>
</cp:coreProperties>
</file>