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BB7" w:rsidRDefault="002D7BB7" w:rsidP="00A96E82">
      <w:pPr>
        <w:tabs>
          <w:tab w:val="left" w:pos="1080"/>
        </w:tabs>
        <w:ind w:firstLine="720"/>
        <w:jc w:val="center"/>
        <w:rPr>
          <w:b/>
          <w:sz w:val="24"/>
          <w:szCs w:val="24"/>
        </w:rPr>
      </w:pPr>
      <w:r w:rsidRPr="00E376FC">
        <w:rPr>
          <w:b/>
          <w:sz w:val="24"/>
          <w:szCs w:val="24"/>
        </w:rPr>
        <w:t>ДОГОВОР</w:t>
      </w:r>
      <w:r>
        <w:rPr>
          <w:b/>
          <w:sz w:val="24"/>
          <w:szCs w:val="24"/>
        </w:rPr>
        <w:t xml:space="preserve"> (ПРОЕКТ)</w:t>
      </w:r>
      <w:r w:rsidRPr="00E376FC">
        <w:rPr>
          <w:b/>
          <w:sz w:val="24"/>
          <w:szCs w:val="24"/>
        </w:rPr>
        <w:t xml:space="preserve"> </w:t>
      </w:r>
    </w:p>
    <w:p w:rsidR="00A96E82" w:rsidRDefault="00DE343C" w:rsidP="00A96E82">
      <w:pPr>
        <w:tabs>
          <w:tab w:val="left" w:pos="1080"/>
        </w:tabs>
        <w:ind w:firstLine="720"/>
        <w:jc w:val="center"/>
        <w:rPr>
          <w:b/>
          <w:sz w:val="24"/>
          <w:szCs w:val="24"/>
        </w:rPr>
      </w:pPr>
      <w:r w:rsidRPr="00E376FC">
        <w:rPr>
          <w:b/>
          <w:sz w:val="24"/>
          <w:szCs w:val="24"/>
        </w:rPr>
        <w:t>купли-продажи имущества</w:t>
      </w:r>
    </w:p>
    <w:p w:rsidR="002D7BB7" w:rsidRPr="00E376FC" w:rsidRDefault="002D7BB7" w:rsidP="00A96E82">
      <w:pPr>
        <w:tabs>
          <w:tab w:val="left" w:pos="1080"/>
        </w:tabs>
        <w:ind w:firstLine="720"/>
        <w:jc w:val="center"/>
        <w:rPr>
          <w:b/>
          <w:sz w:val="24"/>
          <w:szCs w:val="24"/>
        </w:rPr>
      </w:pPr>
    </w:p>
    <w:p w:rsidR="00DE343C" w:rsidRPr="000B2F65" w:rsidRDefault="00DE343C" w:rsidP="00626C11">
      <w:pPr>
        <w:jc w:val="center"/>
        <w:rPr>
          <w:sz w:val="24"/>
          <w:szCs w:val="24"/>
        </w:rPr>
      </w:pPr>
      <w:r>
        <w:rPr>
          <w:sz w:val="24"/>
          <w:szCs w:val="24"/>
        </w:rPr>
        <w:t>г.</w:t>
      </w:r>
      <w:r w:rsidR="002D7BB7">
        <w:rPr>
          <w:sz w:val="24"/>
          <w:szCs w:val="24"/>
        </w:rPr>
        <w:t xml:space="preserve"> Апшеронск</w:t>
      </w:r>
      <w:r>
        <w:rPr>
          <w:sz w:val="24"/>
          <w:szCs w:val="24"/>
        </w:rPr>
        <w:t xml:space="preserve"> </w:t>
      </w:r>
      <w:r>
        <w:rPr>
          <w:sz w:val="24"/>
          <w:szCs w:val="24"/>
        </w:rPr>
        <w:tab/>
      </w:r>
      <w:r>
        <w:rPr>
          <w:sz w:val="24"/>
          <w:szCs w:val="24"/>
        </w:rPr>
        <w:tab/>
      </w:r>
      <w:r>
        <w:rPr>
          <w:sz w:val="24"/>
          <w:szCs w:val="24"/>
        </w:rPr>
        <w:tab/>
      </w:r>
      <w:r>
        <w:rPr>
          <w:sz w:val="24"/>
          <w:szCs w:val="24"/>
        </w:rPr>
        <w:tab/>
      </w:r>
      <w:r w:rsidR="002D7BB7">
        <w:rPr>
          <w:sz w:val="24"/>
          <w:szCs w:val="24"/>
        </w:rPr>
        <w:t xml:space="preserve">  </w:t>
      </w:r>
      <w:r>
        <w:rPr>
          <w:sz w:val="24"/>
          <w:szCs w:val="24"/>
        </w:rPr>
        <w:tab/>
      </w:r>
      <w:r>
        <w:rPr>
          <w:sz w:val="24"/>
          <w:szCs w:val="24"/>
        </w:rPr>
        <w:tab/>
      </w:r>
      <w:r>
        <w:rPr>
          <w:sz w:val="24"/>
          <w:szCs w:val="24"/>
        </w:rPr>
        <w:tab/>
      </w:r>
      <w:r w:rsidR="00626C11">
        <w:rPr>
          <w:sz w:val="24"/>
          <w:szCs w:val="24"/>
        </w:rPr>
        <w:t xml:space="preserve">  </w:t>
      </w:r>
      <w:r w:rsidR="002D7BB7">
        <w:rPr>
          <w:sz w:val="24"/>
          <w:szCs w:val="24"/>
        </w:rPr>
        <w:t>«__</w:t>
      </w:r>
      <w:r w:rsidR="00A874A3">
        <w:rPr>
          <w:sz w:val="24"/>
          <w:szCs w:val="24"/>
        </w:rPr>
        <w:t>_</w:t>
      </w:r>
      <w:r w:rsidR="002D7BB7">
        <w:rPr>
          <w:sz w:val="24"/>
          <w:szCs w:val="24"/>
        </w:rPr>
        <w:t>_»</w:t>
      </w:r>
      <w:r>
        <w:rPr>
          <w:sz w:val="24"/>
          <w:szCs w:val="24"/>
        </w:rPr>
        <w:t xml:space="preserve"> ___________ 20</w:t>
      </w:r>
      <w:r w:rsidR="002D7BB7">
        <w:rPr>
          <w:sz w:val="24"/>
          <w:szCs w:val="24"/>
        </w:rPr>
        <w:t>2</w:t>
      </w:r>
      <w:r w:rsidR="00A874A3">
        <w:rPr>
          <w:sz w:val="24"/>
          <w:szCs w:val="24"/>
        </w:rPr>
        <w:t>1</w:t>
      </w:r>
      <w:r w:rsidR="00D76E77">
        <w:rPr>
          <w:sz w:val="24"/>
          <w:szCs w:val="24"/>
        </w:rPr>
        <w:t xml:space="preserve"> </w:t>
      </w:r>
      <w:r>
        <w:rPr>
          <w:sz w:val="24"/>
          <w:szCs w:val="24"/>
        </w:rPr>
        <w:t>г.</w:t>
      </w:r>
    </w:p>
    <w:p w:rsidR="00DE343C" w:rsidRPr="0014633F" w:rsidRDefault="00DE343C" w:rsidP="008E02B5">
      <w:pPr>
        <w:tabs>
          <w:tab w:val="left" w:pos="1080"/>
        </w:tabs>
        <w:jc w:val="both"/>
        <w:rPr>
          <w:sz w:val="24"/>
          <w:szCs w:val="24"/>
        </w:rPr>
      </w:pPr>
    </w:p>
    <w:p w:rsidR="002D7BB7" w:rsidRDefault="002854B6" w:rsidP="00DE343C">
      <w:pPr>
        <w:tabs>
          <w:tab w:val="left" w:pos="1080"/>
        </w:tabs>
        <w:ind w:firstLine="720"/>
        <w:jc w:val="both"/>
        <w:rPr>
          <w:sz w:val="24"/>
          <w:szCs w:val="24"/>
        </w:rPr>
      </w:pPr>
      <w:r w:rsidRPr="002854B6">
        <w:rPr>
          <w:sz w:val="24"/>
          <w:szCs w:val="24"/>
        </w:rPr>
        <w:t>Конкурсный управляющий ЗАО «Апшеронский завод «Ле</w:t>
      </w:r>
      <w:r w:rsidR="004866EF">
        <w:rPr>
          <w:sz w:val="24"/>
          <w:szCs w:val="24"/>
        </w:rPr>
        <w:t>с</w:t>
      </w:r>
      <w:r w:rsidRPr="002854B6">
        <w:rPr>
          <w:sz w:val="24"/>
          <w:szCs w:val="24"/>
        </w:rPr>
        <w:t xml:space="preserve">сельмаш» (352690, Краснодарский край, Апшеронский район, г. Апшеронск, ул. Королева, 122, ИНН 2325017152, ОГРН 1052314212950) </w:t>
      </w:r>
      <w:proofErr w:type="spellStart"/>
      <w:r w:rsidRPr="002854B6">
        <w:rPr>
          <w:sz w:val="24"/>
          <w:szCs w:val="24"/>
        </w:rPr>
        <w:t>Горшенев</w:t>
      </w:r>
      <w:proofErr w:type="spellEnd"/>
      <w:r w:rsidRPr="002854B6">
        <w:rPr>
          <w:sz w:val="24"/>
          <w:szCs w:val="24"/>
        </w:rPr>
        <w:t xml:space="preserve"> Сергей Евгеньевич (ИНН 230907635007, С</w:t>
      </w:r>
      <w:r w:rsidR="002D7BB7">
        <w:rPr>
          <w:sz w:val="24"/>
          <w:szCs w:val="24"/>
        </w:rPr>
        <w:t xml:space="preserve">НИЛС 12674991598), действующий </w:t>
      </w:r>
      <w:r w:rsidRPr="002854B6">
        <w:rPr>
          <w:sz w:val="24"/>
          <w:szCs w:val="24"/>
        </w:rPr>
        <w:t>на основании Решения Арбитражного суда Краснодарского края от 31.10.2014 г. по делу № А32-12217/2013-37/19-Б</w:t>
      </w:r>
      <w:r w:rsidR="001B2F7C" w:rsidRPr="001B2F7C">
        <w:rPr>
          <w:sz w:val="24"/>
          <w:szCs w:val="24"/>
        </w:rPr>
        <w:t>.</w:t>
      </w:r>
      <w:r w:rsidR="00DE343C" w:rsidRPr="0014633F">
        <w:rPr>
          <w:sz w:val="24"/>
          <w:szCs w:val="24"/>
        </w:rPr>
        <w:t xml:space="preserve">, </w:t>
      </w:r>
      <w:r w:rsidR="002D7BB7">
        <w:rPr>
          <w:sz w:val="24"/>
          <w:szCs w:val="24"/>
        </w:rPr>
        <w:t xml:space="preserve">именуемый в дальнейшем «Продавец» </w:t>
      </w:r>
      <w:r w:rsidR="00DE343C" w:rsidRPr="0014633F">
        <w:rPr>
          <w:sz w:val="24"/>
          <w:szCs w:val="24"/>
        </w:rPr>
        <w:t>с одной стороны, и</w:t>
      </w:r>
    </w:p>
    <w:p w:rsidR="00DE343C" w:rsidRPr="0014633F" w:rsidRDefault="00DE343C" w:rsidP="00DE343C">
      <w:pPr>
        <w:tabs>
          <w:tab w:val="left" w:pos="1080"/>
        </w:tabs>
        <w:ind w:firstLine="720"/>
        <w:jc w:val="both"/>
        <w:rPr>
          <w:sz w:val="24"/>
          <w:szCs w:val="24"/>
        </w:rPr>
      </w:pPr>
      <w:r>
        <w:rPr>
          <w:sz w:val="24"/>
          <w:szCs w:val="24"/>
        </w:rPr>
        <w:t>_____________________________________________________</w:t>
      </w:r>
      <w:r w:rsidRPr="0014633F">
        <w:rPr>
          <w:sz w:val="24"/>
          <w:szCs w:val="24"/>
        </w:rPr>
        <w:t xml:space="preserve">, именуемый в дальнейшем </w:t>
      </w:r>
      <w:r w:rsidR="002D7BB7">
        <w:rPr>
          <w:sz w:val="24"/>
          <w:szCs w:val="24"/>
        </w:rPr>
        <w:t>«</w:t>
      </w:r>
      <w:r w:rsidRPr="0014633F">
        <w:rPr>
          <w:sz w:val="24"/>
          <w:szCs w:val="24"/>
        </w:rPr>
        <w:t>Покупатель</w:t>
      </w:r>
      <w:r w:rsidR="002D7BB7">
        <w:rPr>
          <w:sz w:val="24"/>
          <w:szCs w:val="24"/>
        </w:rPr>
        <w:t>»</w:t>
      </w:r>
      <w:r w:rsidRPr="0014633F">
        <w:rPr>
          <w:sz w:val="24"/>
          <w:szCs w:val="24"/>
        </w:rPr>
        <w:t xml:space="preserve">, в лице </w:t>
      </w:r>
      <w:r>
        <w:rPr>
          <w:sz w:val="24"/>
          <w:szCs w:val="24"/>
        </w:rPr>
        <w:t>________________________________________</w:t>
      </w:r>
      <w:r w:rsidRPr="0014633F">
        <w:rPr>
          <w:sz w:val="24"/>
          <w:szCs w:val="24"/>
        </w:rPr>
        <w:t xml:space="preserve">, действующего на основании </w:t>
      </w:r>
      <w:r>
        <w:rPr>
          <w:sz w:val="24"/>
          <w:szCs w:val="24"/>
        </w:rPr>
        <w:t>______________________</w:t>
      </w:r>
      <w:r w:rsidRPr="0014633F">
        <w:rPr>
          <w:sz w:val="24"/>
          <w:szCs w:val="24"/>
        </w:rPr>
        <w:t xml:space="preserve">, с другой стороны, а вместе </w:t>
      </w:r>
      <w:r w:rsidR="002D7BB7">
        <w:rPr>
          <w:sz w:val="24"/>
          <w:szCs w:val="24"/>
        </w:rPr>
        <w:t>именуемые «</w:t>
      </w:r>
      <w:r w:rsidRPr="0014633F">
        <w:rPr>
          <w:sz w:val="24"/>
          <w:szCs w:val="24"/>
        </w:rPr>
        <w:t>Стороны</w:t>
      </w:r>
      <w:r w:rsidR="002D7BB7">
        <w:rPr>
          <w:sz w:val="24"/>
          <w:szCs w:val="24"/>
        </w:rPr>
        <w:t>»</w:t>
      </w:r>
      <w:r w:rsidRPr="0014633F">
        <w:rPr>
          <w:sz w:val="24"/>
          <w:szCs w:val="24"/>
        </w:rPr>
        <w:t>, заключили настоящий договор о нижеследующем:</w:t>
      </w:r>
    </w:p>
    <w:p w:rsidR="00DE343C" w:rsidRPr="0014633F" w:rsidRDefault="00DE343C" w:rsidP="00DE343C">
      <w:pPr>
        <w:tabs>
          <w:tab w:val="left" w:pos="1080"/>
        </w:tabs>
        <w:ind w:firstLine="720"/>
        <w:jc w:val="both"/>
        <w:rPr>
          <w:sz w:val="24"/>
          <w:szCs w:val="24"/>
        </w:rPr>
      </w:pPr>
    </w:p>
    <w:p w:rsidR="00DE343C" w:rsidRPr="0014633F" w:rsidRDefault="00DE343C" w:rsidP="00DE343C">
      <w:pPr>
        <w:tabs>
          <w:tab w:val="left" w:pos="1080"/>
        </w:tabs>
        <w:ind w:firstLine="720"/>
        <w:jc w:val="center"/>
        <w:rPr>
          <w:sz w:val="24"/>
          <w:szCs w:val="24"/>
        </w:rPr>
      </w:pPr>
      <w:r w:rsidRPr="0014633F">
        <w:rPr>
          <w:sz w:val="24"/>
          <w:szCs w:val="24"/>
        </w:rPr>
        <w:t>1. Предмет и общие условия договора</w:t>
      </w:r>
    </w:p>
    <w:p w:rsidR="00DE343C" w:rsidRPr="0014633F" w:rsidRDefault="00DE343C" w:rsidP="00DE343C">
      <w:pPr>
        <w:tabs>
          <w:tab w:val="left" w:pos="1080"/>
        </w:tabs>
        <w:ind w:firstLine="720"/>
        <w:jc w:val="both"/>
        <w:rPr>
          <w:sz w:val="24"/>
          <w:szCs w:val="24"/>
        </w:rPr>
      </w:pPr>
    </w:p>
    <w:p w:rsidR="002D7BB7" w:rsidRDefault="00DE343C" w:rsidP="00DE343C">
      <w:pPr>
        <w:tabs>
          <w:tab w:val="left" w:pos="1080"/>
        </w:tabs>
        <w:ind w:firstLine="720"/>
        <w:jc w:val="both"/>
        <w:rPr>
          <w:sz w:val="24"/>
          <w:szCs w:val="24"/>
        </w:rPr>
      </w:pPr>
      <w:r w:rsidRPr="0014633F">
        <w:rPr>
          <w:sz w:val="24"/>
          <w:szCs w:val="24"/>
        </w:rPr>
        <w:t xml:space="preserve">1.1. В соответствии с Протоколом </w:t>
      </w:r>
      <w:r w:rsidR="002A4C23">
        <w:rPr>
          <w:sz w:val="24"/>
          <w:szCs w:val="24"/>
        </w:rPr>
        <w:t>о результатах открытых торгов в</w:t>
      </w:r>
      <w:r w:rsidR="002A4C23" w:rsidRPr="002A4C23">
        <w:rPr>
          <w:sz w:val="24"/>
          <w:szCs w:val="24"/>
        </w:rPr>
        <w:t xml:space="preserve"> форме </w:t>
      </w:r>
      <w:r w:rsidR="002D7BB7">
        <w:rPr>
          <w:sz w:val="24"/>
          <w:szCs w:val="24"/>
        </w:rPr>
        <w:t>публичного предложения</w:t>
      </w:r>
      <w:r w:rsidR="002A4C23" w:rsidRPr="002A4C23">
        <w:rPr>
          <w:sz w:val="24"/>
          <w:szCs w:val="24"/>
        </w:rPr>
        <w:t xml:space="preserve"> в электронной форме открытого по составу участников с </w:t>
      </w:r>
      <w:r w:rsidR="002D7BB7">
        <w:rPr>
          <w:sz w:val="24"/>
          <w:szCs w:val="24"/>
        </w:rPr>
        <w:t>закрытой</w:t>
      </w:r>
      <w:r w:rsidR="002A4C23" w:rsidRPr="002A4C23">
        <w:rPr>
          <w:sz w:val="24"/>
          <w:szCs w:val="24"/>
        </w:rPr>
        <w:t xml:space="preserve"> формой представления предложений о цене</w:t>
      </w:r>
      <w:r w:rsidRPr="0014633F">
        <w:rPr>
          <w:sz w:val="24"/>
          <w:szCs w:val="24"/>
        </w:rPr>
        <w:t xml:space="preserve">, от </w:t>
      </w:r>
      <w:r w:rsidR="002D7BB7">
        <w:rPr>
          <w:sz w:val="24"/>
          <w:szCs w:val="24"/>
        </w:rPr>
        <w:t>«</w:t>
      </w:r>
      <w:r>
        <w:rPr>
          <w:sz w:val="24"/>
          <w:szCs w:val="24"/>
        </w:rPr>
        <w:t>_</w:t>
      </w:r>
      <w:r w:rsidR="00752C14">
        <w:rPr>
          <w:sz w:val="24"/>
          <w:szCs w:val="24"/>
        </w:rPr>
        <w:t>__</w:t>
      </w:r>
      <w:r>
        <w:rPr>
          <w:sz w:val="24"/>
          <w:szCs w:val="24"/>
        </w:rPr>
        <w:t>_</w:t>
      </w:r>
      <w:r w:rsidR="002D7BB7">
        <w:rPr>
          <w:sz w:val="24"/>
          <w:szCs w:val="24"/>
        </w:rPr>
        <w:t>»</w:t>
      </w:r>
      <w:r>
        <w:rPr>
          <w:sz w:val="24"/>
          <w:szCs w:val="24"/>
        </w:rPr>
        <w:t>.</w:t>
      </w:r>
      <w:r w:rsidR="002D7BB7">
        <w:rPr>
          <w:sz w:val="24"/>
          <w:szCs w:val="24"/>
        </w:rPr>
        <w:t>__________</w:t>
      </w:r>
      <w:r>
        <w:rPr>
          <w:sz w:val="24"/>
          <w:szCs w:val="24"/>
        </w:rPr>
        <w:t>__.20</w:t>
      </w:r>
      <w:r w:rsidR="002D7BB7">
        <w:rPr>
          <w:sz w:val="24"/>
          <w:szCs w:val="24"/>
        </w:rPr>
        <w:t>2</w:t>
      </w:r>
      <w:r w:rsidR="00CE2F8B">
        <w:rPr>
          <w:sz w:val="24"/>
          <w:szCs w:val="24"/>
        </w:rPr>
        <w:t>1</w:t>
      </w:r>
      <w:r>
        <w:rPr>
          <w:sz w:val="24"/>
          <w:szCs w:val="24"/>
        </w:rPr>
        <w:t xml:space="preserve">г. </w:t>
      </w:r>
      <w:r w:rsidR="002D7BB7">
        <w:rPr>
          <w:sz w:val="24"/>
          <w:szCs w:val="24"/>
        </w:rPr>
        <w:t>№</w:t>
      </w:r>
      <w:r w:rsidR="003F10B6">
        <w:rPr>
          <w:sz w:val="24"/>
          <w:szCs w:val="24"/>
        </w:rPr>
        <w:t xml:space="preserve"> </w:t>
      </w:r>
      <w:r>
        <w:rPr>
          <w:sz w:val="24"/>
          <w:szCs w:val="24"/>
        </w:rPr>
        <w:t>__________</w:t>
      </w:r>
      <w:r w:rsidRPr="0014633F">
        <w:rPr>
          <w:sz w:val="24"/>
          <w:szCs w:val="24"/>
        </w:rPr>
        <w:t xml:space="preserve"> (далее по тексту - Протокол), а также по настоящему договору, Продавец обязуется передать в собстве</w:t>
      </w:r>
      <w:r>
        <w:rPr>
          <w:sz w:val="24"/>
          <w:szCs w:val="24"/>
        </w:rPr>
        <w:t>нность Покупателя, признанного П</w:t>
      </w:r>
      <w:r w:rsidRPr="0014633F">
        <w:rPr>
          <w:sz w:val="24"/>
          <w:szCs w:val="24"/>
        </w:rPr>
        <w:t xml:space="preserve">обедителем указанных торгов, </w:t>
      </w:r>
      <w:r>
        <w:rPr>
          <w:sz w:val="24"/>
          <w:szCs w:val="24"/>
        </w:rPr>
        <w:t>имущество</w:t>
      </w:r>
      <w:r w:rsidR="004866EF">
        <w:rPr>
          <w:sz w:val="24"/>
          <w:szCs w:val="24"/>
        </w:rPr>
        <w:t xml:space="preserve"> </w:t>
      </w:r>
      <w:r w:rsidR="004866EF" w:rsidRPr="002854B6">
        <w:rPr>
          <w:sz w:val="24"/>
          <w:szCs w:val="24"/>
        </w:rPr>
        <w:t>ЗАО «Апшеронский завод «Ле</w:t>
      </w:r>
      <w:r w:rsidR="004866EF">
        <w:rPr>
          <w:sz w:val="24"/>
          <w:szCs w:val="24"/>
        </w:rPr>
        <w:t>с</w:t>
      </w:r>
      <w:r w:rsidR="004866EF" w:rsidRPr="002854B6">
        <w:rPr>
          <w:sz w:val="24"/>
          <w:szCs w:val="24"/>
        </w:rPr>
        <w:t>сельмаш»</w:t>
      </w:r>
      <w:r>
        <w:rPr>
          <w:sz w:val="24"/>
          <w:szCs w:val="24"/>
        </w:rPr>
        <w:t xml:space="preserve">, </w:t>
      </w:r>
      <w:r w:rsidR="002D7BB7">
        <w:rPr>
          <w:sz w:val="24"/>
          <w:szCs w:val="24"/>
        </w:rPr>
        <w:t>являющееся предметом</w:t>
      </w:r>
      <w:r>
        <w:rPr>
          <w:sz w:val="24"/>
          <w:szCs w:val="24"/>
        </w:rPr>
        <w:t xml:space="preserve"> торг</w:t>
      </w:r>
      <w:r w:rsidR="002D7BB7">
        <w:rPr>
          <w:sz w:val="24"/>
          <w:szCs w:val="24"/>
        </w:rPr>
        <w:t>ов</w:t>
      </w:r>
      <w:r w:rsidR="004866EF">
        <w:rPr>
          <w:sz w:val="24"/>
          <w:szCs w:val="24"/>
        </w:rPr>
        <w:t xml:space="preserve">, находящегося по адресу </w:t>
      </w:r>
      <w:r w:rsidR="004866EF" w:rsidRPr="003E4C2D">
        <w:rPr>
          <w:color w:val="333333"/>
          <w:sz w:val="24"/>
          <w:szCs w:val="24"/>
        </w:rPr>
        <w:t>Краснодарский край, г. Апшеронск, ул.</w:t>
      </w:r>
      <w:r w:rsidR="004866EF">
        <w:rPr>
          <w:color w:val="333333"/>
          <w:sz w:val="24"/>
          <w:szCs w:val="24"/>
        </w:rPr>
        <w:t xml:space="preserve"> Королева,122</w:t>
      </w:r>
      <w:r w:rsidR="007A16A6">
        <w:rPr>
          <w:sz w:val="24"/>
          <w:szCs w:val="24"/>
        </w:rPr>
        <w:t>,</w:t>
      </w:r>
      <w:r w:rsidR="00E66E46">
        <w:rPr>
          <w:sz w:val="24"/>
          <w:szCs w:val="24"/>
        </w:rPr>
        <w:t xml:space="preserve"> а </w:t>
      </w:r>
      <w:r w:rsidR="00CC5886">
        <w:rPr>
          <w:sz w:val="24"/>
          <w:szCs w:val="24"/>
        </w:rPr>
        <w:t>именно</w:t>
      </w:r>
      <w:r w:rsidR="002D7BB7">
        <w:rPr>
          <w:sz w:val="24"/>
          <w:szCs w:val="24"/>
        </w:rPr>
        <w:t>:</w:t>
      </w:r>
    </w:p>
    <w:p w:rsidR="00A874A3" w:rsidRDefault="00A874A3" w:rsidP="00A874A3">
      <w:pPr>
        <w:ind w:left="142"/>
        <w:jc w:val="both"/>
        <w:rPr>
          <w:b/>
          <w:color w:val="333333"/>
          <w:sz w:val="24"/>
          <w:szCs w:val="24"/>
        </w:rPr>
      </w:pPr>
    </w:p>
    <w:p w:rsidR="00A874A3" w:rsidRPr="00A874A3" w:rsidRDefault="00A874A3" w:rsidP="00A874A3">
      <w:pPr>
        <w:ind w:left="142"/>
        <w:jc w:val="both"/>
        <w:rPr>
          <w:rFonts w:eastAsia="Calibri"/>
          <w:color w:val="333333"/>
          <w:sz w:val="24"/>
          <w:szCs w:val="24"/>
          <w:lang w:eastAsia="en-US"/>
        </w:rPr>
      </w:pPr>
      <w:r w:rsidRPr="00A874A3">
        <w:rPr>
          <w:b/>
          <w:color w:val="333333"/>
          <w:sz w:val="24"/>
          <w:szCs w:val="24"/>
        </w:rPr>
        <w:t xml:space="preserve">Лот № 1. </w:t>
      </w:r>
      <w:r w:rsidRPr="00A874A3">
        <w:rPr>
          <w:rFonts w:eastAsia="Calibri"/>
          <w:b/>
          <w:color w:val="333333"/>
          <w:sz w:val="24"/>
          <w:szCs w:val="24"/>
          <w:lang w:eastAsia="en-US"/>
        </w:rPr>
        <w:t xml:space="preserve">Объекты недвижимого имущества, права аренды: </w:t>
      </w:r>
      <w:r w:rsidRPr="00A874A3">
        <w:rPr>
          <w:rFonts w:eastAsia="Calibri"/>
          <w:color w:val="333333"/>
          <w:sz w:val="24"/>
          <w:szCs w:val="24"/>
          <w:lang w:eastAsia="en-US"/>
        </w:rPr>
        <w:t xml:space="preserve">Здание нежилое цеха. Лит. К. Площадь 6 066,1 кв.м., </w:t>
      </w:r>
      <w:r w:rsidRPr="00A874A3">
        <w:rPr>
          <w:color w:val="333333"/>
          <w:sz w:val="24"/>
          <w:szCs w:val="24"/>
        </w:rPr>
        <w:t xml:space="preserve">к/н </w:t>
      </w:r>
      <w:r w:rsidRPr="00A874A3">
        <w:rPr>
          <w:rFonts w:eastAsia="Calibri"/>
          <w:color w:val="333333"/>
          <w:sz w:val="24"/>
          <w:szCs w:val="24"/>
        </w:rPr>
        <w:t>23:02:0417002:</w:t>
      </w:r>
      <w:r>
        <w:rPr>
          <w:rFonts w:eastAsia="Calibri"/>
          <w:color w:val="333333"/>
          <w:sz w:val="24"/>
          <w:szCs w:val="24"/>
        </w:rPr>
        <w:t>44</w:t>
      </w:r>
      <w:r w:rsidRPr="00A874A3">
        <w:rPr>
          <w:rFonts w:eastAsia="Calibri"/>
          <w:color w:val="333333"/>
          <w:sz w:val="24"/>
          <w:szCs w:val="24"/>
        </w:rPr>
        <w:t xml:space="preserve">; </w:t>
      </w:r>
      <w:r w:rsidRPr="00A874A3">
        <w:rPr>
          <w:rFonts w:eastAsia="Calibri"/>
          <w:color w:val="333333"/>
          <w:sz w:val="24"/>
          <w:szCs w:val="24"/>
          <w:lang w:eastAsia="en-US"/>
        </w:rPr>
        <w:t>здание цехов ОГМ и Инструментальных участков. Лит. Б, Б</w:t>
      </w:r>
      <w:proofErr w:type="gramStart"/>
      <w:r w:rsidRPr="00A874A3">
        <w:rPr>
          <w:rFonts w:eastAsia="Calibri"/>
          <w:color w:val="333333"/>
          <w:sz w:val="24"/>
          <w:szCs w:val="24"/>
          <w:lang w:eastAsia="en-US"/>
        </w:rPr>
        <w:t>1</w:t>
      </w:r>
      <w:proofErr w:type="gramEnd"/>
      <w:r w:rsidRPr="00A874A3">
        <w:rPr>
          <w:rFonts w:eastAsia="Calibri"/>
          <w:color w:val="333333"/>
          <w:sz w:val="24"/>
          <w:szCs w:val="24"/>
          <w:lang w:eastAsia="en-US"/>
        </w:rPr>
        <w:t>, Б2. пл. 1 635,90 кв.м.,</w:t>
      </w:r>
      <w:r w:rsidRPr="00A874A3">
        <w:rPr>
          <w:color w:val="333333"/>
          <w:sz w:val="24"/>
          <w:szCs w:val="24"/>
        </w:rPr>
        <w:t xml:space="preserve"> к/н </w:t>
      </w:r>
      <w:r w:rsidRPr="00A874A3">
        <w:rPr>
          <w:rFonts w:eastAsia="Calibri"/>
          <w:color w:val="333333"/>
          <w:sz w:val="24"/>
          <w:szCs w:val="24"/>
        </w:rPr>
        <w:t>23:02:0417002:</w:t>
      </w:r>
      <w:r>
        <w:rPr>
          <w:rFonts w:eastAsia="Calibri"/>
          <w:color w:val="333333"/>
          <w:sz w:val="24"/>
          <w:szCs w:val="24"/>
        </w:rPr>
        <w:t>1329</w:t>
      </w:r>
      <w:r w:rsidRPr="00A874A3">
        <w:rPr>
          <w:rFonts w:eastAsia="Calibri"/>
          <w:color w:val="333333"/>
          <w:sz w:val="24"/>
          <w:szCs w:val="24"/>
        </w:rPr>
        <w:t>;</w:t>
      </w:r>
      <w:r w:rsidRPr="00A874A3">
        <w:rPr>
          <w:rFonts w:eastAsia="Calibri"/>
          <w:color w:val="333333"/>
          <w:sz w:val="24"/>
          <w:szCs w:val="24"/>
          <w:lang w:eastAsia="en-US"/>
        </w:rPr>
        <w:t xml:space="preserve"> здание цеха </w:t>
      </w:r>
      <w:proofErr w:type="spellStart"/>
      <w:r w:rsidRPr="00A874A3">
        <w:rPr>
          <w:rFonts w:eastAsia="Calibri"/>
          <w:color w:val="333333"/>
          <w:sz w:val="24"/>
          <w:szCs w:val="24"/>
          <w:lang w:eastAsia="en-US"/>
        </w:rPr>
        <w:t>лесхозмашин</w:t>
      </w:r>
      <w:proofErr w:type="spellEnd"/>
      <w:r w:rsidRPr="00A874A3">
        <w:rPr>
          <w:rFonts w:eastAsia="Calibri"/>
          <w:color w:val="333333"/>
          <w:sz w:val="24"/>
          <w:szCs w:val="24"/>
          <w:lang w:eastAsia="en-US"/>
        </w:rPr>
        <w:t xml:space="preserve"> и механический цех. Лит. В, В</w:t>
      </w:r>
      <w:proofErr w:type="gramStart"/>
      <w:r w:rsidRPr="00A874A3">
        <w:rPr>
          <w:rFonts w:eastAsia="Calibri"/>
          <w:color w:val="333333"/>
          <w:sz w:val="24"/>
          <w:szCs w:val="24"/>
          <w:lang w:eastAsia="en-US"/>
        </w:rPr>
        <w:t>1</w:t>
      </w:r>
      <w:proofErr w:type="gramEnd"/>
      <w:r w:rsidRPr="00A874A3">
        <w:rPr>
          <w:rFonts w:eastAsia="Calibri"/>
          <w:color w:val="333333"/>
          <w:sz w:val="24"/>
          <w:szCs w:val="24"/>
          <w:lang w:eastAsia="en-US"/>
        </w:rPr>
        <w:t>, В2, В3, В4, В5, В6, В7, В8, В9 пл. 4 537,47 кв.м.,</w:t>
      </w:r>
      <w:r w:rsidRPr="00A874A3">
        <w:rPr>
          <w:color w:val="333333"/>
          <w:sz w:val="24"/>
          <w:szCs w:val="24"/>
        </w:rPr>
        <w:t xml:space="preserve"> к/н </w:t>
      </w:r>
      <w:r w:rsidRPr="00A874A3">
        <w:rPr>
          <w:rFonts w:eastAsia="Calibri"/>
          <w:color w:val="333333"/>
          <w:sz w:val="24"/>
          <w:szCs w:val="24"/>
        </w:rPr>
        <w:t>23:02:0417002:</w:t>
      </w:r>
      <w:r>
        <w:rPr>
          <w:rFonts w:eastAsia="Calibri"/>
          <w:color w:val="333333"/>
          <w:sz w:val="24"/>
          <w:szCs w:val="24"/>
        </w:rPr>
        <w:t>2920</w:t>
      </w:r>
      <w:r w:rsidRPr="00A874A3">
        <w:rPr>
          <w:rFonts w:eastAsia="Calibri"/>
          <w:color w:val="333333"/>
          <w:sz w:val="24"/>
          <w:szCs w:val="24"/>
        </w:rPr>
        <w:t>;</w:t>
      </w:r>
      <w:r w:rsidRPr="00A874A3">
        <w:rPr>
          <w:rFonts w:eastAsia="Calibri"/>
          <w:color w:val="333333"/>
          <w:sz w:val="24"/>
          <w:szCs w:val="24"/>
          <w:lang w:eastAsia="en-US"/>
        </w:rPr>
        <w:t xml:space="preserve"> здание заводоуправления. Лит. А8. пл. 553,77 кв.м., </w:t>
      </w:r>
      <w:r w:rsidRPr="00A874A3">
        <w:rPr>
          <w:color w:val="333333"/>
          <w:sz w:val="24"/>
          <w:szCs w:val="24"/>
        </w:rPr>
        <w:t xml:space="preserve">к/н </w:t>
      </w:r>
      <w:r w:rsidRPr="00A874A3">
        <w:rPr>
          <w:rFonts w:eastAsia="Calibri"/>
          <w:color w:val="333333"/>
          <w:sz w:val="24"/>
          <w:szCs w:val="24"/>
        </w:rPr>
        <w:t>23:02:0417002:</w:t>
      </w:r>
      <w:r>
        <w:rPr>
          <w:rFonts w:eastAsia="Calibri"/>
          <w:color w:val="333333"/>
          <w:sz w:val="24"/>
          <w:szCs w:val="24"/>
        </w:rPr>
        <w:t>48</w:t>
      </w:r>
      <w:r w:rsidRPr="00A874A3">
        <w:rPr>
          <w:rFonts w:eastAsia="Calibri"/>
          <w:color w:val="333333"/>
          <w:sz w:val="24"/>
          <w:szCs w:val="24"/>
        </w:rPr>
        <w:t xml:space="preserve">; </w:t>
      </w:r>
      <w:r w:rsidRPr="00A874A3">
        <w:rPr>
          <w:rFonts w:eastAsia="Calibri"/>
          <w:color w:val="333333"/>
          <w:sz w:val="24"/>
          <w:szCs w:val="24"/>
          <w:lang w:eastAsia="en-US"/>
        </w:rPr>
        <w:t xml:space="preserve">право аренды з/у пл. </w:t>
      </w:r>
      <w:r w:rsidRPr="00A874A3">
        <w:rPr>
          <w:color w:val="333333"/>
          <w:sz w:val="24"/>
          <w:szCs w:val="24"/>
        </w:rPr>
        <w:t xml:space="preserve">к/н </w:t>
      </w:r>
      <w:r w:rsidRPr="00A874A3">
        <w:rPr>
          <w:rFonts w:eastAsia="Calibri"/>
          <w:color w:val="333333"/>
          <w:sz w:val="24"/>
          <w:szCs w:val="24"/>
          <w:lang w:eastAsia="en-US"/>
        </w:rPr>
        <w:t>25965кв.м.,</w:t>
      </w:r>
      <w:r w:rsidRPr="00A874A3">
        <w:rPr>
          <w:color w:val="333333"/>
          <w:sz w:val="24"/>
          <w:szCs w:val="24"/>
        </w:rPr>
        <w:t xml:space="preserve"> </w:t>
      </w:r>
      <w:r>
        <w:rPr>
          <w:rFonts w:eastAsia="Calibri"/>
          <w:color w:val="333333"/>
          <w:sz w:val="24"/>
          <w:szCs w:val="24"/>
        </w:rPr>
        <w:t>23:02:0417002:</w:t>
      </w:r>
      <w:r w:rsidRPr="00A874A3">
        <w:rPr>
          <w:rFonts w:eastAsia="Calibri"/>
          <w:color w:val="333333"/>
          <w:sz w:val="24"/>
          <w:szCs w:val="24"/>
        </w:rPr>
        <w:t>36,</w:t>
      </w:r>
      <w:r w:rsidRPr="00A874A3">
        <w:rPr>
          <w:rFonts w:eastAsia="Calibri"/>
          <w:color w:val="333333"/>
          <w:sz w:val="24"/>
          <w:szCs w:val="24"/>
          <w:lang w:eastAsia="en-US"/>
        </w:rPr>
        <w:t xml:space="preserve"> право аренды з/у пл. 16557 кв.м.</w:t>
      </w:r>
      <w:r w:rsidRPr="00A874A3">
        <w:rPr>
          <w:color w:val="333333"/>
          <w:sz w:val="24"/>
          <w:szCs w:val="24"/>
        </w:rPr>
        <w:t xml:space="preserve"> к/н </w:t>
      </w:r>
      <w:r>
        <w:rPr>
          <w:rFonts w:eastAsia="Calibri"/>
          <w:color w:val="333333"/>
          <w:sz w:val="24"/>
          <w:szCs w:val="24"/>
        </w:rPr>
        <w:t>23:02:0417002:</w:t>
      </w:r>
      <w:r w:rsidRPr="00A874A3">
        <w:rPr>
          <w:rFonts w:eastAsia="Calibri"/>
          <w:color w:val="333333"/>
          <w:sz w:val="24"/>
          <w:szCs w:val="24"/>
        </w:rPr>
        <w:t>37.</w:t>
      </w:r>
    </w:p>
    <w:p w:rsidR="00A874A3" w:rsidRPr="00A874A3" w:rsidRDefault="00A874A3" w:rsidP="00A874A3">
      <w:pPr>
        <w:ind w:left="142"/>
        <w:jc w:val="both"/>
        <w:rPr>
          <w:rFonts w:eastAsia="Calibri"/>
          <w:color w:val="333333"/>
          <w:sz w:val="24"/>
          <w:szCs w:val="24"/>
          <w:lang w:eastAsia="en-US"/>
        </w:rPr>
      </w:pPr>
    </w:p>
    <w:p w:rsidR="00A874A3" w:rsidRPr="00A874A3" w:rsidRDefault="00A874A3" w:rsidP="00A874A3">
      <w:pPr>
        <w:ind w:left="142"/>
        <w:jc w:val="both"/>
        <w:rPr>
          <w:rFonts w:eastAsia="Calibri"/>
          <w:color w:val="333333"/>
          <w:sz w:val="24"/>
          <w:szCs w:val="24"/>
          <w:lang w:eastAsia="en-US"/>
        </w:rPr>
      </w:pPr>
      <w:r w:rsidRPr="00A874A3">
        <w:rPr>
          <w:rFonts w:eastAsia="Calibri"/>
          <w:b/>
          <w:color w:val="333333"/>
          <w:sz w:val="24"/>
          <w:szCs w:val="24"/>
          <w:lang w:eastAsia="en-US"/>
        </w:rPr>
        <w:t>Оборудование:</w:t>
      </w:r>
      <w:r w:rsidRPr="00A874A3">
        <w:rPr>
          <w:rFonts w:eastAsia="Calibri"/>
          <w:color w:val="333333"/>
          <w:sz w:val="24"/>
          <w:szCs w:val="24"/>
          <w:lang w:eastAsia="en-US"/>
        </w:rPr>
        <w:t xml:space="preserve"> Центр токарный</w:t>
      </w:r>
      <w:proofErr w:type="gramStart"/>
      <w:r w:rsidRPr="00A874A3">
        <w:rPr>
          <w:rFonts w:eastAsia="Calibri"/>
          <w:color w:val="333333"/>
          <w:sz w:val="24"/>
          <w:szCs w:val="24"/>
          <w:lang w:eastAsia="en-US"/>
        </w:rPr>
        <w:t xml:space="preserve"> С</w:t>
      </w:r>
      <w:proofErr w:type="gramEnd"/>
      <w:r w:rsidRPr="00A874A3">
        <w:rPr>
          <w:rFonts w:eastAsia="Calibri"/>
          <w:color w:val="333333"/>
          <w:sz w:val="24"/>
          <w:szCs w:val="24"/>
          <w:lang w:eastAsia="en-US"/>
        </w:rPr>
        <w:t xml:space="preserve"> ЧПУ мод. HL-250MS (25 DMS), Широкоуниверсальный </w:t>
      </w:r>
      <w:proofErr w:type="spellStart"/>
      <w:r w:rsidRPr="00A874A3">
        <w:rPr>
          <w:rFonts w:eastAsia="Calibri"/>
          <w:color w:val="333333"/>
          <w:sz w:val="24"/>
          <w:szCs w:val="24"/>
          <w:lang w:eastAsia="en-US"/>
        </w:rPr>
        <w:t>инстум</w:t>
      </w:r>
      <w:proofErr w:type="gramStart"/>
      <w:r w:rsidRPr="00A874A3">
        <w:rPr>
          <w:rFonts w:eastAsia="Calibri"/>
          <w:color w:val="333333"/>
          <w:sz w:val="24"/>
          <w:szCs w:val="24"/>
          <w:lang w:eastAsia="en-US"/>
        </w:rPr>
        <w:t>.ф</w:t>
      </w:r>
      <w:proofErr w:type="gramEnd"/>
      <w:r w:rsidRPr="00A874A3">
        <w:rPr>
          <w:rFonts w:eastAsia="Calibri"/>
          <w:color w:val="333333"/>
          <w:sz w:val="24"/>
          <w:szCs w:val="24"/>
          <w:lang w:eastAsia="en-US"/>
        </w:rPr>
        <w:t>резер</w:t>
      </w:r>
      <w:proofErr w:type="spellEnd"/>
      <w:r w:rsidRPr="00A874A3">
        <w:rPr>
          <w:rFonts w:eastAsia="Calibri"/>
          <w:color w:val="333333"/>
          <w:sz w:val="24"/>
          <w:szCs w:val="24"/>
          <w:lang w:eastAsia="en-US"/>
        </w:rPr>
        <w:t>. Станок UW-</w:t>
      </w:r>
      <w:proofErr w:type="spellStart"/>
      <w:r w:rsidRPr="00A874A3">
        <w:rPr>
          <w:rFonts w:eastAsia="Calibri"/>
          <w:color w:val="333333"/>
          <w:sz w:val="24"/>
          <w:szCs w:val="24"/>
          <w:lang w:eastAsia="en-US"/>
        </w:rPr>
        <w:t>mill</w:t>
      </w:r>
      <w:proofErr w:type="spellEnd"/>
      <w:r w:rsidRPr="00A874A3">
        <w:rPr>
          <w:rFonts w:eastAsia="Calibri"/>
          <w:color w:val="333333"/>
          <w:sz w:val="24"/>
          <w:szCs w:val="24"/>
          <w:lang w:eastAsia="en-US"/>
        </w:rPr>
        <w:t xml:space="preserve"> 1.4, Станок токарный с ЧПУ мод. HL-35, Дробеметная установка с рольгантом типа ROTO-JET RB 600-5/3-4/7/5, Консольный </w:t>
      </w:r>
      <w:proofErr w:type="gramStart"/>
      <w:r w:rsidRPr="00A874A3">
        <w:rPr>
          <w:rFonts w:eastAsia="Calibri"/>
          <w:color w:val="333333"/>
          <w:sz w:val="24"/>
          <w:szCs w:val="24"/>
          <w:lang w:eastAsia="en-US"/>
        </w:rPr>
        <w:t>универсальный-фрезерный</w:t>
      </w:r>
      <w:proofErr w:type="gramEnd"/>
      <w:r w:rsidRPr="00A874A3">
        <w:rPr>
          <w:rFonts w:eastAsia="Calibri"/>
          <w:color w:val="333333"/>
          <w:sz w:val="24"/>
          <w:szCs w:val="24"/>
          <w:lang w:eastAsia="en-US"/>
        </w:rPr>
        <w:t xml:space="preserve"> станок U-</w:t>
      </w:r>
      <w:proofErr w:type="spellStart"/>
      <w:r w:rsidRPr="00A874A3">
        <w:rPr>
          <w:rFonts w:eastAsia="Calibri"/>
          <w:color w:val="333333"/>
          <w:sz w:val="24"/>
          <w:szCs w:val="24"/>
          <w:lang w:eastAsia="en-US"/>
        </w:rPr>
        <w:t>mill</w:t>
      </w:r>
      <w:proofErr w:type="spellEnd"/>
      <w:r w:rsidRPr="00A874A3">
        <w:rPr>
          <w:rFonts w:eastAsia="Calibri"/>
          <w:color w:val="333333"/>
          <w:sz w:val="24"/>
          <w:szCs w:val="24"/>
          <w:lang w:eastAsia="en-US"/>
        </w:rPr>
        <w:t xml:space="preserve"> 12B, </w:t>
      </w:r>
      <w:proofErr w:type="spellStart"/>
      <w:r w:rsidRPr="00A874A3">
        <w:rPr>
          <w:rFonts w:eastAsia="Calibri"/>
          <w:color w:val="333333"/>
          <w:sz w:val="24"/>
          <w:szCs w:val="24"/>
          <w:lang w:eastAsia="en-US"/>
        </w:rPr>
        <w:t>Круглошлифовальный</w:t>
      </w:r>
      <w:proofErr w:type="spellEnd"/>
      <w:r w:rsidRPr="00A874A3">
        <w:rPr>
          <w:rFonts w:eastAsia="Calibri"/>
          <w:color w:val="333333"/>
          <w:sz w:val="24"/>
          <w:szCs w:val="24"/>
          <w:lang w:eastAsia="en-US"/>
        </w:rPr>
        <w:t xml:space="preserve"> станок RC-</w:t>
      </w:r>
      <w:proofErr w:type="spellStart"/>
      <w:r w:rsidRPr="00A874A3">
        <w:rPr>
          <w:rFonts w:eastAsia="Calibri"/>
          <w:color w:val="333333"/>
          <w:sz w:val="24"/>
          <w:szCs w:val="24"/>
          <w:lang w:eastAsia="en-US"/>
        </w:rPr>
        <w:t>Grind</w:t>
      </w:r>
      <w:proofErr w:type="spellEnd"/>
      <w:r w:rsidRPr="00A874A3">
        <w:rPr>
          <w:rFonts w:eastAsia="Calibri"/>
          <w:color w:val="333333"/>
          <w:sz w:val="24"/>
          <w:szCs w:val="24"/>
          <w:lang w:eastAsia="en-US"/>
        </w:rPr>
        <w:t xml:space="preserve"> 18100 3100007, Станция компрессорная винт. НВЭ 1,5/07, Ленточный станок по метал</w:t>
      </w:r>
      <w:proofErr w:type="gramStart"/>
      <w:r w:rsidRPr="00A874A3">
        <w:rPr>
          <w:rFonts w:eastAsia="Calibri"/>
          <w:color w:val="333333"/>
          <w:sz w:val="24"/>
          <w:szCs w:val="24"/>
          <w:lang w:eastAsia="en-US"/>
        </w:rPr>
        <w:t>.м</w:t>
      </w:r>
      <w:proofErr w:type="gramEnd"/>
      <w:r w:rsidRPr="00A874A3">
        <w:rPr>
          <w:rFonts w:eastAsia="Calibri"/>
          <w:color w:val="333333"/>
          <w:sz w:val="24"/>
          <w:szCs w:val="24"/>
          <w:lang w:eastAsia="en-US"/>
        </w:rPr>
        <w:t xml:space="preserve">аятн.типа UE460DSA, Станция компрессорная винт. НВЭ 6/07 УЗ, Комплект POWERTEK -425S, </w:t>
      </w:r>
    </w:p>
    <w:p w:rsidR="00A874A3" w:rsidRPr="00A874A3" w:rsidRDefault="00A874A3" w:rsidP="00A874A3">
      <w:pPr>
        <w:ind w:left="142"/>
        <w:jc w:val="both"/>
        <w:rPr>
          <w:rFonts w:eastAsia="Calibri"/>
          <w:color w:val="333333"/>
          <w:sz w:val="24"/>
          <w:szCs w:val="24"/>
          <w:lang w:eastAsia="en-US"/>
        </w:rPr>
      </w:pPr>
      <w:r w:rsidRPr="00A874A3">
        <w:rPr>
          <w:rFonts w:eastAsia="Calibri"/>
          <w:color w:val="333333"/>
          <w:sz w:val="24"/>
          <w:szCs w:val="24"/>
          <w:lang w:eastAsia="en-US"/>
        </w:rPr>
        <w:t xml:space="preserve">Комплект POWERTEK -425S №2, Комплект POWERTEK-425S №3, Комплект POWERTEK -425S №4, Ножницы гильотинные НА3223, Универсальный </w:t>
      </w:r>
      <w:proofErr w:type="spellStart"/>
      <w:r w:rsidRPr="00A874A3">
        <w:rPr>
          <w:rFonts w:eastAsia="Calibri"/>
          <w:color w:val="333333"/>
          <w:sz w:val="24"/>
          <w:szCs w:val="24"/>
          <w:lang w:eastAsia="en-US"/>
        </w:rPr>
        <w:t>свер</w:t>
      </w:r>
      <w:proofErr w:type="spellEnd"/>
      <w:r w:rsidRPr="00A874A3">
        <w:rPr>
          <w:rFonts w:eastAsia="Calibri"/>
          <w:color w:val="333333"/>
          <w:sz w:val="24"/>
          <w:szCs w:val="24"/>
          <w:lang w:eastAsia="en-US"/>
        </w:rPr>
        <w:t xml:space="preserve">. </w:t>
      </w:r>
      <w:proofErr w:type="spellStart"/>
      <w:r w:rsidRPr="00A874A3">
        <w:rPr>
          <w:rFonts w:eastAsia="Calibri"/>
          <w:color w:val="333333"/>
          <w:sz w:val="24"/>
          <w:szCs w:val="24"/>
          <w:lang w:eastAsia="en-US"/>
        </w:rPr>
        <w:t>фрез</w:t>
      </w:r>
      <w:proofErr w:type="gramStart"/>
      <w:r w:rsidRPr="00A874A3">
        <w:rPr>
          <w:rFonts w:eastAsia="Calibri"/>
          <w:color w:val="333333"/>
          <w:sz w:val="24"/>
          <w:szCs w:val="24"/>
          <w:lang w:eastAsia="en-US"/>
        </w:rPr>
        <w:t>.с</w:t>
      </w:r>
      <w:proofErr w:type="gramEnd"/>
      <w:r w:rsidRPr="00A874A3">
        <w:rPr>
          <w:rFonts w:eastAsia="Calibri"/>
          <w:color w:val="333333"/>
          <w:sz w:val="24"/>
          <w:szCs w:val="24"/>
          <w:lang w:eastAsia="en-US"/>
        </w:rPr>
        <w:t>тан</w:t>
      </w:r>
      <w:proofErr w:type="spellEnd"/>
      <w:r w:rsidRPr="00A874A3">
        <w:rPr>
          <w:rFonts w:eastAsia="Calibri"/>
          <w:color w:val="333333"/>
          <w:sz w:val="24"/>
          <w:szCs w:val="24"/>
          <w:lang w:eastAsia="en-US"/>
        </w:rPr>
        <w:t>. DMF 30/800, Вертикальный сверлильно-фрезерный центр TCR500 CNC, Гибочный пресс</w:t>
      </w:r>
      <w:proofErr w:type="gramStart"/>
      <w:r w:rsidRPr="00A874A3">
        <w:rPr>
          <w:rFonts w:eastAsia="Calibri"/>
          <w:color w:val="333333"/>
          <w:sz w:val="24"/>
          <w:szCs w:val="24"/>
          <w:lang w:eastAsia="en-US"/>
        </w:rPr>
        <w:t xml:space="preserve"> Е</w:t>
      </w:r>
      <w:proofErr w:type="gramEnd"/>
      <w:r w:rsidRPr="00A874A3">
        <w:rPr>
          <w:rFonts w:eastAsia="Calibri"/>
          <w:color w:val="333333"/>
          <w:sz w:val="24"/>
          <w:szCs w:val="24"/>
          <w:lang w:eastAsia="en-US"/>
        </w:rPr>
        <w:t xml:space="preserve"> 40200, Комплект для полуавтоматической сварки №8, Комплект для полуавтоматической сварки №9, Установка плазменной резки </w:t>
      </w:r>
      <w:proofErr w:type="spellStart"/>
      <w:r w:rsidRPr="00A874A3">
        <w:rPr>
          <w:rFonts w:eastAsia="Calibri"/>
          <w:color w:val="333333"/>
          <w:sz w:val="24"/>
          <w:szCs w:val="24"/>
          <w:lang w:eastAsia="en-US"/>
        </w:rPr>
        <w:t>Plasma</w:t>
      </w:r>
      <w:proofErr w:type="spellEnd"/>
      <w:r w:rsidRPr="00A874A3">
        <w:rPr>
          <w:rFonts w:eastAsia="Calibri"/>
          <w:color w:val="333333"/>
          <w:sz w:val="24"/>
          <w:szCs w:val="24"/>
          <w:lang w:eastAsia="en-US"/>
        </w:rPr>
        <w:t xml:space="preserve"> 12030 CNC PP130A, </w:t>
      </w:r>
    </w:p>
    <w:p w:rsidR="00A874A3" w:rsidRPr="00A874A3" w:rsidRDefault="00A874A3" w:rsidP="00A874A3">
      <w:pPr>
        <w:ind w:left="142"/>
        <w:jc w:val="both"/>
        <w:rPr>
          <w:rFonts w:eastAsia="Calibri"/>
          <w:color w:val="333333"/>
          <w:sz w:val="24"/>
          <w:szCs w:val="24"/>
          <w:lang w:eastAsia="en-US"/>
        </w:rPr>
      </w:pPr>
      <w:r w:rsidRPr="00A874A3">
        <w:rPr>
          <w:rFonts w:eastAsia="Calibri"/>
          <w:color w:val="333333"/>
          <w:sz w:val="24"/>
          <w:szCs w:val="24"/>
          <w:lang w:eastAsia="en-US"/>
        </w:rPr>
        <w:t xml:space="preserve">Вертикальный обрабатывающий центр мод. VMC-137, Станок токарный с ЧПУ СА800С10ФЗ №4537, Электроэрозионный станок S-EDMZNC 230 CR-5C/75A, Широкоуниверсальный </w:t>
      </w:r>
      <w:proofErr w:type="spellStart"/>
      <w:r w:rsidRPr="00A874A3">
        <w:rPr>
          <w:rFonts w:eastAsia="Calibri"/>
          <w:color w:val="333333"/>
          <w:sz w:val="24"/>
          <w:szCs w:val="24"/>
          <w:lang w:eastAsia="en-US"/>
        </w:rPr>
        <w:t>инстум</w:t>
      </w:r>
      <w:proofErr w:type="gramStart"/>
      <w:r w:rsidRPr="00A874A3">
        <w:rPr>
          <w:rFonts w:eastAsia="Calibri"/>
          <w:color w:val="333333"/>
          <w:sz w:val="24"/>
          <w:szCs w:val="24"/>
          <w:lang w:eastAsia="en-US"/>
        </w:rPr>
        <w:t>.ф</w:t>
      </w:r>
      <w:proofErr w:type="gramEnd"/>
      <w:r w:rsidRPr="00A874A3">
        <w:rPr>
          <w:rFonts w:eastAsia="Calibri"/>
          <w:color w:val="333333"/>
          <w:sz w:val="24"/>
          <w:szCs w:val="24"/>
          <w:lang w:eastAsia="en-US"/>
        </w:rPr>
        <w:t>резер</w:t>
      </w:r>
      <w:proofErr w:type="spellEnd"/>
      <w:r w:rsidRPr="00A874A3">
        <w:rPr>
          <w:rFonts w:eastAsia="Calibri"/>
          <w:color w:val="333333"/>
          <w:sz w:val="24"/>
          <w:szCs w:val="24"/>
          <w:lang w:eastAsia="en-US"/>
        </w:rPr>
        <w:t>. Станок TW-</w:t>
      </w:r>
      <w:proofErr w:type="spellStart"/>
      <w:r w:rsidRPr="00A874A3">
        <w:rPr>
          <w:rFonts w:eastAsia="Calibri"/>
          <w:color w:val="333333"/>
          <w:sz w:val="24"/>
          <w:szCs w:val="24"/>
          <w:lang w:eastAsia="en-US"/>
        </w:rPr>
        <w:t>mill</w:t>
      </w:r>
      <w:proofErr w:type="spellEnd"/>
      <w:r w:rsidRPr="00A874A3">
        <w:rPr>
          <w:rFonts w:eastAsia="Calibri"/>
          <w:color w:val="333333"/>
          <w:sz w:val="24"/>
          <w:szCs w:val="24"/>
          <w:lang w:eastAsia="en-US"/>
        </w:rPr>
        <w:t xml:space="preserve"> 4,1, Универсальный гидравлический вырубной станок модели IW-60K, Станок токарный СS6150В/1500, </w:t>
      </w:r>
    </w:p>
    <w:p w:rsidR="00A874A3" w:rsidRPr="00A874A3" w:rsidRDefault="00A874A3" w:rsidP="00A874A3">
      <w:pPr>
        <w:ind w:left="142"/>
        <w:jc w:val="both"/>
        <w:rPr>
          <w:rFonts w:eastAsia="Calibri"/>
          <w:color w:val="333333"/>
          <w:sz w:val="24"/>
          <w:szCs w:val="24"/>
          <w:lang w:eastAsia="en-US"/>
        </w:rPr>
      </w:pPr>
      <w:r w:rsidRPr="00A874A3">
        <w:rPr>
          <w:rFonts w:eastAsia="Calibri"/>
          <w:color w:val="333333"/>
          <w:sz w:val="24"/>
          <w:szCs w:val="24"/>
          <w:lang w:eastAsia="en-US"/>
        </w:rPr>
        <w:t xml:space="preserve">Станок токарный СS6150В/1500, Станок токарный СS6166С/3000, </w:t>
      </w:r>
      <w:proofErr w:type="spellStart"/>
      <w:r w:rsidRPr="00A874A3">
        <w:rPr>
          <w:rFonts w:eastAsia="Calibri"/>
          <w:color w:val="333333"/>
          <w:sz w:val="24"/>
          <w:szCs w:val="24"/>
          <w:lang w:eastAsia="en-US"/>
        </w:rPr>
        <w:t>Плоскошлиф.станок</w:t>
      </w:r>
      <w:proofErr w:type="spellEnd"/>
      <w:r w:rsidRPr="00A874A3">
        <w:rPr>
          <w:rFonts w:eastAsia="Calibri"/>
          <w:color w:val="333333"/>
          <w:sz w:val="24"/>
          <w:szCs w:val="24"/>
          <w:lang w:eastAsia="en-US"/>
        </w:rPr>
        <w:t xml:space="preserve"> F-</w:t>
      </w:r>
      <w:proofErr w:type="spellStart"/>
      <w:r w:rsidRPr="00A874A3">
        <w:rPr>
          <w:rFonts w:eastAsia="Calibri"/>
          <w:color w:val="333333"/>
          <w:sz w:val="24"/>
          <w:szCs w:val="24"/>
          <w:lang w:eastAsia="en-US"/>
        </w:rPr>
        <w:t>Grind</w:t>
      </w:r>
      <w:proofErr w:type="spellEnd"/>
      <w:r w:rsidRPr="00A874A3">
        <w:rPr>
          <w:rFonts w:eastAsia="Calibri"/>
          <w:color w:val="333333"/>
          <w:sz w:val="24"/>
          <w:szCs w:val="24"/>
          <w:lang w:eastAsia="en-US"/>
        </w:rPr>
        <w:t xml:space="preserve"> 70150 V3720015, Связь Ф 17 964.03.06.000</w:t>
      </w:r>
      <w:proofErr w:type="gramStart"/>
      <w:r w:rsidRPr="00A874A3">
        <w:rPr>
          <w:rFonts w:eastAsia="Calibri"/>
          <w:color w:val="333333"/>
          <w:sz w:val="24"/>
          <w:szCs w:val="24"/>
          <w:lang w:eastAsia="en-US"/>
        </w:rPr>
        <w:t>С</w:t>
      </w:r>
      <w:proofErr w:type="gramEnd"/>
      <w:r w:rsidRPr="00A874A3">
        <w:rPr>
          <w:rFonts w:eastAsia="Calibri"/>
          <w:color w:val="333333"/>
          <w:sz w:val="24"/>
          <w:szCs w:val="24"/>
          <w:lang w:eastAsia="en-US"/>
        </w:rPr>
        <w:t>б., 4ед., Связь Ф3, Ф4, Ф5 964.03.03.000 сб.-2, 2 ед., Шайба 797.71.01.001, 143 ед., Шайба 797.71.01.002 стопорная , 143 ед., Связь 939.07.00.000 Сб., 16 ед., Связь Б15 988.02.09.000Сб., 16 ед., Связь Б16 988.02.09.000Сб., 32 ед., Связь Б18 988.02.09.000Сб., 8 ед., Связь Б19 988.02.09.000</w:t>
      </w:r>
      <w:proofErr w:type="gramStart"/>
      <w:r w:rsidRPr="00A874A3">
        <w:rPr>
          <w:rFonts w:eastAsia="Calibri"/>
          <w:color w:val="333333"/>
          <w:sz w:val="24"/>
          <w:szCs w:val="24"/>
          <w:lang w:eastAsia="en-US"/>
        </w:rPr>
        <w:t>С</w:t>
      </w:r>
      <w:proofErr w:type="gramEnd"/>
      <w:r w:rsidRPr="00A874A3">
        <w:rPr>
          <w:rFonts w:eastAsia="Calibri"/>
          <w:color w:val="333333"/>
          <w:sz w:val="24"/>
          <w:szCs w:val="24"/>
          <w:lang w:eastAsia="en-US"/>
        </w:rPr>
        <w:t xml:space="preserve">б. 16 ед., Связь Б20 988.02.10.000Сб. 6 ед., Связь Б23 988.02.10.000Сб. 32 ед., Связь Б24 988.02.10.000Сб. 64 ед., Стойка 780.01.02.000 Сб. 4 ед., Стойка 780.01.02.000-01 Сб. 10 ед., Стойка 797.51.02.000-03 Сб.  9 ед., Стойка 797.71.02.000-01 Сб., Стойка 850.41.04.000, Связь вертикальная Б33 988.02.12.000 Сб., 8 ед., Связь вертикальная В17 </w:t>
      </w:r>
      <w:r w:rsidRPr="00A874A3">
        <w:rPr>
          <w:rFonts w:eastAsia="Calibri"/>
          <w:color w:val="333333"/>
          <w:sz w:val="24"/>
          <w:szCs w:val="24"/>
          <w:lang w:eastAsia="en-US"/>
        </w:rPr>
        <w:lastRenderedPageBreak/>
        <w:t>982.01.07.000Сб., Связь горизонт. В18 982.01.07.000</w:t>
      </w:r>
      <w:proofErr w:type="gramStart"/>
      <w:r w:rsidRPr="00A874A3">
        <w:rPr>
          <w:rFonts w:eastAsia="Calibri"/>
          <w:color w:val="333333"/>
          <w:sz w:val="24"/>
          <w:szCs w:val="24"/>
          <w:lang w:eastAsia="en-US"/>
        </w:rPr>
        <w:t>С</w:t>
      </w:r>
      <w:proofErr w:type="gramEnd"/>
      <w:r w:rsidRPr="00A874A3">
        <w:rPr>
          <w:rFonts w:eastAsia="Calibri"/>
          <w:color w:val="333333"/>
          <w:sz w:val="24"/>
          <w:szCs w:val="24"/>
          <w:lang w:eastAsia="en-US"/>
        </w:rPr>
        <w:t>б. 2 ед., Связь горизонт. В19 982.01.07.000</w:t>
      </w:r>
      <w:proofErr w:type="gramStart"/>
      <w:r w:rsidRPr="00A874A3">
        <w:rPr>
          <w:rFonts w:eastAsia="Calibri"/>
          <w:color w:val="333333"/>
          <w:sz w:val="24"/>
          <w:szCs w:val="24"/>
          <w:lang w:eastAsia="en-US"/>
        </w:rPr>
        <w:t>С</w:t>
      </w:r>
      <w:proofErr w:type="gramEnd"/>
      <w:r w:rsidRPr="00A874A3">
        <w:rPr>
          <w:rFonts w:eastAsia="Calibri"/>
          <w:color w:val="333333"/>
          <w:sz w:val="24"/>
          <w:szCs w:val="24"/>
          <w:lang w:eastAsia="en-US"/>
        </w:rPr>
        <w:t>б. 2 ед., Связь К 10 964.01.06.000Сб., 4 ед., Связь К12+К11 964.01.06.000сб., 2 ед., Связь К17 988.01.08.000Сб., 3 ед., Связь К18 988.01.08.000Сб., 3 ед., Связь К19 988.01.08.000Сб., 3 ед., Связь К20 988.01.08.000Сб., 3 ед., Связь К21 988.01.08.000Сб., 3 ед., Связь К22 988.01.08.000Сб., 3 ед., Связь П11, П12, П12 964.02.03.000 сб.-2, 2 ед., Связь П14+П15 964.02.07.000сб., 6 ед., Связь П17 964.02.04.000. сб.-2, 3 ед., Связь П19 964.02.04.000. сб.-2, 3 ед.,  Связь П5, П6, П7 964.02.03.000 сб.-2, 2 ед., Ферма В-14 982.01.06.000</w:t>
      </w:r>
      <w:proofErr w:type="gramStart"/>
      <w:r w:rsidRPr="00A874A3">
        <w:rPr>
          <w:rFonts w:eastAsia="Calibri"/>
          <w:color w:val="333333"/>
          <w:sz w:val="24"/>
          <w:szCs w:val="24"/>
          <w:lang w:eastAsia="en-US"/>
        </w:rPr>
        <w:t xml:space="preserve"> С</w:t>
      </w:r>
      <w:proofErr w:type="gramEnd"/>
      <w:r w:rsidRPr="00A874A3">
        <w:rPr>
          <w:rFonts w:eastAsia="Calibri"/>
          <w:color w:val="333333"/>
          <w:sz w:val="24"/>
          <w:szCs w:val="24"/>
          <w:lang w:eastAsia="en-US"/>
        </w:rPr>
        <w:t xml:space="preserve">б., Элемент </w:t>
      </w:r>
      <w:proofErr w:type="spellStart"/>
      <w:r w:rsidRPr="00A874A3">
        <w:rPr>
          <w:rFonts w:eastAsia="Calibri"/>
          <w:color w:val="333333"/>
          <w:sz w:val="24"/>
          <w:szCs w:val="24"/>
          <w:lang w:eastAsia="en-US"/>
        </w:rPr>
        <w:t>наращ</w:t>
      </w:r>
      <w:proofErr w:type="spellEnd"/>
      <w:r w:rsidRPr="00A874A3">
        <w:rPr>
          <w:rFonts w:eastAsia="Calibri"/>
          <w:color w:val="333333"/>
          <w:sz w:val="24"/>
          <w:szCs w:val="24"/>
          <w:lang w:eastAsia="en-US"/>
        </w:rPr>
        <w:t>. фермы 982.01.09.000Сб. В16, 4 ед., Ферма В11 982.01.03.000Сб., 2 ед., Ферма П1 964.02.01.000 сб.2, Ферма П10 964.02.06.000сб., 2 ед., Ферма П2 964.02.02.000 сб.2, Ферма П3 964.02.02.000 сб.2, Балансир 93866-2918005, 7 ед., Ферма П8 964.02.05.000 сб., 11 ед., Балансир 9389-2918005, Ферма П9 964.02.06.000сб., 2 ед., Ферма пространственная Ф1 983-01-02-000Сб., 7 ед., Ферма Ф11 964.03.05.000сб., Ферма Ф12 964.03.05.000сб., Балка 956.00.00.00.007, 2 ед., Балка 956.00.00.00.008, 2 ед., Балка 956.00.00.00.009, 4 ед., Стойка 850.41.05.000</w:t>
      </w:r>
      <w:proofErr w:type="gramStart"/>
      <w:r w:rsidRPr="00A874A3">
        <w:rPr>
          <w:rFonts w:eastAsia="Calibri"/>
          <w:color w:val="333333"/>
          <w:sz w:val="24"/>
          <w:szCs w:val="24"/>
          <w:lang w:eastAsia="en-US"/>
        </w:rPr>
        <w:t xml:space="preserve"> С</w:t>
      </w:r>
      <w:proofErr w:type="gramEnd"/>
      <w:r w:rsidRPr="00A874A3">
        <w:rPr>
          <w:rFonts w:eastAsia="Calibri"/>
          <w:color w:val="333333"/>
          <w:sz w:val="24"/>
          <w:szCs w:val="24"/>
          <w:lang w:eastAsia="en-US"/>
        </w:rPr>
        <w:t>б., 2 ед., Стойка 850.61.02.000-02</w:t>
      </w:r>
      <w:proofErr w:type="gramStart"/>
      <w:r w:rsidRPr="00A874A3">
        <w:rPr>
          <w:rFonts w:eastAsia="Calibri"/>
          <w:color w:val="333333"/>
          <w:sz w:val="24"/>
          <w:szCs w:val="24"/>
          <w:lang w:eastAsia="en-US"/>
        </w:rPr>
        <w:t xml:space="preserve"> С</w:t>
      </w:r>
      <w:proofErr w:type="gramEnd"/>
      <w:r w:rsidRPr="00A874A3">
        <w:rPr>
          <w:rFonts w:eastAsia="Calibri"/>
          <w:color w:val="333333"/>
          <w:sz w:val="24"/>
          <w:szCs w:val="24"/>
          <w:lang w:eastAsia="en-US"/>
        </w:rPr>
        <w:t>б., 5 ед., Стойка 850.61.03.000-02 Сб., Стойка 850.61.04.000-01Сб., 2 ед., Стойка 850.61.05.000, Стойка пространственная 983-01-01-000Сб., 6 ед., Агрегат комбинированный АКСО-4, Ферма 964.03.01.000 Сб-2, Ферма 964.03.02.000 Сб., 2 ед., Ферма 964.03.04.000 Сб. Ф 13, 7 ед., Ферма Б10 или Б11  988-02-06-000Сб., 4 ед., Ферма Б14 988-02-08-000Сб., 20 ед., Ферма Б1или Б2 988-02-01-000Сб., 4 ед., Ферма Б3 или Б4 988-02-02-000Сб., 4 ед., Ферма Б7  988-02-04-000Сб., 20 ед., Ферма Б8 или Б9 988-02-05-000Сб., 4 ед., Ферма В-13 982.01.05.000</w:t>
      </w:r>
      <w:proofErr w:type="gramStart"/>
      <w:r w:rsidRPr="00A874A3">
        <w:rPr>
          <w:rFonts w:eastAsia="Calibri"/>
          <w:color w:val="333333"/>
          <w:sz w:val="24"/>
          <w:szCs w:val="24"/>
          <w:lang w:eastAsia="en-US"/>
        </w:rPr>
        <w:t xml:space="preserve"> С</w:t>
      </w:r>
      <w:proofErr w:type="gramEnd"/>
      <w:r w:rsidRPr="00A874A3">
        <w:rPr>
          <w:rFonts w:eastAsia="Calibri"/>
          <w:color w:val="333333"/>
          <w:sz w:val="24"/>
          <w:szCs w:val="24"/>
          <w:lang w:eastAsia="en-US"/>
        </w:rPr>
        <w:t xml:space="preserve">б., Колонна 988.01.02.000Сб. К-2, 2 ед., Колонна 988.01.02.000Сб. К-3, Колонна 988.01.03.000Сб. К-4, 2 ед., Колонна 988.01.03.000Сб. К-5, 2 ед., Колонна 988.01.04.000Сб. К-6, 12 ед., Колонна 988.01.05.000Сб. К-7, 2 ед., Колонна 988.01.06.000Сб. К-8, 2 ед., Колонна В-1 982-01-01-000Сб., 2 ед., Колонна В-2 982-01-01-000Сб., 2 ед., Колонна В-3 982-01-01-000Сб., Колонна В-4 982-01-01-000Сб., Колонна В-5 982-01-01-000Сб., Колонна В-6 982-01-01-000Сб., Колонна К-1 964.01.01.000сб., 14 ед., Механизм выравнивания 797.37.00.000, Колонна К-22 964.01.08.000сб., 10 ед., Колонна К-23 964.01.09.000сб., 2 </w:t>
      </w:r>
      <w:proofErr w:type="spellStart"/>
      <w:proofErr w:type="gramStart"/>
      <w:r w:rsidRPr="00A874A3">
        <w:rPr>
          <w:rFonts w:eastAsia="Calibri"/>
          <w:color w:val="333333"/>
          <w:sz w:val="24"/>
          <w:szCs w:val="24"/>
          <w:lang w:eastAsia="en-US"/>
        </w:rPr>
        <w:t>ед</w:t>
      </w:r>
      <w:proofErr w:type="spellEnd"/>
      <w:proofErr w:type="gramEnd"/>
      <w:r w:rsidRPr="00A874A3">
        <w:rPr>
          <w:rFonts w:eastAsia="Calibri"/>
          <w:color w:val="333333"/>
          <w:sz w:val="24"/>
          <w:szCs w:val="24"/>
          <w:lang w:eastAsia="en-US"/>
        </w:rPr>
        <w:t xml:space="preserve">, </w:t>
      </w:r>
      <w:proofErr w:type="spellStart"/>
      <w:r w:rsidRPr="00A874A3">
        <w:rPr>
          <w:rFonts w:eastAsia="Calibri"/>
          <w:color w:val="333333"/>
          <w:sz w:val="24"/>
          <w:szCs w:val="24"/>
          <w:lang w:eastAsia="en-US"/>
        </w:rPr>
        <w:t>Валкообразователь</w:t>
      </w:r>
      <w:proofErr w:type="spellEnd"/>
      <w:r w:rsidRPr="00A874A3">
        <w:rPr>
          <w:rFonts w:eastAsia="Calibri"/>
          <w:color w:val="333333"/>
          <w:sz w:val="24"/>
          <w:szCs w:val="24"/>
          <w:lang w:eastAsia="en-US"/>
        </w:rPr>
        <w:t xml:space="preserve"> тыквенный навесной ВОТн-4,2, Балка крайняя 665.01.05.00 А </w:t>
      </w:r>
      <w:proofErr w:type="spellStart"/>
      <w:r w:rsidRPr="00A874A3">
        <w:rPr>
          <w:rFonts w:eastAsia="Calibri"/>
          <w:color w:val="333333"/>
          <w:sz w:val="24"/>
          <w:szCs w:val="24"/>
          <w:lang w:eastAsia="en-US"/>
        </w:rPr>
        <w:t>сб</w:t>
      </w:r>
      <w:proofErr w:type="spellEnd"/>
      <w:r w:rsidRPr="00A874A3">
        <w:rPr>
          <w:rFonts w:eastAsia="Calibri"/>
          <w:color w:val="333333"/>
          <w:sz w:val="24"/>
          <w:szCs w:val="24"/>
          <w:lang w:eastAsia="en-US"/>
        </w:rPr>
        <w:t xml:space="preserve">, Балка крайняя 665.01.05.00-01 А сб., 5 </w:t>
      </w:r>
      <w:proofErr w:type="spellStart"/>
      <w:r w:rsidRPr="00A874A3">
        <w:rPr>
          <w:rFonts w:eastAsia="Calibri"/>
          <w:color w:val="333333"/>
          <w:sz w:val="24"/>
          <w:szCs w:val="24"/>
          <w:lang w:eastAsia="en-US"/>
        </w:rPr>
        <w:t>ед</w:t>
      </w:r>
      <w:proofErr w:type="spellEnd"/>
      <w:r w:rsidRPr="00A874A3">
        <w:rPr>
          <w:rFonts w:eastAsia="Calibri"/>
          <w:color w:val="333333"/>
          <w:sz w:val="24"/>
          <w:szCs w:val="24"/>
          <w:lang w:eastAsia="en-US"/>
        </w:rPr>
        <w:t>, Балка подкрановая К23 988.01.09.000сб., 52 ед., Балка подкрановая К24 988.01.09.000сб., 3 ед., Прогон В38 988.02.14.000</w:t>
      </w:r>
      <w:proofErr w:type="gramStart"/>
      <w:r w:rsidRPr="00A874A3">
        <w:rPr>
          <w:rFonts w:eastAsia="Calibri"/>
          <w:color w:val="333333"/>
          <w:sz w:val="24"/>
          <w:szCs w:val="24"/>
          <w:lang w:eastAsia="en-US"/>
        </w:rPr>
        <w:t>С</w:t>
      </w:r>
      <w:proofErr w:type="gramEnd"/>
      <w:r w:rsidRPr="00A874A3">
        <w:rPr>
          <w:rFonts w:eastAsia="Calibri"/>
          <w:color w:val="333333"/>
          <w:sz w:val="24"/>
          <w:szCs w:val="24"/>
          <w:lang w:eastAsia="en-US"/>
        </w:rPr>
        <w:t>б., 26 ед., Болт 851.01.000.01 (16х95), 300 ед., Гайка  М 42Х3.6 ГОСТ 15-522-70 низкая, 10 ед., Гайка М 30х2,8 гост 5929-70 низкая, 283 ед., Гайка специальная  665.10.00.05, 12 ед., Замок БДБ 03.411, 124 ед., Гидросистема 797.34.00.000, Картофелекопатель навесной двухрядный  КН-2, Колонна 964.01.01.000 СБ-2, Колонна 964.01.03.000 СБ К-5, Колонна 964.01.03.000 СБ-01 К-4, Колонна 988.01.01.000</w:t>
      </w:r>
      <w:proofErr w:type="gramStart"/>
      <w:r w:rsidRPr="00A874A3">
        <w:rPr>
          <w:rFonts w:eastAsia="Calibri"/>
          <w:color w:val="333333"/>
          <w:sz w:val="24"/>
          <w:szCs w:val="24"/>
          <w:lang w:eastAsia="en-US"/>
        </w:rPr>
        <w:t>С</w:t>
      </w:r>
      <w:proofErr w:type="gramEnd"/>
      <w:r w:rsidRPr="00A874A3">
        <w:rPr>
          <w:rFonts w:eastAsia="Calibri"/>
          <w:color w:val="333333"/>
          <w:sz w:val="24"/>
          <w:szCs w:val="24"/>
          <w:lang w:eastAsia="en-US"/>
        </w:rPr>
        <w:t xml:space="preserve">б. К-1, 24 ед., Распорка Б35 988.02.13.000сб., 8 ед., Распорка В15 982.01.07.000Сб., 5 ед., Распорка В7 982.01.02.000Сб., 5 ед., Распорка К-15 964.01.07.000сб., 2 ед., Распорка К-16 964.01.07.000сб., 28 ед., Распорка К14 988.01.08.000сб., 36 ед., Распорка К15 988.01.08.000Сб., 6 ед., Распорка К16 988.01.08.000Сб., 3 ед., Распорка П4 964.02.03.000сб.-2, 42 ед., Распорка Ф6 964.03.03.000 сб.-2, Прогон Б36 988.02.14.000сб., 221 ед., Прогон В37 988.02.14.000Сб., 52 ед., Связь В10 982.01.02.000Сб., 2 ед., Связь В9 982.01.02.000Сб., 2 ед., Связь вертикальная Б30 988.02.12.000Сб., 2 ед., Связь вертикальная Б31 988.02.12.000Сб., 4 </w:t>
      </w:r>
      <w:proofErr w:type="spellStart"/>
      <w:proofErr w:type="gramStart"/>
      <w:r w:rsidRPr="00A874A3">
        <w:rPr>
          <w:rFonts w:eastAsia="Calibri"/>
          <w:color w:val="333333"/>
          <w:sz w:val="24"/>
          <w:szCs w:val="24"/>
          <w:lang w:eastAsia="en-US"/>
        </w:rPr>
        <w:t>ед</w:t>
      </w:r>
      <w:proofErr w:type="spellEnd"/>
      <w:proofErr w:type="gramEnd"/>
      <w:r w:rsidRPr="00A874A3">
        <w:rPr>
          <w:rFonts w:eastAsia="Calibri"/>
          <w:color w:val="333333"/>
          <w:sz w:val="24"/>
          <w:szCs w:val="24"/>
          <w:lang w:eastAsia="en-US"/>
        </w:rPr>
        <w:t xml:space="preserve">, Связь вертикальная Б32 988.02.12.000Сб., 4 ед., Колонна К2 964.01.02.000сб, 2 ед., Колонна К3 964.01.02.000сб, 2 ед., Наращивание фермы 964.03.01.000 сб., 4 ед., Наращивание фермы 964.08.01.000сб., 2 ед., Комбайн сборки ромашки КСР-1,4, Планировщик </w:t>
      </w:r>
      <w:proofErr w:type="spellStart"/>
      <w:r w:rsidRPr="00A874A3">
        <w:rPr>
          <w:rFonts w:eastAsia="Calibri"/>
          <w:color w:val="333333"/>
          <w:sz w:val="24"/>
          <w:szCs w:val="24"/>
          <w:lang w:eastAsia="en-US"/>
        </w:rPr>
        <w:t>короткобазовый</w:t>
      </w:r>
      <w:proofErr w:type="spellEnd"/>
      <w:r w:rsidRPr="00A874A3">
        <w:rPr>
          <w:rFonts w:eastAsia="Calibri"/>
          <w:color w:val="333333"/>
          <w:sz w:val="24"/>
          <w:szCs w:val="24"/>
          <w:lang w:eastAsia="en-US"/>
        </w:rPr>
        <w:t xml:space="preserve"> ПК-4,5, Плуг ПЗК-2,8, Крепление сошника </w:t>
      </w:r>
      <w:proofErr w:type="spellStart"/>
      <w:r w:rsidRPr="00A874A3">
        <w:rPr>
          <w:rFonts w:eastAsia="Calibri"/>
          <w:color w:val="333333"/>
          <w:sz w:val="24"/>
          <w:szCs w:val="24"/>
          <w:lang w:eastAsia="en-US"/>
        </w:rPr>
        <w:t>Gaspardo</w:t>
      </w:r>
      <w:proofErr w:type="spellEnd"/>
      <w:r w:rsidRPr="00A874A3">
        <w:rPr>
          <w:rFonts w:eastAsia="Calibri"/>
          <w:color w:val="333333"/>
          <w:sz w:val="24"/>
          <w:szCs w:val="24"/>
          <w:lang w:eastAsia="en-US"/>
        </w:rPr>
        <w:t xml:space="preserve"> 948.00.000, 2 ед., Опора ОП1 983-01-03-000Сб., 6 ед., Опора прогона 982.01.09.000</w:t>
      </w:r>
      <w:proofErr w:type="gramStart"/>
      <w:r w:rsidRPr="00A874A3">
        <w:rPr>
          <w:rFonts w:eastAsia="Calibri"/>
          <w:color w:val="333333"/>
          <w:sz w:val="24"/>
          <w:szCs w:val="24"/>
          <w:lang w:eastAsia="en-US"/>
        </w:rPr>
        <w:t>С</w:t>
      </w:r>
      <w:proofErr w:type="gramEnd"/>
      <w:r w:rsidRPr="00A874A3">
        <w:rPr>
          <w:rFonts w:eastAsia="Calibri"/>
          <w:color w:val="333333"/>
          <w:sz w:val="24"/>
          <w:szCs w:val="24"/>
          <w:lang w:eastAsia="en-US"/>
        </w:rPr>
        <w:t xml:space="preserve">б., 4 ед., Подкрановая балка 964.01.05.000 Сб-2 К7, 20 ед., крышка 797.51.01.001, 55 ед., Крышка БДБ 08-107, 7 ед., Крышка глухая 797.51.01.001(штампов.), 4 ед., Крышка глухая </w:t>
      </w:r>
      <w:proofErr w:type="spellStart"/>
      <w:r w:rsidRPr="00A874A3">
        <w:rPr>
          <w:rFonts w:eastAsia="Calibri"/>
          <w:color w:val="333333"/>
          <w:sz w:val="24"/>
          <w:szCs w:val="24"/>
          <w:lang w:eastAsia="en-US"/>
        </w:rPr>
        <w:t>сварн</w:t>
      </w:r>
      <w:proofErr w:type="spellEnd"/>
      <w:r w:rsidRPr="00A874A3">
        <w:rPr>
          <w:rFonts w:eastAsia="Calibri"/>
          <w:color w:val="333333"/>
          <w:sz w:val="24"/>
          <w:szCs w:val="24"/>
          <w:lang w:eastAsia="en-US"/>
        </w:rPr>
        <w:t>. 887 21 01 300</w:t>
      </w:r>
      <w:proofErr w:type="gramStart"/>
      <w:r w:rsidRPr="00A874A3">
        <w:rPr>
          <w:rFonts w:eastAsia="Calibri"/>
          <w:color w:val="333333"/>
          <w:sz w:val="24"/>
          <w:szCs w:val="24"/>
          <w:lang w:eastAsia="en-US"/>
        </w:rPr>
        <w:t xml:space="preserve"> А</w:t>
      </w:r>
      <w:proofErr w:type="gramEnd"/>
      <w:r w:rsidRPr="00A874A3">
        <w:rPr>
          <w:rFonts w:eastAsia="Calibri"/>
          <w:color w:val="333333"/>
          <w:sz w:val="24"/>
          <w:szCs w:val="24"/>
          <w:lang w:eastAsia="en-US"/>
        </w:rPr>
        <w:t xml:space="preserve"> (новый вариант), 429 ед., Ось колес 665.10.01.00А, Распорка 964.01.07.000 Сб-2, 4 ед.</w:t>
      </w:r>
    </w:p>
    <w:p w:rsidR="00BC1A7E" w:rsidRPr="00BC1A7E" w:rsidRDefault="00BC1A7E" w:rsidP="00BC1A7E">
      <w:pPr>
        <w:pStyle w:val="a5"/>
        <w:ind w:firstLine="720"/>
        <w:rPr>
          <w:sz w:val="22"/>
          <w:szCs w:val="22"/>
        </w:rPr>
      </w:pPr>
    </w:p>
    <w:p w:rsidR="002D7BB7" w:rsidRDefault="002D7BB7" w:rsidP="002D7BB7">
      <w:pPr>
        <w:ind w:firstLine="709"/>
        <w:jc w:val="both"/>
        <w:rPr>
          <w:sz w:val="22"/>
          <w:szCs w:val="22"/>
        </w:rPr>
      </w:pPr>
      <w:r>
        <w:rPr>
          <w:sz w:val="22"/>
          <w:szCs w:val="22"/>
        </w:rPr>
        <w:t xml:space="preserve">1.2. Продавец заявляет Покупателю следующее и заверяет его в следующем: </w:t>
      </w:r>
    </w:p>
    <w:p w:rsidR="002D7BB7" w:rsidRDefault="002D7BB7" w:rsidP="002D7BB7">
      <w:pPr>
        <w:pStyle w:val="a5"/>
        <w:ind w:firstLine="720"/>
        <w:rPr>
          <w:sz w:val="22"/>
          <w:szCs w:val="22"/>
        </w:rPr>
      </w:pPr>
      <w:r>
        <w:rPr>
          <w:sz w:val="22"/>
          <w:szCs w:val="22"/>
        </w:rPr>
        <w:t>Продавец осуществляет свою деятельность в соответствии с законодательством Российской Федер</w:t>
      </w:r>
      <w:r>
        <w:rPr>
          <w:sz w:val="22"/>
          <w:szCs w:val="22"/>
        </w:rPr>
        <w:t>а</w:t>
      </w:r>
      <w:r>
        <w:rPr>
          <w:sz w:val="22"/>
          <w:szCs w:val="22"/>
        </w:rPr>
        <w:t>ции.</w:t>
      </w:r>
    </w:p>
    <w:p w:rsidR="002D7BB7" w:rsidRDefault="002D7BB7" w:rsidP="002D7BB7">
      <w:pPr>
        <w:pStyle w:val="a5"/>
        <w:ind w:firstLine="720"/>
        <w:rPr>
          <w:sz w:val="22"/>
          <w:szCs w:val="22"/>
        </w:rPr>
      </w:pPr>
      <w:r>
        <w:rPr>
          <w:sz w:val="22"/>
          <w:szCs w:val="22"/>
        </w:rPr>
        <w:t>Продавец имеет все полномочия заключить Договор и выполнить взятые на себя обязательства по Д</w:t>
      </w:r>
      <w:r>
        <w:rPr>
          <w:sz w:val="22"/>
          <w:szCs w:val="22"/>
        </w:rPr>
        <w:t>о</w:t>
      </w:r>
      <w:r>
        <w:rPr>
          <w:sz w:val="22"/>
          <w:szCs w:val="22"/>
        </w:rPr>
        <w:t>говору.</w:t>
      </w:r>
    </w:p>
    <w:p w:rsidR="002D7BB7" w:rsidRPr="002D7BB7" w:rsidRDefault="002D7BB7" w:rsidP="002D7BB7">
      <w:pPr>
        <w:pStyle w:val="a5"/>
        <w:ind w:firstLine="720"/>
        <w:rPr>
          <w:sz w:val="22"/>
          <w:szCs w:val="22"/>
        </w:rPr>
      </w:pPr>
      <w:r>
        <w:rPr>
          <w:sz w:val="22"/>
          <w:szCs w:val="22"/>
        </w:rPr>
        <w:t xml:space="preserve">Продавец совершил все действия и выполнил все формальности, необходимые в соответствии с </w:t>
      </w:r>
      <w:r w:rsidRPr="002D7BB7">
        <w:rPr>
          <w:sz w:val="22"/>
          <w:szCs w:val="22"/>
        </w:rPr>
        <w:t>зак</w:t>
      </w:r>
      <w:r w:rsidRPr="002D7BB7">
        <w:rPr>
          <w:sz w:val="22"/>
          <w:szCs w:val="22"/>
        </w:rPr>
        <w:t>о</w:t>
      </w:r>
      <w:r w:rsidRPr="002D7BB7">
        <w:rPr>
          <w:sz w:val="22"/>
          <w:szCs w:val="22"/>
        </w:rPr>
        <w:t>нодательством Российской Федерации для заключения настоящего Договора.</w:t>
      </w:r>
    </w:p>
    <w:p w:rsidR="002D7BB7" w:rsidRPr="002D7BB7" w:rsidRDefault="002D7BB7" w:rsidP="002D7BB7">
      <w:pPr>
        <w:pStyle w:val="a5"/>
        <w:ind w:firstLine="720"/>
        <w:rPr>
          <w:sz w:val="22"/>
          <w:szCs w:val="22"/>
        </w:rPr>
      </w:pPr>
      <w:r w:rsidRPr="002D7BB7">
        <w:rPr>
          <w:sz w:val="22"/>
          <w:szCs w:val="22"/>
        </w:rPr>
        <w:t>При заключении настоящего Договора Продавец не нарушает каких-либо положений и норм закон</w:t>
      </w:r>
      <w:r w:rsidRPr="002D7BB7">
        <w:rPr>
          <w:sz w:val="22"/>
          <w:szCs w:val="22"/>
        </w:rPr>
        <w:t>о</w:t>
      </w:r>
      <w:r w:rsidRPr="002D7BB7">
        <w:rPr>
          <w:sz w:val="22"/>
          <w:szCs w:val="22"/>
        </w:rPr>
        <w:t xml:space="preserve">дательства Российской Федерации, которые относятся к правам и обязательствам Продавца перед третьими </w:t>
      </w:r>
      <w:r w:rsidRPr="002D7BB7">
        <w:rPr>
          <w:sz w:val="22"/>
          <w:szCs w:val="22"/>
        </w:rPr>
        <w:lastRenderedPageBreak/>
        <w:t>лицами, на момент подписания настоящего Договора Имущество под арестом и запретом не состоит и св</w:t>
      </w:r>
      <w:r w:rsidRPr="002D7BB7">
        <w:rPr>
          <w:sz w:val="22"/>
          <w:szCs w:val="22"/>
        </w:rPr>
        <w:t>о</w:t>
      </w:r>
      <w:r w:rsidRPr="002D7BB7">
        <w:rPr>
          <w:sz w:val="22"/>
          <w:szCs w:val="22"/>
        </w:rPr>
        <w:t>бодно от любых прав третьих лиц (</w:t>
      </w:r>
      <w:hyperlink r:id="rId6" w:history="1">
        <w:r w:rsidRPr="002D7BB7">
          <w:rPr>
            <w:rStyle w:val="a4"/>
            <w:color w:val="auto"/>
            <w:sz w:val="22"/>
            <w:szCs w:val="22"/>
            <w:lang w:eastAsia="ru-RU"/>
          </w:rPr>
          <w:t>пунктами 4</w:t>
        </w:r>
      </w:hyperlink>
      <w:r w:rsidRPr="002D7BB7">
        <w:rPr>
          <w:sz w:val="22"/>
          <w:szCs w:val="22"/>
          <w:lang w:eastAsia="ru-RU"/>
        </w:rPr>
        <w:t xml:space="preserve">, </w:t>
      </w:r>
      <w:hyperlink r:id="rId7" w:history="1">
        <w:r w:rsidRPr="002D7BB7">
          <w:rPr>
            <w:rStyle w:val="a4"/>
            <w:color w:val="auto"/>
            <w:sz w:val="22"/>
            <w:szCs w:val="22"/>
            <w:lang w:eastAsia="ru-RU"/>
          </w:rPr>
          <w:t>5</w:t>
        </w:r>
      </w:hyperlink>
      <w:r w:rsidRPr="002D7BB7">
        <w:rPr>
          <w:sz w:val="22"/>
          <w:szCs w:val="22"/>
          <w:lang w:eastAsia="ru-RU"/>
        </w:rPr>
        <w:t xml:space="preserve">, </w:t>
      </w:r>
      <w:hyperlink r:id="rId8" w:history="1">
        <w:r w:rsidRPr="002D7BB7">
          <w:rPr>
            <w:rStyle w:val="a4"/>
            <w:color w:val="auto"/>
            <w:sz w:val="22"/>
            <w:szCs w:val="22"/>
            <w:lang w:eastAsia="ru-RU"/>
          </w:rPr>
          <w:t>8</w:t>
        </w:r>
      </w:hyperlink>
      <w:r w:rsidRPr="002D7BB7">
        <w:rPr>
          <w:sz w:val="22"/>
          <w:szCs w:val="22"/>
          <w:lang w:eastAsia="ru-RU"/>
        </w:rPr>
        <w:t xml:space="preserve"> - </w:t>
      </w:r>
      <w:hyperlink r:id="rId9" w:history="1">
        <w:r w:rsidRPr="002D7BB7">
          <w:rPr>
            <w:rStyle w:val="a4"/>
            <w:color w:val="auto"/>
            <w:sz w:val="22"/>
            <w:szCs w:val="22"/>
            <w:lang w:eastAsia="ru-RU"/>
          </w:rPr>
          <w:t>19 статьи 110</w:t>
        </w:r>
      </w:hyperlink>
      <w:r w:rsidRPr="002D7BB7">
        <w:rPr>
          <w:sz w:val="22"/>
          <w:szCs w:val="22"/>
          <w:lang w:eastAsia="ru-RU"/>
        </w:rPr>
        <w:t xml:space="preserve">, </w:t>
      </w:r>
      <w:hyperlink r:id="rId10" w:history="1">
        <w:r w:rsidRPr="002D7BB7">
          <w:rPr>
            <w:rStyle w:val="a4"/>
            <w:color w:val="auto"/>
            <w:sz w:val="22"/>
            <w:szCs w:val="22"/>
            <w:lang w:eastAsia="ru-RU"/>
          </w:rPr>
          <w:t>пунктом 3 статьи 111</w:t>
        </w:r>
      </w:hyperlink>
      <w:r w:rsidRPr="002D7BB7">
        <w:rPr>
          <w:sz w:val="22"/>
          <w:szCs w:val="22"/>
          <w:lang w:eastAsia="ru-RU"/>
        </w:rPr>
        <w:t xml:space="preserve">, </w:t>
      </w:r>
      <w:hyperlink r:id="rId11" w:history="1">
        <w:r w:rsidRPr="002D7BB7">
          <w:rPr>
            <w:rStyle w:val="a4"/>
            <w:color w:val="auto"/>
            <w:sz w:val="22"/>
            <w:szCs w:val="22"/>
            <w:lang w:eastAsia="ru-RU"/>
          </w:rPr>
          <w:t>абзацем третьим пункта 4.1 статьи 138</w:t>
        </w:r>
      </w:hyperlink>
      <w:r w:rsidRPr="002D7BB7">
        <w:rPr>
          <w:sz w:val="22"/>
          <w:szCs w:val="22"/>
          <w:lang w:eastAsia="ru-RU"/>
        </w:rPr>
        <w:t xml:space="preserve">, приводит к прекращению права залога в силу закона применительно к </w:t>
      </w:r>
      <w:hyperlink r:id="rId12" w:history="1">
        <w:r w:rsidRPr="002D7BB7">
          <w:rPr>
            <w:rStyle w:val="a4"/>
            <w:color w:val="auto"/>
            <w:sz w:val="22"/>
            <w:szCs w:val="22"/>
            <w:lang w:eastAsia="ru-RU"/>
          </w:rPr>
          <w:t>подпункту 4 пункта 1 статьи 352</w:t>
        </w:r>
      </w:hyperlink>
      <w:r w:rsidRPr="002D7BB7">
        <w:rPr>
          <w:sz w:val="22"/>
          <w:szCs w:val="22"/>
          <w:lang w:eastAsia="ru-RU"/>
        </w:rPr>
        <w:t xml:space="preserve"> ГК РФ, </w:t>
      </w:r>
      <w:hyperlink r:id="rId13" w:history="1">
        <w:r w:rsidRPr="002D7BB7">
          <w:rPr>
            <w:rStyle w:val="a4"/>
            <w:color w:val="auto"/>
            <w:sz w:val="22"/>
            <w:szCs w:val="22"/>
            <w:lang w:eastAsia="ru-RU"/>
          </w:rPr>
          <w:t>абзацу шестому пункта 5 статьи 18.1</w:t>
        </w:r>
      </w:hyperlink>
      <w:r w:rsidRPr="002D7BB7">
        <w:rPr>
          <w:sz w:val="22"/>
          <w:szCs w:val="22"/>
          <w:lang w:eastAsia="ru-RU"/>
        </w:rPr>
        <w:t xml:space="preserve"> Закона о банкротстве</w:t>
      </w:r>
      <w:r w:rsidRPr="002D7BB7">
        <w:rPr>
          <w:sz w:val="22"/>
          <w:szCs w:val="22"/>
        </w:rPr>
        <w:t>).</w:t>
      </w:r>
    </w:p>
    <w:p w:rsidR="002D7BB7" w:rsidRPr="002D7BB7" w:rsidRDefault="002D7BB7" w:rsidP="002D7BB7">
      <w:pPr>
        <w:pStyle w:val="a5"/>
        <w:tabs>
          <w:tab w:val="left" w:pos="0"/>
          <w:tab w:val="left" w:pos="4308"/>
        </w:tabs>
        <w:ind w:firstLine="720"/>
        <w:rPr>
          <w:sz w:val="22"/>
          <w:szCs w:val="22"/>
        </w:rPr>
      </w:pPr>
      <w:r w:rsidRPr="002D7BB7">
        <w:rPr>
          <w:sz w:val="22"/>
          <w:szCs w:val="22"/>
        </w:rPr>
        <w:t>Все документы, представленные Продавцом Покупателю в связи с настоящим Договором, являются должным образом подписанными и имеющими юридическую силу.</w:t>
      </w:r>
    </w:p>
    <w:p w:rsidR="002D7BB7" w:rsidRPr="002D7BB7" w:rsidRDefault="002D7BB7" w:rsidP="002D7BB7">
      <w:pPr>
        <w:pStyle w:val="a5"/>
        <w:numPr>
          <w:ilvl w:val="1"/>
          <w:numId w:val="1"/>
        </w:numPr>
        <w:tabs>
          <w:tab w:val="left" w:pos="0"/>
          <w:tab w:val="left" w:pos="4308"/>
        </w:tabs>
        <w:ind w:left="0" w:firstLine="720"/>
        <w:rPr>
          <w:sz w:val="22"/>
          <w:szCs w:val="22"/>
        </w:rPr>
      </w:pPr>
      <w:r w:rsidRPr="002D7BB7">
        <w:rPr>
          <w:sz w:val="22"/>
          <w:szCs w:val="22"/>
        </w:rPr>
        <w:t>Покупатель заявляет Продавцу следующее и заверяет его в следующем:</w:t>
      </w:r>
    </w:p>
    <w:p w:rsidR="002D7BB7" w:rsidRDefault="002D7BB7" w:rsidP="002D7BB7">
      <w:pPr>
        <w:pStyle w:val="a5"/>
        <w:tabs>
          <w:tab w:val="left" w:pos="1350"/>
        </w:tabs>
        <w:ind w:firstLine="720"/>
        <w:rPr>
          <w:sz w:val="22"/>
          <w:szCs w:val="22"/>
        </w:rPr>
      </w:pPr>
      <w:r w:rsidRPr="002D7BB7">
        <w:rPr>
          <w:sz w:val="22"/>
          <w:szCs w:val="22"/>
        </w:rPr>
        <w:t>Покупатель является юридическим лицом, созданным в соответствии с законодательством Российской Федерации, и осуществляет свою деятельность в соответствии с учредительными документами Покупателя и законодательством Российской Федерации (</w:t>
      </w:r>
      <w:r w:rsidRPr="002D7BB7">
        <w:rPr>
          <w:i/>
          <w:sz w:val="22"/>
          <w:szCs w:val="22"/>
        </w:rPr>
        <w:t>в случае с физическим лицом – осуществляющим свою деятел</w:t>
      </w:r>
      <w:r w:rsidRPr="002D7BB7">
        <w:rPr>
          <w:i/>
          <w:sz w:val="22"/>
          <w:szCs w:val="22"/>
        </w:rPr>
        <w:t>ь</w:t>
      </w:r>
      <w:r w:rsidRPr="002D7BB7">
        <w:rPr>
          <w:i/>
          <w:sz w:val="22"/>
          <w:szCs w:val="22"/>
        </w:rPr>
        <w:t>ность в соответствии с законодательством Российской Федерации</w:t>
      </w:r>
      <w:r>
        <w:rPr>
          <w:sz w:val="22"/>
          <w:szCs w:val="22"/>
        </w:rPr>
        <w:t>).</w:t>
      </w:r>
    </w:p>
    <w:p w:rsidR="002D7BB7" w:rsidRDefault="002D7BB7" w:rsidP="002D7BB7">
      <w:pPr>
        <w:pStyle w:val="a5"/>
        <w:tabs>
          <w:tab w:val="left" w:pos="1350"/>
        </w:tabs>
        <w:ind w:firstLine="720"/>
        <w:rPr>
          <w:sz w:val="22"/>
          <w:szCs w:val="22"/>
        </w:rPr>
      </w:pPr>
      <w:r>
        <w:rPr>
          <w:sz w:val="22"/>
          <w:szCs w:val="22"/>
        </w:rPr>
        <w:t>Покупатель имеет все полномочия заключить Договор и выполнить взятые на себя обязательства по Договору.</w:t>
      </w:r>
    </w:p>
    <w:p w:rsidR="002D7BB7" w:rsidRDefault="002D7BB7" w:rsidP="002D7BB7">
      <w:pPr>
        <w:pStyle w:val="a5"/>
        <w:tabs>
          <w:tab w:val="left" w:pos="1350"/>
        </w:tabs>
        <w:ind w:firstLine="720"/>
        <w:rPr>
          <w:sz w:val="22"/>
          <w:szCs w:val="22"/>
        </w:rPr>
      </w:pPr>
      <w:r>
        <w:rPr>
          <w:sz w:val="22"/>
          <w:szCs w:val="22"/>
        </w:rPr>
        <w:t xml:space="preserve">Покупатель совершил все действия и выполнил все формальности, необходимые для заключения настоящего Договора, в </w:t>
      </w:r>
      <w:proofErr w:type="spellStart"/>
      <w:r>
        <w:rPr>
          <w:sz w:val="22"/>
          <w:szCs w:val="22"/>
        </w:rPr>
        <w:t>т.ч</w:t>
      </w:r>
      <w:proofErr w:type="spellEnd"/>
      <w:r>
        <w:rPr>
          <w:sz w:val="22"/>
          <w:szCs w:val="22"/>
        </w:rPr>
        <w:t>. им получены все необходимые решения органов управления Покупателя.</w:t>
      </w:r>
    </w:p>
    <w:p w:rsidR="002D7BB7" w:rsidRDefault="002D7BB7" w:rsidP="002D7BB7">
      <w:pPr>
        <w:pStyle w:val="a5"/>
        <w:tabs>
          <w:tab w:val="left" w:pos="1350"/>
        </w:tabs>
        <w:ind w:firstLine="720"/>
        <w:rPr>
          <w:sz w:val="22"/>
          <w:szCs w:val="22"/>
        </w:rPr>
      </w:pPr>
      <w:r>
        <w:rPr>
          <w:sz w:val="22"/>
          <w:szCs w:val="22"/>
        </w:rPr>
        <w:t>Заключение настоящего Договора не нарушает никаких положений и норм законодательства Росси</w:t>
      </w:r>
      <w:r>
        <w:rPr>
          <w:sz w:val="22"/>
          <w:szCs w:val="22"/>
        </w:rPr>
        <w:t>й</w:t>
      </w:r>
      <w:r>
        <w:rPr>
          <w:sz w:val="22"/>
          <w:szCs w:val="22"/>
        </w:rPr>
        <w:t>ской Федерации, учредительных документов и внутренних актов Покупателя, которые относятся к правам и обязательствам Покупателя перед третьими лицами (</w:t>
      </w:r>
      <w:r>
        <w:rPr>
          <w:i/>
          <w:sz w:val="22"/>
          <w:szCs w:val="22"/>
        </w:rPr>
        <w:t>в случае, если Покупатель – юридическое лицо</w:t>
      </w:r>
      <w:r>
        <w:rPr>
          <w:sz w:val="22"/>
          <w:szCs w:val="22"/>
        </w:rPr>
        <w:t>).</w:t>
      </w:r>
    </w:p>
    <w:p w:rsidR="002D7BB7" w:rsidRDefault="002D7BB7" w:rsidP="002D7BB7">
      <w:pPr>
        <w:pStyle w:val="a5"/>
        <w:tabs>
          <w:tab w:val="left" w:pos="1350"/>
        </w:tabs>
        <w:ind w:firstLine="720"/>
        <w:rPr>
          <w:sz w:val="22"/>
          <w:szCs w:val="22"/>
        </w:rPr>
      </w:pPr>
      <w:r>
        <w:rPr>
          <w:sz w:val="22"/>
          <w:szCs w:val="22"/>
        </w:rPr>
        <w:t>Все документы, представленные Покупателем Продавцу в связи с настоящим Договором, являются должным образом подписанными и имеющими юридическую силу.</w:t>
      </w:r>
    </w:p>
    <w:p w:rsidR="00DE343C" w:rsidRPr="0014633F" w:rsidRDefault="00DE343C" w:rsidP="00DE343C">
      <w:pPr>
        <w:tabs>
          <w:tab w:val="left" w:pos="1080"/>
        </w:tabs>
        <w:ind w:firstLine="720"/>
        <w:jc w:val="both"/>
        <w:rPr>
          <w:sz w:val="24"/>
          <w:szCs w:val="24"/>
        </w:rPr>
      </w:pPr>
    </w:p>
    <w:p w:rsidR="00DE343C" w:rsidRPr="0014633F" w:rsidRDefault="00DE343C" w:rsidP="00DE343C">
      <w:pPr>
        <w:tabs>
          <w:tab w:val="left" w:pos="1080"/>
        </w:tabs>
        <w:ind w:firstLine="720"/>
        <w:jc w:val="center"/>
        <w:rPr>
          <w:sz w:val="24"/>
          <w:szCs w:val="24"/>
        </w:rPr>
      </w:pPr>
      <w:r w:rsidRPr="0014633F">
        <w:rPr>
          <w:sz w:val="24"/>
          <w:szCs w:val="24"/>
        </w:rPr>
        <w:t>2. Обязанности Сторон</w:t>
      </w:r>
    </w:p>
    <w:p w:rsidR="00DE343C" w:rsidRPr="0014633F" w:rsidRDefault="00DE343C" w:rsidP="00DE343C">
      <w:pPr>
        <w:tabs>
          <w:tab w:val="left" w:pos="1080"/>
        </w:tabs>
        <w:ind w:firstLine="720"/>
        <w:jc w:val="both"/>
        <w:rPr>
          <w:sz w:val="24"/>
          <w:szCs w:val="24"/>
        </w:rPr>
      </w:pPr>
    </w:p>
    <w:p w:rsidR="00DE343C" w:rsidRPr="0014633F" w:rsidRDefault="00DE343C" w:rsidP="00DE343C">
      <w:pPr>
        <w:tabs>
          <w:tab w:val="left" w:pos="1080"/>
        </w:tabs>
        <w:ind w:firstLine="720"/>
        <w:jc w:val="both"/>
        <w:rPr>
          <w:sz w:val="24"/>
          <w:szCs w:val="24"/>
        </w:rPr>
      </w:pPr>
      <w:r w:rsidRPr="0014633F">
        <w:rPr>
          <w:sz w:val="24"/>
          <w:szCs w:val="24"/>
        </w:rPr>
        <w:t>2.1. Продавец обязуется:</w:t>
      </w:r>
    </w:p>
    <w:p w:rsidR="00DE343C" w:rsidRPr="0014633F" w:rsidRDefault="00DE343C" w:rsidP="00DE343C">
      <w:pPr>
        <w:tabs>
          <w:tab w:val="left" w:pos="1080"/>
        </w:tabs>
        <w:ind w:firstLine="720"/>
        <w:jc w:val="both"/>
        <w:rPr>
          <w:sz w:val="24"/>
          <w:szCs w:val="24"/>
        </w:rPr>
      </w:pPr>
      <w:r w:rsidRPr="0014633F">
        <w:rPr>
          <w:sz w:val="24"/>
          <w:szCs w:val="24"/>
        </w:rPr>
        <w:t xml:space="preserve">2.1.3. Передать Покупателю </w:t>
      </w:r>
      <w:r>
        <w:rPr>
          <w:sz w:val="24"/>
          <w:szCs w:val="24"/>
        </w:rPr>
        <w:t xml:space="preserve">имущество по </w:t>
      </w:r>
      <w:r w:rsidRPr="0014633F">
        <w:rPr>
          <w:sz w:val="24"/>
          <w:szCs w:val="24"/>
        </w:rPr>
        <w:t>акту</w:t>
      </w:r>
      <w:r w:rsidRPr="00E6171E">
        <w:rPr>
          <w:sz w:val="24"/>
          <w:szCs w:val="24"/>
        </w:rPr>
        <w:t xml:space="preserve"> </w:t>
      </w:r>
      <w:r>
        <w:rPr>
          <w:sz w:val="24"/>
          <w:szCs w:val="24"/>
        </w:rPr>
        <w:t>приема - передачи</w:t>
      </w:r>
      <w:r w:rsidRPr="0014633F">
        <w:rPr>
          <w:sz w:val="24"/>
          <w:szCs w:val="24"/>
        </w:rPr>
        <w:t>.</w:t>
      </w:r>
    </w:p>
    <w:p w:rsidR="00DE343C" w:rsidRDefault="00DE343C" w:rsidP="00DE343C">
      <w:pPr>
        <w:tabs>
          <w:tab w:val="left" w:pos="1080"/>
        </w:tabs>
        <w:ind w:firstLine="720"/>
        <w:jc w:val="both"/>
        <w:rPr>
          <w:sz w:val="24"/>
          <w:szCs w:val="24"/>
        </w:rPr>
      </w:pPr>
      <w:r w:rsidRPr="0014633F">
        <w:rPr>
          <w:sz w:val="24"/>
          <w:szCs w:val="24"/>
        </w:rPr>
        <w:t xml:space="preserve">2.1.4. </w:t>
      </w:r>
      <w:r>
        <w:rPr>
          <w:sz w:val="24"/>
          <w:szCs w:val="24"/>
        </w:rPr>
        <w:t>Передать</w:t>
      </w:r>
      <w:r w:rsidRPr="0014633F">
        <w:rPr>
          <w:sz w:val="24"/>
          <w:szCs w:val="24"/>
        </w:rPr>
        <w:t xml:space="preserve"> Покупателю </w:t>
      </w:r>
      <w:r>
        <w:rPr>
          <w:sz w:val="24"/>
          <w:szCs w:val="24"/>
        </w:rPr>
        <w:t xml:space="preserve">по акту приема – передачи, </w:t>
      </w:r>
      <w:r w:rsidRPr="0014633F">
        <w:rPr>
          <w:sz w:val="24"/>
          <w:szCs w:val="24"/>
        </w:rPr>
        <w:t xml:space="preserve">все необходимые документы для регистрации перехода права собственности на </w:t>
      </w:r>
      <w:r>
        <w:rPr>
          <w:sz w:val="24"/>
          <w:szCs w:val="24"/>
        </w:rPr>
        <w:t>выигранное на открытых торгах имущество,</w:t>
      </w:r>
      <w:r w:rsidRPr="0014633F">
        <w:rPr>
          <w:sz w:val="24"/>
          <w:szCs w:val="24"/>
        </w:rPr>
        <w:t xml:space="preserve"> в течение </w:t>
      </w:r>
      <w:r>
        <w:rPr>
          <w:sz w:val="24"/>
          <w:szCs w:val="24"/>
        </w:rPr>
        <w:t>5(пяти) рабочих</w:t>
      </w:r>
      <w:r w:rsidRPr="0014633F">
        <w:rPr>
          <w:sz w:val="24"/>
          <w:szCs w:val="24"/>
        </w:rPr>
        <w:t xml:space="preserve"> дней </w:t>
      </w:r>
      <w:r>
        <w:rPr>
          <w:sz w:val="24"/>
          <w:szCs w:val="24"/>
        </w:rPr>
        <w:t>с момента поступления на расчетный счет Продавца денежных средств в соответствии с настоящим договором</w:t>
      </w:r>
      <w:r w:rsidRPr="0014633F">
        <w:rPr>
          <w:sz w:val="24"/>
          <w:szCs w:val="24"/>
        </w:rPr>
        <w:t>, в т. ч. при необходимости выдать Покупател</w:t>
      </w:r>
      <w:r>
        <w:rPr>
          <w:sz w:val="24"/>
          <w:szCs w:val="24"/>
        </w:rPr>
        <w:t>ю</w:t>
      </w:r>
      <w:r w:rsidRPr="0014633F">
        <w:rPr>
          <w:sz w:val="24"/>
          <w:szCs w:val="24"/>
        </w:rPr>
        <w:t xml:space="preserve"> доверенность на право представлять интересы Продавца в органах, осуществляющих государственную регистрацию прав</w:t>
      </w:r>
      <w:r>
        <w:rPr>
          <w:sz w:val="24"/>
          <w:szCs w:val="24"/>
        </w:rPr>
        <w:t xml:space="preserve"> собственности</w:t>
      </w:r>
      <w:r w:rsidRPr="0014633F">
        <w:rPr>
          <w:sz w:val="24"/>
          <w:szCs w:val="24"/>
        </w:rPr>
        <w:t xml:space="preserve"> и совершать все необходимые юридические и фактические действия, связанные с государственной регистрацией перехода права собственности.</w:t>
      </w:r>
    </w:p>
    <w:p w:rsidR="00DE343C" w:rsidRDefault="00DE343C" w:rsidP="00DE343C">
      <w:pPr>
        <w:tabs>
          <w:tab w:val="left" w:pos="1080"/>
        </w:tabs>
        <w:ind w:firstLine="720"/>
        <w:jc w:val="both"/>
        <w:rPr>
          <w:sz w:val="24"/>
          <w:szCs w:val="24"/>
        </w:rPr>
      </w:pPr>
      <w:r w:rsidRPr="0014633F">
        <w:rPr>
          <w:sz w:val="24"/>
          <w:szCs w:val="24"/>
        </w:rPr>
        <w:t>2.2. Покупатель обязан:</w:t>
      </w:r>
    </w:p>
    <w:p w:rsidR="00DE343C" w:rsidRPr="0014633F" w:rsidRDefault="00DE343C" w:rsidP="00DE343C">
      <w:pPr>
        <w:tabs>
          <w:tab w:val="left" w:pos="1080"/>
        </w:tabs>
        <w:ind w:firstLine="720"/>
        <w:jc w:val="both"/>
        <w:rPr>
          <w:sz w:val="24"/>
          <w:szCs w:val="24"/>
        </w:rPr>
      </w:pPr>
      <w:r w:rsidRPr="0014633F">
        <w:rPr>
          <w:sz w:val="24"/>
          <w:szCs w:val="24"/>
        </w:rPr>
        <w:t xml:space="preserve">2.2.1. Оплатить полную стоимость </w:t>
      </w:r>
      <w:r>
        <w:rPr>
          <w:sz w:val="24"/>
          <w:szCs w:val="24"/>
        </w:rPr>
        <w:t xml:space="preserve">имущества </w:t>
      </w:r>
      <w:r w:rsidRPr="0014633F">
        <w:rPr>
          <w:sz w:val="24"/>
          <w:szCs w:val="24"/>
        </w:rPr>
        <w:t>в соответствии с настоящим договором.</w:t>
      </w:r>
    </w:p>
    <w:p w:rsidR="00DE343C" w:rsidRPr="0014633F" w:rsidRDefault="00DE343C" w:rsidP="00DE343C">
      <w:pPr>
        <w:tabs>
          <w:tab w:val="left" w:pos="1080"/>
        </w:tabs>
        <w:ind w:firstLine="720"/>
        <w:jc w:val="both"/>
        <w:rPr>
          <w:sz w:val="24"/>
          <w:szCs w:val="24"/>
        </w:rPr>
      </w:pPr>
      <w:r w:rsidRPr="0014633F">
        <w:rPr>
          <w:sz w:val="24"/>
          <w:szCs w:val="24"/>
        </w:rPr>
        <w:t xml:space="preserve">2.2.2. В течение </w:t>
      </w:r>
      <w:r>
        <w:rPr>
          <w:sz w:val="24"/>
          <w:szCs w:val="24"/>
        </w:rPr>
        <w:t>5(пяти) рабочих</w:t>
      </w:r>
      <w:r w:rsidRPr="0014633F">
        <w:rPr>
          <w:sz w:val="24"/>
          <w:szCs w:val="24"/>
        </w:rPr>
        <w:t xml:space="preserve"> дней со дня исполнения всех своих обязательств, предусмотренных настоящим договором, принять от Продавца </w:t>
      </w:r>
      <w:r>
        <w:rPr>
          <w:sz w:val="24"/>
          <w:szCs w:val="24"/>
        </w:rPr>
        <w:t>имущество</w:t>
      </w:r>
      <w:r w:rsidRPr="0014633F">
        <w:rPr>
          <w:sz w:val="24"/>
          <w:szCs w:val="24"/>
        </w:rPr>
        <w:t xml:space="preserve"> по акту</w:t>
      </w:r>
      <w:r>
        <w:rPr>
          <w:sz w:val="24"/>
          <w:szCs w:val="24"/>
        </w:rPr>
        <w:t xml:space="preserve"> приема - передачи</w:t>
      </w:r>
      <w:r w:rsidRPr="0014633F">
        <w:rPr>
          <w:sz w:val="24"/>
          <w:szCs w:val="24"/>
        </w:rPr>
        <w:t>.</w:t>
      </w:r>
    </w:p>
    <w:p w:rsidR="00DE343C" w:rsidRPr="0014633F" w:rsidRDefault="00DE343C" w:rsidP="00DE343C">
      <w:pPr>
        <w:tabs>
          <w:tab w:val="left" w:pos="1080"/>
        </w:tabs>
        <w:ind w:firstLine="720"/>
        <w:jc w:val="both"/>
        <w:rPr>
          <w:sz w:val="24"/>
          <w:szCs w:val="24"/>
        </w:rPr>
      </w:pPr>
    </w:p>
    <w:p w:rsidR="00DE343C" w:rsidRPr="0014633F" w:rsidRDefault="00DE343C" w:rsidP="00DE343C">
      <w:pPr>
        <w:tabs>
          <w:tab w:val="left" w:pos="1080"/>
        </w:tabs>
        <w:ind w:firstLine="720"/>
        <w:jc w:val="center"/>
        <w:rPr>
          <w:sz w:val="24"/>
          <w:szCs w:val="24"/>
        </w:rPr>
      </w:pPr>
      <w:r w:rsidRPr="0014633F">
        <w:rPr>
          <w:sz w:val="24"/>
          <w:szCs w:val="24"/>
        </w:rPr>
        <w:t>3. Цена и порядок расчетов</w:t>
      </w:r>
    </w:p>
    <w:p w:rsidR="00DE343C" w:rsidRPr="0014633F" w:rsidRDefault="00DE343C" w:rsidP="00DE343C">
      <w:pPr>
        <w:tabs>
          <w:tab w:val="left" w:pos="1080"/>
        </w:tabs>
        <w:ind w:firstLine="720"/>
        <w:jc w:val="both"/>
        <w:rPr>
          <w:sz w:val="24"/>
          <w:szCs w:val="24"/>
        </w:rPr>
      </w:pPr>
    </w:p>
    <w:p w:rsidR="007E547F" w:rsidRDefault="00DE343C" w:rsidP="00DE343C">
      <w:pPr>
        <w:tabs>
          <w:tab w:val="left" w:pos="1080"/>
        </w:tabs>
        <w:ind w:firstLine="720"/>
        <w:jc w:val="both"/>
        <w:rPr>
          <w:sz w:val="24"/>
          <w:szCs w:val="24"/>
        </w:rPr>
      </w:pPr>
      <w:r w:rsidRPr="0014633F">
        <w:rPr>
          <w:sz w:val="24"/>
          <w:szCs w:val="24"/>
        </w:rPr>
        <w:t xml:space="preserve">3.1. Стоимость </w:t>
      </w:r>
      <w:r>
        <w:rPr>
          <w:sz w:val="24"/>
          <w:szCs w:val="24"/>
        </w:rPr>
        <w:t>имущества</w:t>
      </w:r>
      <w:r w:rsidRPr="0014633F">
        <w:rPr>
          <w:sz w:val="24"/>
          <w:szCs w:val="24"/>
        </w:rPr>
        <w:t xml:space="preserve"> составляет </w:t>
      </w:r>
      <w:r>
        <w:rPr>
          <w:sz w:val="24"/>
          <w:szCs w:val="24"/>
        </w:rPr>
        <w:t>____________________________________</w:t>
      </w:r>
      <w:r w:rsidRPr="0014633F">
        <w:rPr>
          <w:sz w:val="24"/>
          <w:szCs w:val="24"/>
        </w:rPr>
        <w:t xml:space="preserve"> рублей</w:t>
      </w:r>
      <w:r>
        <w:rPr>
          <w:sz w:val="24"/>
          <w:szCs w:val="24"/>
        </w:rPr>
        <w:t xml:space="preserve"> без учета НДС (подпункт 15 п.2 ст.146 НК)</w:t>
      </w:r>
      <w:r w:rsidRPr="0014633F">
        <w:rPr>
          <w:sz w:val="24"/>
          <w:szCs w:val="24"/>
        </w:rPr>
        <w:t xml:space="preserve">, </w:t>
      </w:r>
      <w:r>
        <w:rPr>
          <w:sz w:val="24"/>
          <w:szCs w:val="24"/>
        </w:rPr>
        <w:t>З</w:t>
      </w:r>
      <w:r w:rsidRPr="0071753F">
        <w:rPr>
          <w:sz w:val="24"/>
          <w:szCs w:val="24"/>
        </w:rPr>
        <w:t>адаток оплаченный Покупателем</w:t>
      </w:r>
      <w:r>
        <w:rPr>
          <w:sz w:val="24"/>
          <w:szCs w:val="24"/>
        </w:rPr>
        <w:t>,</w:t>
      </w:r>
      <w:r w:rsidRPr="0071753F">
        <w:rPr>
          <w:sz w:val="24"/>
          <w:szCs w:val="24"/>
        </w:rPr>
        <w:t xml:space="preserve"> составляет</w:t>
      </w:r>
      <w:proofErr w:type="gramStart"/>
      <w:r>
        <w:rPr>
          <w:sz w:val="24"/>
          <w:szCs w:val="24"/>
        </w:rPr>
        <w:t xml:space="preserve"> _____________ (_______________) </w:t>
      </w:r>
      <w:proofErr w:type="gramEnd"/>
      <w:r>
        <w:rPr>
          <w:sz w:val="24"/>
          <w:szCs w:val="24"/>
        </w:rPr>
        <w:t>рублей _</w:t>
      </w:r>
      <w:r w:rsidR="00A874A3">
        <w:rPr>
          <w:sz w:val="24"/>
          <w:szCs w:val="24"/>
        </w:rPr>
        <w:t>_</w:t>
      </w:r>
      <w:r>
        <w:rPr>
          <w:sz w:val="24"/>
          <w:szCs w:val="24"/>
        </w:rPr>
        <w:t>_ копеек. И</w:t>
      </w:r>
      <w:r w:rsidRPr="0071753F">
        <w:rPr>
          <w:sz w:val="24"/>
          <w:szCs w:val="24"/>
        </w:rPr>
        <w:t>тоговая сумма оплаты По</w:t>
      </w:r>
      <w:r>
        <w:rPr>
          <w:sz w:val="24"/>
          <w:szCs w:val="24"/>
        </w:rPr>
        <w:t xml:space="preserve">купателем составляет ___________________ рублей __ копеек. </w:t>
      </w:r>
    </w:p>
    <w:p w:rsidR="00DE343C" w:rsidRPr="0014633F" w:rsidRDefault="00DE343C" w:rsidP="00DE343C">
      <w:pPr>
        <w:tabs>
          <w:tab w:val="left" w:pos="1080"/>
        </w:tabs>
        <w:ind w:firstLine="720"/>
        <w:jc w:val="both"/>
        <w:rPr>
          <w:sz w:val="24"/>
          <w:szCs w:val="24"/>
        </w:rPr>
      </w:pPr>
      <w:r w:rsidRPr="0014633F">
        <w:rPr>
          <w:sz w:val="24"/>
          <w:szCs w:val="24"/>
        </w:rPr>
        <w:t xml:space="preserve">Цена настоящего договора установлена результатом </w:t>
      </w:r>
      <w:r>
        <w:rPr>
          <w:sz w:val="24"/>
          <w:szCs w:val="24"/>
        </w:rPr>
        <w:t xml:space="preserve">открытых </w:t>
      </w:r>
      <w:r w:rsidRPr="0014633F">
        <w:rPr>
          <w:sz w:val="24"/>
          <w:szCs w:val="24"/>
        </w:rPr>
        <w:t xml:space="preserve">торгов, </w:t>
      </w:r>
      <w:r>
        <w:rPr>
          <w:sz w:val="24"/>
          <w:szCs w:val="24"/>
        </w:rPr>
        <w:t>которые проводились __._</w:t>
      </w:r>
      <w:r w:rsidR="00A874A3">
        <w:rPr>
          <w:sz w:val="24"/>
          <w:szCs w:val="24"/>
        </w:rPr>
        <w:t>____________</w:t>
      </w:r>
      <w:r>
        <w:rPr>
          <w:sz w:val="24"/>
          <w:szCs w:val="24"/>
        </w:rPr>
        <w:t>20</w:t>
      </w:r>
      <w:r w:rsidR="002D7BB7">
        <w:rPr>
          <w:sz w:val="24"/>
          <w:szCs w:val="24"/>
        </w:rPr>
        <w:t>2</w:t>
      </w:r>
      <w:r w:rsidR="00A874A3">
        <w:rPr>
          <w:sz w:val="24"/>
          <w:szCs w:val="24"/>
        </w:rPr>
        <w:t>1</w:t>
      </w:r>
      <w:r>
        <w:rPr>
          <w:sz w:val="24"/>
          <w:szCs w:val="24"/>
        </w:rPr>
        <w:t>г. в __ч.__мин. на сайте</w:t>
      </w:r>
      <w:r w:rsidRPr="0014633F">
        <w:rPr>
          <w:sz w:val="24"/>
          <w:szCs w:val="24"/>
        </w:rPr>
        <w:t xml:space="preserve"> </w:t>
      </w:r>
      <w:r w:rsidR="00312F8D" w:rsidRPr="00312F8D">
        <w:rPr>
          <w:sz w:val="24"/>
          <w:szCs w:val="24"/>
        </w:rPr>
        <w:t>www.promkonsalt.ru</w:t>
      </w:r>
      <w:r w:rsidRPr="0014633F">
        <w:rPr>
          <w:sz w:val="24"/>
          <w:szCs w:val="24"/>
        </w:rPr>
        <w:t xml:space="preserve"> и указана в Протоколе, является окончательной и изменению не подлежит.</w:t>
      </w:r>
    </w:p>
    <w:p w:rsidR="00DE343C" w:rsidRPr="00F40DEC" w:rsidRDefault="00DE343C" w:rsidP="00DE343C">
      <w:pPr>
        <w:tabs>
          <w:tab w:val="left" w:pos="1080"/>
        </w:tabs>
        <w:ind w:firstLine="720"/>
        <w:jc w:val="both"/>
        <w:rPr>
          <w:color w:val="000000" w:themeColor="text1"/>
          <w:sz w:val="24"/>
          <w:szCs w:val="24"/>
        </w:rPr>
      </w:pPr>
      <w:r w:rsidRPr="0014633F">
        <w:rPr>
          <w:sz w:val="24"/>
          <w:szCs w:val="24"/>
        </w:rPr>
        <w:t xml:space="preserve">3.2. Расходы по государственной регистрации перехода права собственности и иные, не указанные в настоящем договоре возможные расходы, необходимые для исполнения договорных обязательств, несет </w:t>
      </w:r>
      <w:r w:rsidRPr="00F40DEC">
        <w:rPr>
          <w:color w:val="000000" w:themeColor="text1"/>
          <w:sz w:val="24"/>
          <w:szCs w:val="24"/>
        </w:rPr>
        <w:t>Покупатель.</w:t>
      </w:r>
    </w:p>
    <w:p w:rsidR="00DE343C" w:rsidRPr="00F40DEC" w:rsidRDefault="00DE343C" w:rsidP="00F40DEC">
      <w:pPr>
        <w:tabs>
          <w:tab w:val="left" w:pos="1080"/>
        </w:tabs>
        <w:ind w:firstLine="720"/>
        <w:jc w:val="both"/>
        <w:rPr>
          <w:color w:val="000000" w:themeColor="text1"/>
          <w:sz w:val="24"/>
          <w:szCs w:val="24"/>
        </w:rPr>
      </w:pPr>
      <w:r w:rsidRPr="00F40DEC">
        <w:rPr>
          <w:color w:val="000000" w:themeColor="text1"/>
          <w:sz w:val="24"/>
          <w:szCs w:val="24"/>
        </w:rPr>
        <w:t xml:space="preserve">3.3. Оплата стоимости имущества по настоящему договору осуществляется Покупателем </w:t>
      </w:r>
      <w:r w:rsidRPr="00150067">
        <w:rPr>
          <w:color w:val="000000" w:themeColor="text1"/>
          <w:sz w:val="24"/>
          <w:szCs w:val="24"/>
        </w:rPr>
        <w:t xml:space="preserve">безналичным платежом на расчетный </w:t>
      </w:r>
      <w:r w:rsidR="001B2F7C" w:rsidRPr="00150067">
        <w:rPr>
          <w:color w:val="000000" w:themeColor="text1"/>
          <w:sz w:val="24"/>
          <w:szCs w:val="24"/>
        </w:rPr>
        <w:t xml:space="preserve">счет </w:t>
      </w:r>
      <w:r w:rsidR="00150067" w:rsidRPr="00150067">
        <w:rPr>
          <w:color w:val="000000" w:themeColor="text1"/>
          <w:sz w:val="24"/>
          <w:szCs w:val="24"/>
        </w:rPr>
        <w:t>ЗАО «Апшеронский завод «Ле</w:t>
      </w:r>
      <w:r w:rsidR="004866EF">
        <w:rPr>
          <w:color w:val="000000" w:themeColor="text1"/>
          <w:sz w:val="24"/>
          <w:szCs w:val="24"/>
        </w:rPr>
        <w:t>с</w:t>
      </w:r>
      <w:r w:rsidR="00150067" w:rsidRPr="00150067">
        <w:rPr>
          <w:color w:val="000000" w:themeColor="text1"/>
          <w:sz w:val="24"/>
          <w:szCs w:val="24"/>
        </w:rPr>
        <w:t xml:space="preserve">сельмаш», </w:t>
      </w:r>
      <w:proofErr w:type="gramStart"/>
      <w:r w:rsidR="00150067" w:rsidRPr="00150067">
        <w:rPr>
          <w:color w:val="000000" w:themeColor="text1"/>
          <w:sz w:val="24"/>
          <w:szCs w:val="24"/>
        </w:rPr>
        <w:t>р</w:t>
      </w:r>
      <w:proofErr w:type="gramEnd"/>
      <w:r w:rsidR="00150067" w:rsidRPr="00150067">
        <w:rPr>
          <w:color w:val="000000" w:themeColor="text1"/>
          <w:sz w:val="24"/>
          <w:szCs w:val="24"/>
        </w:rPr>
        <w:t>/с 40702810330000017103 ПАО «Сбербанк России» № 8619, 350000, Краснодарский край,</w:t>
      </w:r>
      <w:r w:rsidR="00710F13">
        <w:rPr>
          <w:color w:val="000000" w:themeColor="text1"/>
          <w:sz w:val="24"/>
          <w:szCs w:val="24"/>
        </w:rPr>
        <w:t xml:space="preserve"> </w:t>
      </w:r>
      <w:r w:rsidR="00150067" w:rsidRPr="00150067">
        <w:rPr>
          <w:color w:val="000000" w:themeColor="text1"/>
          <w:sz w:val="24"/>
          <w:szCs w:val="24"/>
        </w:rPr>
        <w:t>г. Краснодар, ул. Красноармейская 34, ИНН 7707083893, к/с 30101810100000000602, БИК040349602</w:t>
      </w:r>
      <w:r w:rsidR="008905C2" w:rsidRPr="00150067">
        <w:rPr>
          <w:color w:val="000000" w:themeColor="text1"/>
          <w:sz w:val="24"/>
          <w:szCs w:val="24"/>
        </w:rPr>
        <w:t xml:space="preserve">) </w:t>
      </w:r>
      <w:r w:rsidRPr="00150067">
        <w:rPr>
          <w:color w:val="000000" w:themeColor="text1"/>
          <w:sz w:val="24"/>
          <w:szCs w:val="24"/>
        </w:rPr>
        <w:t xml:space="preserve">в </w:t>
      </w:r>
      <w:r w:rsidRPr="00F40DEC">
        <w:rPr>
          <w:color w:val="000000" w:themeColor="text1"/>
          <w:sz w:val="24"/>
          <w:szCs w:val="24"/>
        </w:rPr>
        <w:t xml:space="preserve">течение </w:t>
      </w:r>
      <w:r w:rsidR="00F96B24" w:rsidRPr="00F40DEC">
        <w:rPr>
          <w:color w:val="000000" w:themeColor="text1"/>
          <w:sz w:val="24"/>
          <w:szCs w:val="24"/>
        </w:rPr>
        <w:t>30 дней</w:t>
      </w:r>
      <w:r w:rsidRPr="00F40DEC">
        <w:rPr>
          <w:color w:val="000000" w:themeColor="text1"/>
          <w:sz w:val="24"/>
          <w:szCs w:val="24"/>
        </w:rPr>
        <w:t xml:space="preserve"> с даты подписания настоящего договора.</w:t>
      </w:r>
    </w:p>
    <w:p w:rsidR="00DE343C" w:rsidRPr="0014633F" w:rsidRDefault="00DE343C" w:rsidP="00DE343C">
      <w:pPr>
        <w:tabs>
          <w:tab w:val="left" w:pos="1080"/>
        </w:tabs>
        <w:ind w:firstLine="720"/>
        <w:jc w:val="both"/>
        <w:rPr>
          <w:sz w:val="24"/>
          <w:szCs w:val="24"/>
        </w:rPr>
      </w:pPr>
      <w:r w:rsidRPr="0014633F">
        <w:rPr>
          <w:sz w:val="24"/>
          <w:szCs w:val="24"/>
        </w:rPr>
        <w:lastRenderedPageBreak/>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p w:rsidR="00DE343C" w:rsidRPr="0014633F" w:rsidRDefault="00DE343C" w:rsidP="00DE343C">
      <w:pPr>
        <w:tabs>
          <w:tab w:val="left" w:pos="1080"/>
        </w:tabs>
        <w:ind w:firstLine="720"/>
        <w:jc w:val="both"/>
        <w:rPr>
          <w:sz w:val="24"/>
          <w:szCs w:val="24"/>
        </w:rPr>
      </w:pPr>
    </w:p>
    <w:p w:rsidR="00DE343C" w:rsidRPr="0014633F" w:rsidRDefault="00DE343C" w:rsidP="00DE343C">
      <w:pPr>
        <w:tabs>
          <w:tab w:val="left" w:pos="1080"/>
        </w:tabs>
        <w:ind w:firstLine="720"/>
        <w:jc w:val="center"/>
        <w:rPr>
          <w:sz w:val="24"/>
          <w:szCs w:val="24"/>
        </w:rPr>
      </w:pPr>
      <w:r w:rsidRPr="0014633F">
        <w:rPr>
          <w:sz w:val="24"/>
          <w:szCs w:val="24"/>
        </w:rPr>
        <w:t>4. Передача предприятия и переход риска случайной гибели имущества в составе переданного предприятия</w:t>
      </w:r>
    </w:p>
    <w:p w:rsidR="00DE343C" w:rsidRPr="0014633F" w:rsidRDefault="00DE343C" w:rsidP="00DE343C">
      <w:pPr>
        <w:tabs>
          <w:tab w:val="left" w:pos="1080"/>
        </w:tabs>
        <w:ind w:firstLine="720"/>
        <w:jc w:val="both"/>
        <w:rPr>
          <w:sz w:val="24"/>
          <w:szCs w:val="24"/>
        </w:rPr>
      </w:pPr>
    </w:p>
    <w:p w:rsidR="00DE343C" w:rsidRPr="0014633F" w:rsidRDefault="00DE343C" w:rsidP="00DE343C">
      <w:pPr>
        <w:tabs>
          <w:tab w:val="left" w:pos="1080"/>
        </w:tabs>
        <w:ind w:firstLine="720"/>
        <w:jc w:val="both"/>
        <w:rPr>
          <w:sz w:val="24"/>
          <w:szCs w:val="24"/>
        </w:rPr>
      </w:pPr>
      <w:r>
        <w:rPr>
          <w:sz w:val="24"/>
          <w:szCs w:val="24"/>
        </w:rPr>
        <w:t xml:space="preserve">4.1. Продавец в течение 5(пяти) рабочих </w:t>
      </w:r>
      <w:r w:rsidRPr="0014633F">
        <w:rPr>
          <w:sz w:val="24"/>
          <w:szCs w:val="24"/>
        </w:rPr>
        <w:t xml:space="preserve">дней со дня исполнения Покупателем всех своих обязательств, предусмотренных настоящим договором, обязан передать Покупателю </w:t>
      </w:r>
      <w:r>
        <w:rPr>
          <w:sz w:val="24"/>
          <w:szCs w:val="24"/>
        </w:rPr>
        <w:t>имущество</w:t>
      </w:r>
      <w:r w:rsidRPr="0014633F">
        <w:rPr>
          <w:sz w:val="24"/>
          <w:szCs w:val="24"/>
        </w:rPr>
        <w:t xml:space="preserve">. Передача </w:t>
      </w:r>
      <w:r>
        <w:rPr>
          <w:sz w:val="24"/>
          <w:szCs w:val="24"/>
        </w:rPr>
        <w:t>имущества</w:t>
      </w:r>
      <w:r w:rsidRPr="0014633F">
        <w:rPr>
          <w:sz w:val="24"/>
          <w:szCs w:val="24"/>
        </w:rPr>
        <w:t xml:space="preserve"> осуществляется посредством подписания Сторонами акта</w:t>
      </w:r>
      <w:r>
        <w:rPr>
          <w:sz w:val="24"/>
          <w:szCs w:val="24"/>
        </w:rPr>
        <w:t xml:space="preserve"> приема - передачи</w:t>
      </w:r>
      <w:r w:rsidRPr="0014633F">
        <w:rPr>
          <w:sz w:val="24"/>
          <w:szCs w:val="24"/>
        </w:rPr>
        <w:t>. Момент подписания акта</w:t>
      </w:r>
      <w:r>
        <w:rPr>
          <w:sz w:val="24"/>
          <w:szCs w:val="24"/>
        </w:rPr>
        <w:t xml:space="preserve"> приема - передачи</w:t>
      </w:r>
      <w:r w:rsidRPr="0014633F">
        <w:rPr>
          <w:sz w:val="24"/>
          <w:szCs w:val="24"/>
        </w:rPr>
        <w:t xml:space="preserve"> является моментом передачи </w:t>
      </w:r>
      <w:r>
        <w:rPr>
          <w:sz w:val="24"/>
          <w:szCs w:val="24"/>
        </w:rPr>
        <w:t>имущества</w:t>
      </w:r>
      <w:r w:rsidRPr="0014633F">
        <w:rPr>
          <w:sz w:val="24"/>
          <w:szCs w:val="24"/>
        </w:rPr>
        <w:t xml:space="preserve"> Покупателю.</w:t>
      </w:r>
    </w:p>
    <w:p w:rsidR="00DE343C" w:rsidRPr="0014633F" w:rsidRDefault="00DE343C" w:rsidP="00DE343C">
      <w:pPr>
        <w:tabs>
          <w:tab w:val="left" w:pos="1080"/>
        </w:tabs>
        <w:ind w:firstLine="720"/>
        <w:jc w:val="both"/>
        <w:rPr>
          <w:sz w:val="24"/>
          <w:szCs w:val="24"/>
        </w:rPr>
      </w:pPr>
      <w:r w:rsidRPr="0014633F">
        <w:rPr>
          <w:sz w:val="24"/>
          <w:szCs w:val="24"/>
        </w:rPr>
        <w:t xml:space="preserve">4.2. Стороны договора определили, что Продавец осуществляет подготовку </w:t>
      </w:r>
      <w:r>
        <w:rPr>
          <w:sz w:val="24"/>
          <w:szCs w:val="24"/>
        </w:rPr>
        <w:t xml:space="preserve">имущества </w:t>
      </w:r>
      <w:r w:rsidRPr="0014633F">
        <w:rPr>
          <w:sz w:val="24"/>
          <w:szCs w:val="24"/>
        </w:rPr>
        <w:t>к передаче его Покупателю, в том числе составление и представление на подписание акта</w:t>
      </w:r>
      <w:r>
        <w:rPr>
          <w:sz w:val="24"/>
          <w:szCs w:val="24"/>
        </w:rPr>
        <w:t xml:space="preserve"> приема - передачи</w:t>
      </w:r>
      <w:r w:rsidRPr="0014633F">
        <w:rPr>
          <w:sz w:val="24"/>
          <w:szCs w:val="24"/>
        </w:rPr>
        <w:t>. Указанные действия осуществляются Продавцом своими силами и за свой счет.</w:t>
      </w:r>
    </w:p>
    <w:p w:rsidR="00DE343C" w:rsidRDefault="00DE343C" w:rsidP="00DE343C">
      <w:pPr>
        <w:tabs>
          <w:tab w:val="left" w:pos="1080"/>
        </w:tabs>
        <w:ind w:firstLine="720"/>
        <w:jc w:val="both"/>
        <w:rPr>
          <w:sz w:val="24"/>
          <w:szCs w:val="24"/>
        </w:rPr>
      </w:pPr>
      <w:r w:rsidRPr="0014633F">
        <w:rPr>
          <w:sz w:val="24"/>
          <w:szCs w:val="24"/>
        </w:rPr>
        <w:t xml:space="preserve">4.3. </w:t>
      </w:r>
      <w:r>
        <w:rPr>
          <w:sz w:val="24"/>
          <w:szCs w:val="24"/>
        </w:rPr>
        <w:t>Имущество</w:t>
      </w:r>
      <w:r w:rsidRPr="0014633F">
        <w:rPr>
          <w:sz w:val="24"/>
          <w:szCs w:val="24"/>
        </w:rPr>
        <w:t>, полагают Стороны договора, будет считаться переданным от Продавца Покупателю с момента подписания акта</w:t>
      </w:r>
      <w:r>
        <w:rPr>
          <w:sz w:val="24"/>
          <w:szCs w:val="24"/>
        </w:rPr>
        <w:t xml:space="preserve"> приема - передачи</w:t>
      </w:r>
      <w:r w:rsidRPr="0014633F">
        <w:rPr>
          <w:sz w:val="24"/>
          <w:szCs w:val="24"/>
        </w:rPr>
        <w:t xml:space="preserve"> обеими Сторонами договора.</w:t>
      </w:r>
    </w:p>
    <w:p w:rsidR="00E03E0F" w:rsidRDefault="00DE343C" w:rsidP="00152F13">
      <w:pPr>
        <w:tabs>
          <w:tab w:val="left" w:pos="1080"/>
        </w:tabs>
        <w:jc w:val="both"/>
        <w:rPr>
          <w:sz w:val="24"/>
          <w:szCs w:val="24"/>
        </w:rPr>
      </w:pPr>
      <w:r w:rsidRPr="0014633F">
        <w:rPr>
          <w:sz w:val="24"/>
          <w:szCs w:val="24"/>
        </w:rPr>
        <w:t>С этого момента на Покупателя переходит риск случайной гибели или случайного повреждения им</w:t>
      </w:r>
      <w:r>
        <w:rPr>
          <w:sz w:val="24"/>
          <w:szCs w:val="24"/>
        </w:rPr>
        <w:t>ущества, переданного Покупателю</w:t>
      </w:r>
      <w:r w:rsidRPr="0014633F">
        <w:rPr>
          <w:sz w:val="24"/>
          <w:szCs w:val="24"/>
        </w:rPr>
        <w:t>.</w:t>
      </w:r>
    </w:p>
    <w:p w:rsidR="00E03E0F" w:rsidRDefault="00E03E0F" w:rsidP="00152F13">
      <w:pPr>
        <w:tabs>
          <w:tab w:val="left" w:pos="1080"/>
        </w:tabs>
        <w:rPr>
          <w:sz w:val="24"/>
          <w:szCs w:val="24"/>
        </w:rPr>
      </w:pPr>
    </w:p>
    <w:p w:rsidR="00DE343C" w:rsidRPr="0014633F" w:rsidRDefault="00DE343C" w:rsidP="00DE343C">
      <w:pPr>
        <w:tabs>
          <w:tab w:val="left" w:pos="1080"/>
        </w:tabs>
        <w:ind w:firstLine="720"/>
        <w:jc w:val="center"/>
        <w:rPr>
          <w:sz w:val="24"/>
          <w:szCs w:val="24"/>
        </w:rPr>
      </w:pPr>
      <w:r w:rsidRPr="0014633F">
        <w:rPr>
          <w:sz w:val="24"/>
          <w:szCs w:val="24"/>
        </w:rPr>
        <w:t>5. Возникновение права собственности</w:t>
      </w:r>
    </w:p>
    <w:p w:rsidR="00DE343C" w:rsidRPr="0014633F" w:rsidRDefault="00DE343C" w:rsidP="00DE343C">
      <w:pPr>
        <w:tabs>
          <w:tab w:val="left" w:pos="1080"/>
        </w:tabs>
        <w:ind w:firstLine="720"/>
        <w:jc w:val="both"/>
        <w:rPr>
          <w:sz w:val="24"/>
          <w:szCs w:val="24"/>
        </w:rPr>
      </w:pPr>
    </w:p>
    <w:p w:rsidR="00BC1A7E" w:rsidRDefault="00DE343C" w:rsidP="00DE343C">
      <w:pPr>
        <w:tabs>
          <w:tab w:val="left" w:pos="1080"/>
        </w:tabs>
        <w:ind w:firstLine="720"/>
        <w:jc w:val="both"/>
        <w:rPr>
          <w:sz w:val="24"/>
          <w:szCs w:val="24"/>
        </w:rPr>
      </w:pPr>
      <w:r w:rsidRPr="0014633F">
        <w:rPr>
          <w:sz w:val="24"/>
          <w:szCs w:val="24"/>
        </w:rPr>
        <w:t xml:space="preserve">5.1. Право собственности на </w:t>
      </w:r>
      <w:r>
        <w:rPr>
          <w:sz w:val="24"/>
          <w:szCs w:val="24"/>
        </w:rPr>
        <w:t>имущество</w:t>
      </w:r>
      <w:r w:rsidRPr="0014633F">
        <w:rPr>
          <w:sz w:val="24"/>
          <w:szCs w:val="24"/>
        </w:rPr>
        <w:t xml:space="preserve"> переходит </w:t>
      </w:r>
      <w:proofErr w:type="gramStart"/>
      <w:r w:rsidRPr="0014633F">
        <w:rPr>
          <w:sz w:val="24"/>
          <w:szCs w:val="24"/>
        </w:rPr>
        <w:t xml:space="preserve">от Продавца к Покупателю в момент </w:t>
      </w:r>
      <w:r w:rsidR="00E03E0F">
        <w:rPr>
          <w:sz w:val="24"/>
          <w:szCs w:val="24"/>
        </w:rPr>
        <w:t>передачи иму</w:t>
      </w:r>
      <w:r w:rsidR="00152F13">
        <w:rPr>
          <w:sz w:val="24"/>
          <w:szCs w:val="24"/>
        </w:rPr>
        <w:t xml:space="preserve">щества по акту приема-передачи </w:t>
      </w:r>
      <w:r w:rsidR="00E03E0F">
        <w:rPr>
          <w:sz w:val="24"/>
          <w:szCs w:val="24"/>
        </w:rPr>
        <w:t>в случае</w:t>
      </w:r>
      <w:proofErr w:type="gramEnd"/>
      <w:r w:rsidR="00E03E0F">
        <w:rPr>
          <w:sz w:val="24"/>
          <w:szCs w:val="24"/>
        </w:rPr>
        <w:t>, если государственная регистрация права собственности для этой катего</w:t>
      </w:r>
      <w:r w:rsidR="00BC1A7E">
        <w:rPr>
          <w:sz w:val="24"/>
          <w:szCs w:val="24"/>
        </w:rPr>
        <w:t>рии имущества не предусмотрена.</w:t>
      </w:r>
    </w:p>
    <w:p w:rsidR="00DE343C" w:rsidRPr="0014633F" w:rsidRDefault="00BC1A7E" w:rsidP="00DE343C">
      <w:pPr>
        <w:tabs>
          <w:tab w:val="left" w:pos="1080"/>
        </w:tabs>
        <w:ind w:firstLine="720"/>
        <w:jc w:val="both"/>
        <w:rPr>
          <w:sz w:val="24"/>
          <w:szCs w:val="24"/>
        </w:rPr>
      </w:pPr>
      <w:r w:rsidRPr="0014633F">
        <w:rPr>
          <w:sz w:val="24"/>
          <w:szCs w:val="24"/>
        </w:rPr>
        <w:t xml:space="preserve"> </w:t>
      </w:r>
    </w:p>
    <w:p w:rsidR="00DE343C" w:rsidRPr="0014633F" w:rsidRDefault="00DE343C" w:rsidP="002D7BB7">
      <w:pPr>
        <w:tabs>
          <w:tab w:val="left" w:pos="1080"/>
        </w:tabs>
        <w:ind w:firstLine="720"/>
        <w:jc w:val="center"/>
        <w:rPr>
          <w:sz w:val="24"/>
          <w:szCs w:val="24"/>
        </w:rPr>
      </w:pPr>
      <w:r w:rsidRPr="0014633F">
        <w:rPr>
          <w:sz w:val="24"/>
          <w:szCs w:val="24"/>
        </w:rPr>
        <w:t>6. Ответственность Сторон</w:t>
      </w:r>
    </w:p>
    <w:p w:rsidR="00DE343C" w:rsidRPr="0014633F" w:rsidRDefault="00DE343C" w:rsidP="00DE343C">
      <w:pPr>
        <w:tabs>
          <w:tab w:val="left" w:pos="1080"/>
        </w:tabs>
        <w:ind w:firstLine="720"/>
        <w:jc w:val="both"/>
        <w:rPr>
          <w:sz w:val="24"/>
          <w:szCs w:val="24"/>
        </w:rPr>
      </w:pPr>
    </w:p>
    <w:p w:rsidR="00DE343C" w:rsidRPr="0014633F" w:rsidRDefault="00DE343C" w:rsidP="00DE343C">
      <w:pPr>
        <w:tabs>
          <w:tab w:val="left" w:pos="1080"/>
        </w:tabs>
        <w:ind w:firstLine="720"/>
        <w:jc w:val="both"/>
        <w:rPr>
          <w:sz w:val="24"/>
          <w:szCs w:val="24"/>
        </w:rPr>
      </w:pPr>
      <w:r w:rsidRPr="0014633F">
        <w:rPr>
          <w:sz w:val="24"/>
          <w:szCs w:val="24"/>
        </w:rPr>
        <w:t>6.1. Сторона договора, имущественные интересы которой нарушены</w:t>
      </w:r>
      <w:r w:rsidR="00D2068D">
        <w:rPr>
          <w:sz w:val="24"/>
          <w:szCs w:val="24"/>
        </w:rPr>
        <w:t xml:space="preserve"> </w:t>
      </w:r>
      <w:r w:rsidRPr="0014633F">
        <w:rPr>
          <w:sz w:val="24"/>
          <w:szCs w:val="24"/>
        </w:rPr>
        <w:t>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DE343C" w:rsidRPr="0014633F" w:rsidRDefault="00DE343C" w:rsidP="00DE343C">
      <w:pPr>
        <w:tabs>
          <w:tab w:val="left" w:pos="1080"/>
        </w:tabs>
        <w:ind w:firstLine="720"/>
        <w:jc w:val="both"/>
        <w:rPr>
          <w:sz w:val="24"/>
          <w:szCs w:val="24"/>
        </w:rPr>
      </w:pPr>
      <w:r w:rsidRPr="0014633F">
        <w:rPr>
          <w:sz w:val="24"/>
          <w:szCs w:val="24"/>
        </w:rPr>
        <w:t>6.2.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DE343C" w:rsidRPr="0014633F" w:rsidRDefault="00DE343C" w:rsidP="00DE343C">
      <w:pPr>
        <w:tabs>
          <w:tab w:val="left" w:pos="1080"/>
        </w:tabs>
        <w:ind w:firstLine="720"/>
        <w:jc w:val="both"/>
        <w:rPr>
          <w:sz w:val="24"/>
          <w:szCs w:val="24"/>
        </w:rPr>
      </w:pPr>
      <w:r w:rsidRPr="0014633F">
        <w:rPr>
          <w:sz w:val="24"/>
          <w:szCs w:val="24"/>
        </w:rPr>
        <w:t>6.3. Отсутствие вины за неисполнение или ненадлежащее исполнение обязательств по договору доказывается Стороной, нарушившей обязательства.</w:t>
      </w:r>
    </w:p>
    <w:p w:rsidR="00DE343C" w:rsidRPr="0014633F" w:rsidRDefault="00DE343C" w:rsidP="00DE343C">
      <w:pPr>
        <w:tabs>
          <w:tab w:val="left" w:pos="1080"/>
        </w:tabs>
        <w:ind w:firstLine="720"/>
        <w:jc w:val="both"/>
        <w:rPr>
          <w:sz w:val="24"/>
          <w:szCs w:val="24"/>
        </w:rPr>
      </w:pPr>
      <w:r w:rsidRPr="0014633F">
        <w:rPr>
          <w:sz w:val="24"/>
          <w:szCs w:val="24"/>
        </w:rPr>
        <w:t>6.4.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r w:rsidR="00F44C8F">
        <w:rPr>
          <w:sz w:val="24"/>
          <w:szCs w:val="24"/>
        </w:rPr>
        <w:t xml:space="preserve"> </w:t>
      </w:r>
      <w:r w:rsidRPr="0014633F">
        <w:rPr>
          <w:sz w:val="24"/>
          <w:szCs w:val="24"/>
        </w:rPr>
        <w:t>т.е. чрезвычайных и непредотвратимых обстоятель</w:t>
      </w:r>
      <w:proofErr w:type="gramStart"/>
      <w:r w:rsidRPr="0014633F">
        <w:rPr>
          <w:sz w:val="24"/>
          <w:szCs w:val="24"/>
        </w:rPr>
        <w:t>ств пр</w:t>
      </w:r>
      <w:proofErr w:type="gramEnd"/>
      <w:r w:rsidRPr="0014633F">
        <w:rPr>
          <w:sz w:val="24"/>
          <w:szCs w:val="24"/>
        </w:rPr>
        <w:t xml:space="preserve">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w:t>
      </w:r>
      <w:bookmarkStart w:id="0" w:name="_GoBack"/>
      <w:bookmarkEnd w:id="0"/>
      <w:r w:rsidRPr="0014633F">
        <w:rPr>
          <w:sz w:val="24"/>
          <w:szCs w:val="24"/>
        </w:rPr>
        <w:t>и другие обстоятельства, которые могут быть определены Сторонами договора как непреодолимая сила для надлежащего исполнения обязательств.</w:t>
      </w:r>
    </w:p>
    <w:p w:rsidR="00DE343C" w:rsidRPr="0014633F" w:rsidRDefault="00DE343C" w:rsidP="00DE343C">
      <w:pPr>
        <w:tabs>
          <w:tab w:val="left" w:pos="1080"/>
        </w:tabs>
        <w:ind w:firstLine="720"/>
        <w:jc w:val="both"/>
        <w:rPr>
          <w:sz w:val="24"/>
          <w:szCs w:val="24"/>
        </w:rPr>
      </w:pPr>
    </w:p>
    <w:p w:rsidR="00DE343C" w:rsidRPr="0014633F" w:rsidRDefault="00DE343C" w:rsidP="00DE343C">
      <w:pPr>
        <w:tabs>
          <w:tab w:val="left" w:pos="1080"/>
        </w:tabs>
        <w:ind w:firstLine="720"/>
        <w:jc w:val="center"/>
        <w:rPr>
          <w:sz w:val="24"/>
          <w:szCs w:val="24"/>
        </w:rPr>
      </w:pPr>
      <w:r w:rsidRPr="0014633F">
        <w:rPr>
          <w:sz w:val="24"/>
          <w:szCs w:val="24"/>
        </w:rPr>
        <w:t>7. Порядок разрешения споров</w:t>
      </w:r>
    </w:p>
    <w:p w:rsidR="00DE343C" w:rsidRPr="0014633F" w:rsidRDefault="00DE343C" w:rsidP="00DE343C">
      <w:pPr>
        <w:tabs>
          <w:tab w:val="left" w:pos="1080"/>
        </w:tabs>
        <w:ind w:firstLine="720"/>
        <w:jc w:val="both"/>
        <w:rPr>
          <w:sz w:val="24"/>
          <w:szCs w:val="24"/>
        </w:rPr>
      </w:pPr>
    </w:p>
    <w:p w:rsidR="00DE343C" w:rsidRPr="0014633F" w:rsidRDefault="00DE343C" w:rsidP="00DE343C">
      <w:pPr>
        <w:tabs>
          <w:tab w:val="left" w:pos="1080"/>
        </w:tabs>
        <w:ind w:firstLine="720"/>
        <w:jc w:val="both"/>
        <w:rPr>
          <w:sz w:val="24"/>
          <w:szCs w:val="24"/>
        </w:rPr>
      </w:pPr>
      <w:r w:rsidRPr="0014633F">
        <w:rPr>
          <w:sz w:val="24"/>
          <w:szCs w:val="24"/>
        </w:rPr>
        <w:t xml:space="preserve">7.1. Споры, вытекающие из настоящего Договора, подлежат рассмотрению в арбитражном суде в порядке, предусмотренном действующим </w:t>
      </w:r>
      <w:hyperlink r:id="rId14" w:history="1">
        <w:r w:rsidRPr="0014633F">
          <w:rPr>
            <w:sz w:val="24"/>
            <w:szCs w:val="24"/>
          </w:rPr>
          <w:t>законодательством</w:t>
        </w:r>
      </w:hyperlink>
      <w:r w:rsidRPr="0014633F">
        <w:rPr>
          <w:sz w:val="24"/>
          <w:szCs w:val="24"/>
        </w:rPr>
        <w:t xml:space="preserve"> РФ.</w:t>
      </w:r>
    </w:p>
    <w:p w:rsidR="00DE343C" w:rsidRPr="0014633F" w:rsidRDefault="00DE343C" w:rsidP="00DE343C">
      <w:pPr>
        <w:tabs>
          <w:tab w:val="left" w:pos="1080"/>
        </w:tabs>
        <w:ind w:firstLine="720"/>
        <w:jc w:val="center"/>
        <w:rPr>
          <w:sz w:val="24"/>
          <w:szCs w:val="24"/>
        </w:rPr>
      </w:pPr>
      <w:r w:rsidRPr="0014633F">
        <w:rPr>
          <w:sz w:val="24"/>
          <w:szCs w:val="24"/>
        </w:rPr>
        <w:lastRenderedPageBreak/>
        <w:t>8. Условия изменения и расторжения договора</w:t>
      </w:r>
    </w:p>
    <w:p w:rsidR="00DE343C" w:rsidRPr="0014633F" w:rsidRDefault="00DE343C" w:rsidP="00DE343C">
      <w:pPr>
        <w:tabs>
          <w:tab w:val="left" w:pos="1080"/>
        </w:tabs>
        <w:ind w:firstLine="720"/>
        <w:jc w:val="both"/>
        <w:rPr>
          <w:sz w:val="24"/>
          <w:szCs w:val="24"/>
        </w:rPr>
      </w:pPr>
    </w:p>
    <w:p w:rsidR="00DE343C" w:rsidRDefault="00DE343C" w:rsidP="00DE343C">
      <w:pPr>
        <w:tabs>
          <w:tab w:val="left" w:pos="1080"/>
        </w:tabs>
        <w:ind w:firstLine="720"/>
        <w:jc w:val="both"/>
        <w:rPr>
          <w:sz w:val="24"/>
          <w:szCs w:val="24"/>
        </w:rPr>
      </w:pPr>
      <w:r w:rsidRPr="0014633F">
        <w:rPr>
          <w:sz w:val="24"/>
          <w:szCs w:val="24"/>
        </w:rPr>
        <w:t>8.</w:t>
      </w:r>
      <w:r w:rsidR="00040C04">
        <w:rPr>
          <w:sz w:val="24"/>
          <w:szCs w:val="24"/>
        </w:rPr>
        <w:t>1</w:t>
      </w:r>
      <w:r w:rsidRPr="0014633F">
        <w:rPr>
          <w:sz w:val="24"/>
          <w:szCs w:val="24"/>
        </w:rPr>
        <w:t xml:space="preserve">. Расторжение настоящего договора осуществляется в порядке, предусмотренном </w:t>
      </w:r>
      <w:hyperlink r:id="rId15" w:history="1">
        <w:r w:rsidRPr="0014633F">
          <w:rPr>
            <w:sz w:val="24"/>
            <w:szCs w:val="24"/>
          </w:rPr>
          <w:t>законодательством</w:t>
        </w:r>
      </w:hyperlink>
      <w:r w:rsidRPr="0014633F">
        <w:rPr>
          <w:sz w:val="24"/>
          <w:szCs w:val="24"/>
        </w:rPr>
        <w:t xml:space="preserve"> Российской Федерации, без возврата внесенного задатка.</w:t>
      </w:r>
    </w:p>
    <w:p w:rsidR="00DE343C" w:rsidRDefault="00DE343C" w:rsidP="00DE343C">
      <w:pPr>
        <w:jc w:val="right"/>
        <w:rPr>
          <w:sz w:val="24"/>
          <w:szCs w:val="24"/>
        </w:rPr>
      </w:pPr>
    </w:p>
    <w:p w:rsidR="00DE343C" w:rsidRPr="0014633F" w:rsidRDefault="00DE343C" w:rsidP="00DE343C">
      <w:pPr>
        <w:tabs>
          <w:tab w:val="left" w:pos="1080"/>
        </w:tabs>
        <w:ind w:firstLine="720"/>
        <w:jc w:val="center"/>
        <w:rPr>
          <w:sz w:val="24"/>
          <w:szCs w:val="24"/>
        </w:rPr>
      </w:pPr>
      <w:r w:rsidRPr="0014633F">
        <w:rPr>
          <w:sz w:val="24"/>
          <w:szCs w:val="24"/>
        </w:rPr>
        <w:t>9. Заключительные положения</w:t>
      </w:r>
    </w:p>
    <w:p w:rsidR="00DE343C" w:rsidRPr="0014633F" w:rsidRDefault="00DE343C" w:rsidP="00DE343C">
      <w:pPr>
        <w:tabs>
          <w:tab w:val="left" w:pos="1080"/>
        </w:tabs>
        <w:ind w:firstLine="720"/>
        <w:jc w:val="both"/>
        <w:rPr>
          <w:sz w:val="24"/>
          <w:szCs w:val="24"/>
        </w:rPr>
      </w:pPr>
    </w:p>
    <w:p w:rsidR="00DE343C" w:rsidRPr="0014633F" w:rsidRDefault="00DE343C" w:rsidP="00DE343C">
      <w:pPr>
        <w:tabs>
          <w:tab w:val="left" w:pos="1080"/>
        </w:tabs>
        <w:ind w:firstLine="720"/>
        <w:jc w:val="both"/>
        <w:rPr>
          <w:sz w:val="24"/>
          <w:szCs w:val="24"/>
        </w:rPr>
      </w:pPr>
      <w:r w:rsidRPr="0014633F">
        <w:rPr>
          <w:sz w:val="24"/>
          <w:szCs w:val="24"/>
        </w:rPr>
        <w:t xml:space="preserve">9.1. Настоящий договор вступает в силу с момента его </w:t>
      </w:r>
      <w:r>
        <w:rPr>
          <w:sz w:val="24"/>
          <w:szCs w:val="24"/>
        </w:rPr>
        <w:t>подписания</w:t>
      </w:r>
      <w:r w:rsidRPr="0014633F">
        <w:rPr>
          <w:sz w:val="24"/>
          <w:szCs w:val="24"/>
        </w:rPr>
        <w:t xml:space="preserve"> и действует до момента окончания исполнения Сторонами договора своих обязательств по нему.</w:t>
      </w:r>
    </w:p>
    <w:p w:rsidR="00DE343C" w:rsidRDefault="00DE343C" w:rsidP="00DE343C">
      <w:pPr>
        <w:tabs>
          <w:tab w:val="left" w:pos="1080"/>
        </w:tabs>
        <w:ind w:firstLine="720"/>
        <w:jc w:val="both"/>
        <w:rPr>
          <w:sz w:val="24"/>
          <w:szCs w:val="24"/>
        </w:rPr>
      </w:pPr>
      <w:r w:rsidRPr="0014633F">
        <w:rPr>
          <w:sz w:val="24"/>
          <w:szCs w:val="24"/>
        </w:rPr>
        <w:t>9.</w:t>
      </w:r>
      <w:r w:rsidR="003F10B6">
        <w:rPr>
          <w:sz w:val="24"/>
          <w:szCs w:val="24"/>
        </w:rPr>
        <w:t>2</w:t>
      </w:r>
      <w:r w:rsidRPr="0014633F">
        <w:rPr>
          <w:sz w:val="24"/>
          <w:szCs w:val="24"/>
        </w:rPr>
        <w:t xml:space="preserve">. Настоящий Договор составлен в </w:t>
      </w:r>
      <w:r w:rsidR="00BC1A7E">
        <w:rPr>
          <w:sz w:val="24"/>
          <w:szCs w:val="24"/>
        </w:rPr>
        <w:t>2</w:t>
      </w:r>
      <w:r w:rsidRPr="0014633F">
        <w:rPr>
          <w:sz w:val="24"/>
          <w:szCs w:val="24"/>
        </w:rPr>
        <w:t>-х экземплярах, имеющих одинаковую юридическую силу: один - для Продавца, один - для Покупателя.</w:t>
      </w:r>
      <w:r w:rsidR="008D271F">
        <w:rPr>
          <w:sz w:val="24"/>
          <w:szCs w:val="24"/>
        </w:rPr>
        <w:t xml:space="preserve"> </w:t>
      </w:r>
    </w:p>
    <w:p w:rsidR="00DE343C" w:rsidRPr="0014633F" w:rsidRDefault="00DE343C" w:rsidP="00DE343C">
      <w:pPr>
        <w:tabs>
          <w:tab w:val="left" w:pos="1080"/>
        </w:tabs>
        <w:ind w:firstLine="720"/>
        <w:jc w:val="both"/>
        <w:rPr>
          <w:sz w:val="24"/>
          <w:szCs w:val="24"/>
        </w:rPr>
      </w:pPr>
      <w:r w:rsidRPr="0014633F">
        <w:rPr>
          <w:sz w:val="24"/>
          <w:szCs w:val="24"/>
        </w:rPr>
        <w:t>9.</w:t>
      </w:r>
      <w:r w:rsidR="003F10B6">
        <w:rPr>
          <w:sz w:val="24"/>
          <w:szCs w:val="24"/>
        </w:rPr>
        <w:t>3</w:t>
      </w:r>
      <w:r w:rsidRPr="0014633F">
        <w:rPr>
          <w:sz w:val="24"/>
          <w:szCs w:val="24"/>
        </w:rPr>
        <w:t>.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DE343C" w:rsidRDefault="00DE343C" w:rsidP="00DE343C">
      <w:pPr>
        <w:tabs>
          <w:tab w:val="left" w:pos="1080"/>
        </w:tabs>
        <w:ind w:firstLine="720"/>
        <w:jc w:val="both"/>
        <w:rPr>
          <w:sz w:val="24"/>
          <w:szCs w:val="24"/>
        </w:rPr>
      </w:pPr>
    </w:p>
    <w:p w:rsidR="00DE343C" w:rsidRPr="0014633F" w:rsidRDefault="00DE343C" w:rsidP="00E77513">
      <w:pPr>
        <w:tabs>
          <w:tab w:val="left" w:pos="1080"/>
        </w:tabs>
        <w:ind w:firstLine="720"/>
        <w:jc w:val="center"/>
        <w:rPr>
          <w:sz w:val="24"/>
          <w:szCs w:val="24"/>
        </w:rPr>
      </w:pPr>
      <w:r w:rsidRPr="0014633F">
        <w:rPr>
          <w:sz w:val="24"/>
          <w:szCs w:val="24"/>
        </w:rPr>
        <w:t>10. Реквизиты и подписи Сторон</w:t>
      </w:r>
    </w:p>
    <w:p w:rsidR="00DE343C" w:rsidRPr="0014633F" w:rsidRDefault="00DE343C" w:rsidP="00DE343C">
      <w:pPr>
        <w:tabs>
          <w:tab w:val="left" w:pos="1080"/>
        </w:tabs>
        <w:ind w:firstLine="720"/>
        <w:jc w:val="both"/>
        <w:rPr>
          <w:sz w:val="24"/>
          <w:szCs w:val="24"/>
        </w:rPr>
      </w:pPr>
    </w:p>
    <w:tbl>
      <w:tblPr>
        <w:tblW w:w="974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2"/>
        <w:gridCol w:w="4919"/>
        <w:gridCol w:w="195"/>
        <w:gridCol w:w="165"/>
        <w:gridCol w:w="2097"/>
        <w:gridCol w:w="2225"/>
      </w:tblGrid>
      <w:tr w:rsidR="00DE343C" w:rsidRPr="00CB3789" w:rsidTr="006C0458">
        <w:trPr>
          <w:gridBefore w:val="1"/>
          <w:gridAfter w:val="1"/>
          <w:wBefore w:w="142" w:type="dxa"/>
          <w:wAfter w:w="2225" w:type="dxa"/>
        </w:trPr>
        <w:tc>
          <w:tcPr>
            <w:tcW w:w="5114" w:type="dxa"/>
            <w:gridSpan w:val="2"/>
            <w:tcBorders>
              <w:top w:val="nil"/>
              <w:left w:val="nil"/>
              <w:bottom w:val="nil"/>
              <w:right w:val="nil"/>
            </w:tcBorders>
          </w:tcPr>
          <w:p w:rsidR="00DE343C" w:rsidRPr="0014633F" w:rsidRDefault="00CC619A" w:rsidP="00CC619A">
            <w:pPr>
              <w:tabs>
                <w:tab w:val="left" w:pos="1080"/>
              </w:tabs>
              <w:jc w:val="both"/>
              <w:rPr>
                <w:sz w:val="24"/>
                <w:szCs w:val="24"/>
              </w:rPr>
            </w:pPr>
            <w:r>
              <w:rPr>
                <w:sz w:val="24"/>
                <w:szCs w:val="24"/>
              </w:rPr>
              <w:t xml:space="preserve">   </w:t>
            </w:r>
            <w:r w:rsidR="00DE343C" w:rsidRPr="0014633F">
              <w:rPr>
                <w:sz w:val="24"/>
                <w:szCs w:val="24"/>
              </w:rPr>
              <w:t>Продавец</w:t>
            </w:r>
          </w:p>
        </w:tc>
        <w:tc>
          <w:tcPr>
            <w:tcW w:w="2262" w:type="dxa"/>
            <w:gridSpan w:val="2"/>
            <w:tcBorders>
              <w:top w:val="nil"/>
              <w:left w:val="nil"/>
              <w:bottom w:val="nil"/>
              <w:right w:val="nil"/>
            </w:tcBorders>
          </w:tcPr>
          <w:p w:rsidR="00DE343C" w:rsidRPr="0014633F" w:rsidRDefault="00DE343C" w:rsidP="00721001">
            <w:pPr>
              <w:tabs>
                <w:tab w:val="left" w:pos="1080"/>
              </w:tabs>
              <w:ind w:firstLine="720"/>
              <w:jc w:val="both"/>
              <w:rPr>
                <w:sz w:val="24"/>
                <w:szCs w:val="24"/>
              </w:rPr>
            </w:pPr>
            <w:r w:rsidRPr="0014633F">
              <w:rPr>
                <w:sz w:val="24"/>
                <w:szCs w:val="24"/>
              </w:rPr>
              <w:t>Покупатель</w:t>
            </w:r>
          </w:p>
        </w:tc>
      </w:tr>
      <w:tr w:rsidR="00DE343C" w:rsidRPr="000B2F65" w:rsidTr="006C0458">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3477"/>
        </w:trPr>
        <w:tc>
          <w:tcPr>
            <w:tcW w:w="5061" w:type="dxa"/>
            <w:gridSpan w:val="2"/>
          </w:tcPr>
          <w:p w:rsidR="008E02B5" w:rsidRPr="00520AEF" w:rsidRDefault="008E02B5" w:rsidP="00040C04">
            <w:pPr>
              <w:tabs>
                <w:tab w:val="left" w:pos="1080"/>
              </w:tabs>
              <w:jc w:val="both"/>
              <w:rPr>
                <w:color w:val="000000" w:themeColor="text1"/>
                <w:sz w:val="24"/>
                <w:szCs w:val="24"/>
              </w:rPr>
            </w:pPr>
            <w:r w:rsidRPr="00520AEF">
              <w:rPr>
                <w:color w:val="000000" w:themeColor="text1"/>
                <w:sz w:val="24"/>
                <w:szCs w:val="24"/>
              </w:rPr>
              <w:t xml:space="preserve">Конкурсный управляющий </w:t>
            </w:r>
          </w:p>
          <w:p w:rsidR="006C0458" w:rsidRPr="00520AEF" w:rsidRDefault="00C959EB" w:rsidP="004A50B7">
            <w:pPr>
              <w:tabs>
                <w:tab w:val="left" w:pos="1080"/>
              </w:tabs>
              <w:jc w:val="both"/>
              <w:rPr>
                <w:color w:val="000000" w:themeColor="text1"/>
                <w:sz w:val="24"/>
                <w:szCs w:val="24"/>
              </w:rPr>
            </w:pPr>
            <w:r w:rsidRPr="00520AEF">
              <w:rPr>
                <w:color w:val="000000" w:themeColor="text1"/>
                <w:sz w:val="24"/>
                <w:szCs w:val="24"/>
              </w:rPr>
              <w:t>ЗАО «Апшеронский завод «Лес</w:t>
            </w:r>
            <w:r w:rsidR="004866EF">
              <w:rPr>
                <w:color w:val="000000" w:themeColor="text1"/>
                <w:sz w:val="24"/>
                <w:szCs w:val="24"/>
              </w:rPr>
              <w:t>с</w:t>
            </w:r>
            <w:r w:rsidRPr="00520AEF">
              <w:rPr>
                <w:color w:val="000000" w:themeColor="text1"/>
                <w:sz w:val="24"/>
                <w:szCs w:val="24"/>
              </w:rPr>
              <w:t xml:space="preserve">ельмаш»                                    </w:t>
            </w:r>
            <w:r w:rsidR="006C0458" w:rsidRPr="00520AEF">
              <w:rPr>
                <w:color w:val="000000" w:themeColor="text1"/>
                <w:sz w:val="24"/>
                <w:szCs w:val="24"/>
              </w:rPr>
              <w:t xml:space="preserve">ИНН </w:t>
            </w:r>
            <w:r w:rsidR="00472B41" w:rsidRPr="00520AEF">
              <w:rPr>
                <w:color w:val="000000" w:themeColor="text1"/>
                <w:sz w:val="24"/>
                <w:szCs w:val="24"/>
              </w:rPr>
              <w:t>2325017152</w:t>
            </w:r>
            <w:r w:rsidR="006C0458" w:rsidRPr="00520AEF">
              <w:rPr>
                <w:color w:val="000000" w:themeColor="text1"/>
                <w:sz w:val="24"/>
                <w:szCs w:val="24"/>
              </w:rPr>
              <w:t xml:space="preserve"> </w:t>
            </w:r>
          </w:p>
          <w:p w:rsidR="004A50B7" w:rsidRPr="00520AEF" w:rsidRDefault="006C0458" w:rsidP="004A50B7">
            <w:pPr>
              <w:tabs>
                <w:tab w:val="left" w:pos="1080"/>
              </w:tabs>
              <w:jc w:val="both"/>
              <w:rPr>
                <w:color w:val="000000" w:themeColor="text1"/>
                <w:sz w:val="24"/>
                <w:szCs w:val="24"/>
              </w:rPr>
            </w:pPr>
            <w:r w:rsidRPr="00520AEF">
              <w:rPr>
                <w:color w:val="000000" w:themeColor="text1"/>
                <w:sz w:val="24"/>
                <w:szCs w:val="24"/>
              </w:rPr>
              <w:t xml:space="preserve">ОГРН </w:t>
            </w:r>
            <w:r w:rsidR="00472B41" w:rsidRPr="00520AEF">
              <w:rPr>
                <w:color w:val="000000" w:themeColor="text1"/>
                <w:sz w:val="24"/>
                <w:szCs w:val="24"/>
              </w:rPr>
              <w:t>1052314212950</w:t>
            </w:r>
          </w:p>
          <w:p w:rsidR="004A50B7" w:rsidRPr="00520AEF" w:rsidRDefault="006C0458" w:rsidP="004A50B7">
            <w:pPr>
              <w:tabs>
                <w:tab w:val="left" w:pos="1080"/>
              </w:tabs>
              <w:jc w:val="both"/>
              <w:rPr>
                <w:color w:val="000000" w:themeColor="text1"/>
                <w:sz w:val="24"/>
                <w:szCs w:val="24"/>
              </w:rPr>
            </w:pPr>
            <w:proofErr w:type="gramStart"/>
            <w:r w:rsidRPr="00520AEF">
              <w:rPr>
                <w:color w:val="000000" w:themeColor="text1"/>
                <w:sz w:val="24"/>
                <w:szCs w:val="24"/>
              </w:rPr>
              <w:t>р</w:t>
            </w:r>
            <w:proofErr w:type="gramEnd"/>
            <w:r w:rsidRPr="00520AEF">
              <w:rPr>
                <w:color w:val="000000" w:themeColor="text1"/>
                <w:sz w:val="24"/>
                <w:szCs w:val="24"/>
              </w:rPr>
              <w:t xml:space="preserve">/с </w:t>
            </w:r>
            <w:r w:rsidR="00CE5CE0" w:rsidRPr="00520AEF">
              <w:rPr>
                <w:color w:val="000000" w:themeColor="text1"/>
                <w:sz w:val="24"/>
                <w:szCs w:val="24"/>
              </w:rPr>
              <w:t>40702810330000017103</w:t>
            </w:r>
            <w:r w:rsidR="004A50B7" w:rsidRPr="00520AEF">
              <w:rPr>
                <w:color w:val="000000" w:themeColor="text1"/>
                <w:sz w:val="24"/>
                <w:szCs w:val="24"/>
              </w:rPr>
              <w:t xml:space="preserve">; </w:t>
            </w:r>
          </w:p>
          <w:p w:rsidR="004A50B7" w:rsidRPr="00520AEF" w:rsidRDefault="006C0458" w:rsidP="004A50B7">
            <w:pPr>
              <w:tabs>
                <w:tab w:val="left" w:pos="1080"/>
              </w:tabs>
              <w:jc w:val="both"/>
              <w:rPr>
                <w:color w:val="000000" w:themeColor="text1"/>
                <w:sz w:val="24"/>
                <w:szCs w:val="24"/>
              </w:rPr>
            </w:pPr>
            <w:r w:rsidRPr="00520AEF">
              <w:rPr>
                <w:color w:val="000000" w:themeColor="text1"/>
                <w:sz w:val="24"/>
                <w:szCs w:val="24"/>
              </w:rPr>
              <w:t xml:space="preserve">БИК </w:t>
            </w:r>
            <w:r w:rsidR="00CE5CE0" w:rsidRPr="00520AEF">
              <w:rPr>
                <w:color w:val="000000" w:themeColor="text1"/>
                <w:sz w:val="24"/>
                <w:szCs w:val="24"/>
              </w:rPr>
              <w:t>040349602</w:t>
            </w:r>
            <w:r w:rsidR="004A50B7" w:rsidRPr="00520AEF">
              <w:rPr>
                <w:color w:val="000000" w:themeColor="text1"/>
                <w:sz w:val="24"/>
                <w:szCs w:val="24"/>
              </w:rPr>
              <w:t xml:space="preserve">; </w:t>
            </w:r>
          </w:p>
          <w:p w:rsidR="004A50B7" w:rsidRPr="00520AEF" w:rsidRDefault="004A50B7" w:rsidP="004A50B7">
            <w:pPr>
              <w:tabs>
                <w:tab w:val="left" w:pos="1080"/>
              </w:tabs>
              <w:jc w:val="both"/>
              <w:rPr>
                <w:color w:val="000000" w:themeColor="text1"/>
                <w:sz w:val="24"/>
                <w:szCs w:val="24"/>
              </w:rPr>
            </w:pPr>
            <w:proofErr w:type="spellStart"/>
            <w:r w:rsidRPr="00520AEF">
              <w:rPr>
                <w:color w:val="000000" w:themeColor="text1"/>
                <w:sz w:val="24"/>
                <w:szCs w:val="24"/>
              </w:rPr>
              <w:t>Кор</w:t>
            </w:r>
            <w:proofErr w:type="gramStart"/>
            <w:r w:rsidRPr="00520AEF">
              <w:rPr>
                <w:color w:val="000000" w:themeColor="text1"/>
                <w:sz w:val="24"/>
                <w:szCs w:val="24"/>
              </w:rPr>
              <w:t>.с</w:t>
            </w:r>
            <w:proofErr w:type="gramEnd"/>
            <w:r w:rsidRPr="00520AEF">
              <w:rPr>
                <w:color w:val="000000" w:themeColor="text1"/>
                <w:sz w:val="24"/>
                <w:szCs w:val="24"/>
              </w:rPr>
              <w:t>чет</w:t>
            </w:r>
            <w:proofErr w:type="spellEnd"/>
            <w:r w:rsidRPr="00520AEF">
              <w:rPr>
                <w:color w:val="000000" w:themeColor="text1"/>
                <w:sz w:val="24"/>
                <w:szCs w:val="24"/>
              </w:rPr>
              <w:t xml:space="preserve">: </w:t>
            </w:r>
            <w:r w:rsidR="00CE5CE0" w:rsidRPr="00520AEF">
              <w:rPr>
                <w:color w:val="000000" w:themeColor="text1"/>
                <w:sz w:val="24"/>
                <w:szCs w:val="24"/>
              </w:rPr>
              <w:t>30101810100000000602</w:t>
            </w:r>
          </w:p>
          <w:p w:rsidR="004A50B7" w:rsidRPr="00520AEF" w:rsidRDefault="00CE5CE0" w:rsidP="004A50B7">
            <w:pPr>
              <w:tabs>
                <w:tab w:val="left" w:pos="1080"/>
              </w:tabs>
              <w:jc w:val="both"/>
              <w:rPr>
                <w:color w:val="000000" w:themeColor="text1"/>
                <w:sz w:val="24"/>
                <w:szCs w:val="24"/>
              </w:rPr>
            </w:pPr>
            <w:r w:rsidRPr="00520AEF">
              <w:rPr>
                <w:color w:val="000000" w:themeColor="text1"/>
                <w:sz w:val="24"/>
                <w:szCs w:val="24"/>
              </w:rPr>
              <w:t>ПАО «Сбербанк России» № 8619</w:t>
            </w:r>
          </w:p>
          <w:p w:rsidR="004A50B7" w:rsidRDefault="004A50B7" w:rsidP="004A50B7">
            <w:pPr>
              <w:tabs>
                <w:tab w:val="left" w:pos="1080"/>
              </w:tabs>
              <w:jc w:val="both"/>
              <w:rPr>
                <w:color w:val="000000" w:themeColor="text1"/>
                <w:sz w:val="24"/>
                <w:szCs w:val="24"/>
              </w:rPr>
            </w:pPr>
          </w:p>
          <w:p w:rsidR="00A874A3" w:rsidRPr="00520AEF" w:rsidRDefault="00A874A3" w:rsidP="004A50B7">
            <w:pPr>
              <w:tabs>
                <w:tab w:val="left" w:pos="1080"/>
              </w:tabs>
              <w:jc w:val="both"/>
              <w:rPr>
                <w:color w:val="000000" w:themeColor="text1"/>
                <w:sz w:val="24"/>
                <w:szCs w:val="24"/>
              </w:rPr>
            </w:pPr>
          </w:p>
          <w:p w:rsidR="00040C04" w:rsidRPr="00520AEF" w:rsidRDefault="004A50B7" w:rsidP="004A50B7">
            <w:pPr>
              <w:tabs>
                <w:tab w:val="left" w:pos="1080"/>
              </w:tabs>
              <w:jc w:val="both"/>
              <w:rPr>
                <w:color w:val="000000" w:themeColor="text1"/>
                <w:sz w:val="24"/>
                <w:szCs w:val="24"/>
              </w:rPr>
            </w:pPr>
            <w:r w:rsidRPr="00520AEF">
              <w:rPr>
                <w:color w:val="000000" w:themeColor="text1"/>
                <w:sz w:val="24"/>
                <w:szCs w:val="24"/>
              </w:rPr>
              <w:t xml:space="preserve">_____________________ С.Е. </w:t>
            </w:r>
            <w:proofErr w:type="spellStart"/>
            <w:r w:rsidRPr="00520AEF">
              <w:rPr>
                <w:color w:val="000000" w:themeColor="text1"/>
                <w:sz w:val="24"/>
                <w:szCs w:val="24"/>
              </w:rPr>
              <w:t>Горшенев</w:t>
            </w:r>
            <w:proofErr w:type="spellEnd"/>
          </w:p>
          <w:p w:rsidR="00DE343C" w:rsidRPr="001E5B08" w:rsidRDefault="00DE343C" w:rsidP="004A50B7">
            <w:pPr>
              <w:tabs>
                <w:tab w:val="left" w:pos="1080"/>
              </w:tabs>
              <w:jc w:val="both"/>
              <w:rPr>
                <w:sz w:val="24"/>
                <w:szCs w:val="24"/>
              </w:rPr>
            </w:pPr>
          </w:p>
        </w:tc>
        <w:tc>
          <w:tcPr>
            <w:tcW w:w="360" w:type="dxa"/>
            <w:gridSpan w:val="2"/>
          </w:tcPr>
          <w:p w:rsidR="00DE343C" w:rsidRDefault="00DE343C" w:rsidP="00721001">
            <w:pPr>
              <w:tabs>
                <w:tab w:val="left" w:pos="1080"/>
              </w:tabs>
              <w:ind w:firstLine="720"/>
              <w:jc w:val="both"/>
              <w:rPr>
                <w:sz w:val="24"/>
                <w:szCs w:val="24"/>
              </w:rPr>
            </w:pPr>
          </w:p>
          <w:p w:rsidR="00A82BC6" w:rsidRDefault="00A82BC6" w:rsidP="00721001">
            <w:pPr>
              <w:tabs>
                <w:tab w:val="left" w:pos="1080"/>
              </w:tabs>
              <w:ind w:firstLine="720"/>
              <w:jc w:val="both"/>
              <w:rPr>
                <w:sz w:val="24"/>
                <w:szCs w:val="24"/>
              </w:rPr>
            </w:pPr>
          </w:p>
          <w:p w:rsidR="00A82BC6" w:rsidRDefault="00A82BC6" w:rsidP="00721001">
            <w:pPr>
              <w:tabs>
                <w:tab w:val="left" w:pos="1080"/>
              </w:tabs>
              <w:ind w:firstLine="720"/>
              <w:jc w:val="both"/>
              <w:rPr>
                <w:sz w:val="24"/>
                <w:szCs w:val="24"/>
              </w:rPr>
            </w:pPr>
          </w:p>
          <w:p w:rsidR="00A82BC6" w:rsidRPr="000B2F65" w:rsidRDefault="00A82BC6" w:rsidP="00721001">
            <w:pPr>
              <w:tabs>
                <w:tab w:val="left" w:pos="1080"/>
              </w:tabs>
              <w:ind w:firstLine="720"/>
              <w:jc w:val="both"/>
              <w:rPr>
                <w:sz w:val="24"/>
                <w:szCs w:val="24"/>
              </w:rPr>
            </w:pPr>
          </w:p>
        </w:tc>
        <w:tc>
          <w:tcPr>
            <w:tcW w:w="4322" w:type="dxa"/>
            <w:gridSpan w:val="2"/>
          </w:tcPr>
          <w:p w:rsidR="00DE343C" w:rsidRDefault="00DE343C" w:rsidP="00721001">
            <w:pPr>
              <w:tabs>
                <w:tab w:val="left" w:pos="1080"/>
              </w:tabs>
              <w:ind w:firstLine="720"/>
              <w:jc w:val="both"/>
              <w:rPr>
                <w:sz w:val="24"/>
                <w:szCs w:val="24"/>
              </w:rPr>
            </w:pPr>
          </w:p>
          <w:p w:rsidR="00DE343C" w:rsidRDefault="00DE343C" w:rsidP="00721001">
            <w:pPr>
              <w:tabs>
                <w:tab w:val="left" w:pos="1080"/>
              </w:tabs>
              <w:ind w:firstLine="720"/>
              <w:jc w:val="both"/>
              <w:rPr>
                <w:sz w:val="24"/>
                <w:szCs w:val="24"/>
              </w:rPr>
            </w:pPr>
          </w:p>
          <w:p w:rsidR="00DE343C" w:rsidRDefault="00DE343C" w:rsidP="00721001">
            <w:pPr>
              <w:tabs>
                <w:tab w:val="left" w:pos="1080"/>
              </w:tabs>
              <w:ind w:firstLine="720"/>
              <w:jc w:val="both"/>
              <w:rPr>
                <w:sz w:val="24"/>
                <w:szCs w:val="24"/>
              </w:rPr>
            </w:pPr>
          </w:p>
          <w:p w:rsidR="00DE343C" w:rsidRDefault="00DE343C" w:rsidP="00721001">
            <w:pPr>
              <w:tabs>
                <w:tab w:val="left" w:pos="1080"/>
              </w:tabs>
              <w:ind w:firstLine="720"/>
              <w:jc w:val="both"/>
              <w:rPr>
                <w:sz w:val="24"/>
                <w:szCs w:val="24"/>
              </w:rPr>
            </w:pPr>
          </w:p>
          <w:p w:rsidR="00DE343C" w:rsidRDefault="00DE343C" w:rsidP="00721001">
            <w:pPr>
              <w:tabs>
                <w:tab w:val="left" w:pos="1080"/>
              </w:tabs>
              <w:ind w:firstLine="720"/>
              <w:jc w:val="both"/>
              <w:rPr>
                <w:sz w:val="24"/>
                <w:szCs w:val="24"/>
              </w:rPr>
            </w:pPr>
          </w:p>
          <w:p w:rsidR="00DE343C" w:rsidRDefault="00DE343C" w:rsidP="00721001">
            <w:pPr>
              <w:tabs>
                <w:tab w:val="left" w:pos="1080"/>
              </w:tabs>
              <w:ind w:firstLine="720"/>
              <w:jc w:val="both"/>
              <w:rPr>
                <w:sz w:val="24"/>
                <w:szCs w:val="24"/>
              </w:rPr>
            </w:pPr>
          </w:p>
          <w:p w:rsidR="00DE343C" w:rsidRDefault="00DE343C" w:rsidP="00721001">
            <w:pPr>
              <w:tabs>
                <w:tab w:val="left" w:pos="1080"/>
              </w:tabs>
              <w:ind w:firstLine="720"/>
              <w:jc w:val="both"/>
              <w:rPr>
                <w:sz w:val="24"/>
                <w:szCs w:val="24"/>
              </w:rPr>
            </w:pPr>
          </w:p>
          <w:p w:rsidR="00DE343C" w:rsidRDefault="00DE343C" w:rsidP="00721001">
            <w:pPr>
              <w:tabs>
                <w:tab w:val="left" w:pos="1080"/>
              </w:tabs>
              <w:ind w:firstLine="720"/>
              <w:jc w:val="both"/>
              <w:rPr>
                <w:sz w:val="24"/>
                <w:szCs w:val="24"/>
              </w:rPr>
            </w:pPr>
          </w:p>
          <w:p w:rsidR="00A874A3" w:rsidRDefault="00A874A3" w:rsidP="00721001">
            <w:pPr>
              <w:tabs>
                <w:tab w:val="left" w:pos="1080"/>
              </w:tabs>
              <w:ind w:firstLine="720"/>
              <w:jc w:val="both"/>
              <w:rPr>
                <w:sz w:val="24"/>
                <w:szCs w:val="24"/>
              </w:rPr>
            </w:pPr>
          </w:p>
          <w:p w:rsidR="00DE343C" w:rsidRDefault="00DE343C" w:rsidP="00721001">
            <w:pPr>
              <w:tabs>
                <w:tab w:val="left" w:pos="1080"/>
              </w:tabs>
              <w:ind w:firstLine="720"/>
              <w:jc w:val="both"/>
              <w:rPr>
                <w:sz w:val="24"/>
                <w:szCs w:val="24"/>
              </w:rPr>
            </w:pPr>
          </w:p>
          <w:p w:rsidR="00DE343C" w:rsidRDefault="00DE343C" w:rsidP="00721001">
            <w:pPr>
              <w:tabs>
                <w:tab w:val="left" w:pos="1080"/>
              </w:tabs>
              <w:ind w:firstLine="720"/>
              <w:jc w:val="both"/>
              <w:rPr>
                <w:sz w:val="24"/>
                <w:szCs w:val="24"/>
              </w:rPr>
            </w:pPr>
            <w:r>
              <w:rPr>
                <w:sz w:val="24"/>
                <w:szCs w:val="24"/>
              </w:rPr>
              <w:t>___________________ _________</w:t>
            </w:r>
          </w:p>
          <w:p w:rsidR="00DE343C" w:rsidRDefault="00DE343C" w:rsidP="00721001">
            <w:pPr>
              <w:tabs>
                <w:tab w:val="left" w:pos="1080"/>
              </w:tabs>
              <w:ind w:firstLine="720"/>
              <w:jc w:val="both"/>
              <w:rPr>
                <w:sz w:val="24"/>
                <w:szCs w:val="24"/>
              </w:rPr>
            </w:pPr>
          </w:p>
          <w:p w:rsidR="00DE343C" w:rsidRPr="000B2F65" w:rsidRDefault="00DE343C" w:rsidP="00721001">
            <w:pPr>
              <w:tabs>
                <w:tab w:val="left" w:pos="1080"/>
              </w:tabs>
              <w:ind w:firstLine="720"/>
              <w:jc w:val="both"/>
              <w:rPr>
                <w:sz w:val="24"/>
                <w:szCs w:val="24"/>
              </w:rPr>
            </w:pPr>
          </w:p>
        </w:tc>
      </w:tr>
    </w:tbl>
    <w:p w:rsidR="007679C8" w:rsidRDefault="007679C8" w:rsidP="003F10B6"/>
    <w:sectPr w:rsidR="007679C8" w:rsidSect="00920F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altName w:val="Helvetica"/>
    <w:panose1 w:val="020B0604020202020204"/>
    <w:charset w:val="CC"/>
    <w:family w:val="swiss"/>
    <w:pitch w:val="variable"/>
    <w:sig w:usb0="20002A87" w:usb1="00000000" w:usb2="00000000"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13B24109"/>
    <w:multiLevelType w:val="hybridMultilevel"/>
    <w:tmpl w:val="80E2F9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08442D"/>
    <w:multiLevelType w:val="hybridMultilevel"/>
    <w:tmpl w:val="6B9811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D64411"/>
    <w:multiLevelType w:val="hybridMultilevel"/>
    <w:tmpl w:val="E9D2CAA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3CD"/>
    <w:rsid w:val="00040C04"/>
    <w:rsid w:val="000432BE"/>
    <w:rsid w:val="00091757"/>
    <w:rsid w:val="00094945"/>
    <w:rsid w:val="000A24F4"/>
    <w:rsid w:val="000D1C49"/>
    <w:rsid w:val="000F27AD"/>
    <w:rsid w:val="00115342"/>
    <w:rsid w:val="00150067"/>
    <w:rsid w:val="00152F13"/>
    <w:rsid w:val="001B2F7C"/>
    <w:rsid w:val="00217E20"/>
    <w:rsid w:val="0027223C"/>
    <w:rsid w:val="002854B6"/>
    <w:rsid w:val="002A4C23"/>
    <w:rsid w:val="002D7BB7"/>
    <w:rsid w:val="003059F7"/>
    <w:rsid w:val="00312F8D"/>
    <w:rsid w:val="00342228"/>
    <w:rsid w:val="00365F7A"/>
    <w:rsid w:val="003728F8"/>
    <w:rsid w:val="00384B38"/>
    <w:rsid w:val="003F10B6"/>
    <w:rsid w:val="0046266A"/>
    <w:rsid w:val="00472B41"/>
    <w:rsid w:val="004866EF"/>
    <w:rsid w:val="004A50B7"/>
    <w:rsid w:val="00520AEF"/>
    <w:rsid w:val="00626C11"/>
    <w:rsid w:val="006B2EAA"/>
    <w:rsid w:val="006C0458"/>
    <w:rsid w:val="006C6B6A"/>
    <w:rsid w:val="00710F13"/>
    <w:rsid w:val="00714DD6"/>
    <w:rsid w:val="00752C14"/>
    <w:rsid w:val="007679C8"/>
    <w:rsid w:val="007914B6"/>
    <w:rsid w:val="0079264F"/>
    <w:rsid w:val="007A16A6"/>
    <w:rsid w:val="007C7E8A"/>
    <w:rsid w:val="007E547F"/>
    <w:rsid w:val="008905C2"/>
    <w:rsid w:val="008D271F"/>
    <w:rsid w:val="008E02B5"/>
    <w:rsid w:val="00920F23"/>
    <w:rsid w:val="00924E2C"/>
    <w:rsid w:val="009C7DF1"/>
    <w:rsid w:val="00A6763B"/>
    <w:rsid w:val="00A67DB2"/>
    <w:rsid w:val="00A82BC6"/>
    <w:rsid w:val="00A85B54"/>
    <w:rsid w:val="00A874A3"/>
    <w:rsid w:val="00A96E82"/>
    <w:rsid w:val="00AF55E8"/>
    <w:rsid w:val="00B41246"/>
    <w:rsid w:val="00B913CD"/>
    <w:rsid w:val="00B94792"/>
    <w:rsid w:val="00BC1A7E"/>
    <w:rsid w:val="00C959EB"/>
    <w:rsid w:val="00C95B4C"/>
    <w:rsid w:val="00CC5886"/>
    <w:rsid w:val="00CC619A"/>
    <w:rsid w:val="00CE2F8B"/>
    <w:rsid w:val="00CE5CE0"/>
    <w:rsid w:val="00D2068D"/>
    <w:rsid w:val="00D406EE"/>
    <w:rsid w:val="00D61A0A"/>
    <w:rsid w:val="00D76C1F"/>
    <w:rsid w:val="00D76E77"/>
    <w:rsid w:val="00DC561A"/>
    <w:rsid w:val="00DE343C"/>
    <w:rsid w:val="00DE5541"/>
    <w:rsid w:val="00E03DC9"/>
    <w:rsid w:val="00E03E0F"/>
    <w:rsid w:val="00E05FF8"/>
    <w:rsid w:val="00E66E46"/>
    <w:rsid w:val="00E77513"/>
    <w:rsid w:val="00E85AE9"/>
    <w:rsid w:val="00EC766C"/>
    <w:rsid w:val="00EE07F5"/>
    <w:rsid w:val="00F3299D"/>
    <w:rsid w:val="00F334D9"/>
    <w:rsid w:val="00F40DEC"/>
    <w:rsid w:val="00F44C8F"/>
    <w:rsid w:val="00F96B24"/>
    <w:rsid w:val="00FA6799"/>
    <w:rsid w:val="00FB732A"/>
    <w:rsid w:val="00FE0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43C"/>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E343C"/>
    <w:pPr>
      <w:suppressAutoHyphens/>
      <w:spacing w:after="0" w:line="240" w:lineRule="auto"/>
      <w:ind w:firstLine="720"/>
    </w:pPr>
    <w:rPr>
      <w:rFonts w:ascii="Arial" w:eastAsia="Arial" w:hAnsi="Arial" w:cs="Times New Roman"/>
      <w:sz w:val="20"/>
      <w:szCs w:val="20"/>
      <w:lang w:eastAsia="ar-SA"/>
    </w:rPr>
  </w:style>
  <w:style w:type="paragraph" w:styleId="a3">
    <w:name w:val="List Paragraph"/>
    <w:basedOn w:val="a"/>
    <w:uiPriority w:val="34"/>
    <w:qFormat/>
    <w:rsid w:val="002D7BB7"/>
    <w:pPr>
      <w:ind w:left="720"/>
      <w:contextualSpacing/>
    </w:pPr>
  </w:style>
  <w:style w:type="character" w:styleId="a4">
    <w:name w:val="Hyperlink"/>
    <w:basedOn w:val="a0"/>
    <w:uiPriority w:val="99"/>
    <w:semiHidden/>
    <w:unhideWhenUsed/>
    <w:rsid w:val="002D7BB7"/>
    <w:rPr>
      <w:color w:val="0563C1" w:themeColor="hyperlink"/>
      <w:u w:val="single"/>
    </w:rPr>
  </w:style>
  <w:style w:type="paragraph" w:styleId="a5">
    <w:name w:val="Body Text"/>
    <w:basedOn w:val="a"/>
    <w:link w:val="a6"/>
    <w:semiHidden/>
    <w:unhideWhenUsed/>
    <w:rsid w:val="002D7BB7"/>
    <w:pPr>
      <w:widowControl w:val="0"/>
      <w:suppressAutoHyphens w:val="0"/>
      <w:autoSpaceDE w:val="0"/>
      <w:jc w:val="both"/>
    </w:pPr>
  </w:style>
  <w:style w:type="character" w:customStyle="1" w:styleId="a6">
    <w:name w:val="Основной текст Знак"/>
    <w:basedOn w:val="a0"/>
    <w:link w:val="a5"/>
    <w:semiHidden/>
    <w:rsid w:val="002D7BB7"/>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43C"/>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E343C"/>
    <w:pPr>
      <w:suppressAutoHyphens/>
      <w:spacing w:after="0" w:line="240" w:lineRule="auto"/>
      <w:ind w:firstLine="720"/>
    </w:pPr>
    <w:rPr>
      <w:rFonts w:ascii="Arial" w:eastAsia="Arial" w:hAnsi="Arial" w:cs="Times New Roman"/>
      <w:sz w:val="20"/>
      <w:szCs w:val="20"/>
      <w:lang w:eastAsia="ar-SA"/>
    </w:rPr>
  </w:style>
  <w:style w:type="paragraph" w:styleId="a3">
    <w:name w:val="List Paragraph"/>
    <w:basedOn w:val="a"/>
    <w:uiPriority w:val="34"/>
    <w:qFormat/>
    <w:rsid w:val="002D7BB7"/>
    <w:pPr>
      <w:ind w:left="720"/>
      <w:contextualSpacing/>
    </w:pPr>
  </w:style>
  <w:style w:type="character" w:styleId="a4">
    <w:name w:val="Hyperlink"/>
    <w:basedOn w:val="a0"/>
    <w:uiPriority w:val="99"/>
    <w:semiHidden/>
    <w:unhideWhenUsed/>
    <w:rsid w:val="002D7BB7"/>
    <w:rPr>
      <w:color w:val="0563C1" w:themeColor="hyperlink"/>
      <w:u w:val="single"/>
    </w:rPr>
  </w:style>
  <w:style w:type="paragraph" w:styleId="a5">
    <w:name w:val="Body Text"/>
    <w:basedOn w:val="a"/>
    <w:link w:val="a6"/>
    <w:semiHidden/>
    <w:unhideWhenUsed/>
    <w:rsid w:val="002D7BB7"/>
    <w:pPr>
      <w:widowControl w:val="0"/>
      <w:suppressAutoHyphens w:val="0"/>
      <w:autoSpaceDE w:val="0"/>
      <w:jc w:val="both"/>
    </w:pPr>
  </w:style>
  <w:style w:type="character" w:customStyle="1" w:styleId="a6">
    <w:name w:val="Основной текст Знак"/>
    <w:basedOn w:val="a0"/>
    <w:link w:val="a5"/>
    <w:semiHidden/>
    <w:rsid w:val="002D7BB7"/>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26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725C024F23ABB573DB14BC279E0AE1E5B81BA075AD876CF5A934E1C203E68F6676EAE5D1C5FBBBK7FEK" TargetMode="External"/><Relationship Id="rId13" Type="http://schemas.openxmlformats.org/officeDocument/2006/relationships/hyperlink" Target="consultantplus://offline/ref=12725C024F23ABB573DB14BC279E0AE1E5B81BA075AD876CF5A934E1C203E68F6676EAE5D1C5F8BCK7F7K" TargetMode="External"/><Relationship Id="rId3" Type="http://schemas.microsoft.com/office/2007/relationships/stylesWithEffects" Target="stylesWithEffects.xml"/><Relationship Id="rId7" Type="http://schemas.openxmlformats.org/officeDocument/2006/relationships/hyperlink" Target="consultantplus://offline/ref=12725C024F23ABB573DB14BC279E0AE1E5B81BA075AD876CF5A934E1C203E68F6676EAEDD6KCF5K" TargetMode="External"/><Relationship Id="rId12" Type="http://schemas.openxmlformats.org/officeDocument/2006/relationships/hyperlink" Target="consultantplus://offline/ref=12725C024F23ABB573DB14BC279E0AE1E5B81AA870A9876CF5A934E1C203E68F6676EAE5D1C5FBBCK7FC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12725C024F23ABB573DB14BC279E0AE1E5B81BA075AD876CF5A934E1C203E68F6676EAEDD7KCFFK" TargetMode="External"/><Relationship Id="rId11" Type="http://schemas.openxmlformats.org/officeDocument/2006/relationships/hyperlink" Target="consultantplus://offline/ref=12725C024F23ABB573DB14BC279E0AE1E5B81BA075AD876CF5A934E1C203E68F6676EAE5D1C5FBBCK7FEK" TargetMode="External"/><Relationship Id="rId5" Type="http://schemas.openxmlformats.org/officeDocument/2006/relationships/webSettings" Target="webSettings.xml"/><Relationship Id="rId15" Type="http://schemas.openxmlformats.org/officeDocument/2006/relationships/hyperlink" Target="garantF1://10064072.2030" TargetMode="External"/><Relationship Id="rId10" Type="http://schemas.openxmlformats.org/officeDocument/2006/relationships/hyperlink" Target="consultantplus://offline/ref=12725C024F23ABB573DB14BC279E0AE1E5B81BA075AD876CF5A934E1C203E68F6676EAE5D1CFKFFBK" TargetMode="External"/><Relationship Id="rId4" Type="http://schemas.openxmlformats.org/officeDocument/2006/relationships/settings" Target="settings.xml"/><Relationship Id="rId9" Type="http://schemas.openxmlformats.org/officeDocument/2006/relationships/hyperlink" Target="consultantplus://offline/ref=12725C024F23ABB573DB14BC279E0AE1E5B81BA075AD876CF5A934E1C203E68F6676EAE5D1C1KFFFK" TargetMode="External"/><Relationship Id="rId14" Type="http://schemas.openxmlformats.org/officeDocument/2006/relationships/hyperlink" Target="garantF1://1202752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2782</Words>
  <Characters>15861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Титов</dc:creator>
  <cp:lastModifiedBy>ООО Табула Раса</cp:lastModifiedBy>
  <cp:revision>9</cp:revision>
  <dcterms:created xsi:type="dcterms:W3CDTF">2020-01-24T08:25:00Z</dcterms:created>
  <dcterms:modified xsi:type="dcterms:W3CDTF">2021-02-05T07:44:00Z</dcterms:modified>
</cp:coreProperties>
</file>