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D5B2" w14:textId="5F84571A" w:rsidR="006E595A" w:rsidRPr="00BA35DB" w:rsidRDefault="002104D4" w:rsidP="006E5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4D4">
        <w:rPr>
          <w:rFonts w:ascii="Times New Roman" w:hAnsi="Times New Roman"/>
          <w:sz w:val="24"/>
          <w:szCs w:val="24"/>
        </w:rPr>
        <w:t>Организатор торгов – Финансовый управляющий Чугунова Александра Николаевича (</w:t>
      </w:r>
      <w:proofErr w:type="spellStart"/>
      <w:r w:rsidRPr="002104D4">
        <w:rPr>
          <w:rFonts w:ascii="Times New Roman" w:hAnsi="Times New Roman"/>
          <w:sz w:val="24"/>
          <w:szCs w:val="24"/>
        </w:rPr>
        <w:t>д.р</w:t>
      </w:r>
      <w:proofErr w:type="spellEnd"/>
      <w:r w:rsidRPr="002104D4">
        <w:rPr>
          <w:rFonts w:ascii="Times New Roman" w:hAnsi="Times New Roman"/>
          <w:sz w:val="24"/>
          <w:szCs w:val="24"/>
        </w:rPr>
        <w:t xml:space="preserve">.: 04.01.1972, </w:t>
      </w:r>
      <w:proofErr w:type="spellStart"/>
      <w:r w:rsidRPr="002104D4">
        <w:rPr>
          <w:rFonts w:ascii="Times New Roman" w:hAnsi="Times New Roman"/>
          <w:sz w:val="24"/>
          <w:szCs w:val="24"/>
        </w:rPr>
        <w:t>м.р</w:t>
      </w:r>
      <w:proofErr w:type="spellEnd"/>
      <w:r w:rsidRPr="002104D4">
        <w:rPr>
          <w:rFonts w:ascii="Times New Roman" w:hAnsi="Times New Roman"/>
          <w:sz w:val="24"/>
          <w:szCs w:val="24"/>
        </w:rPr>
        <w:t>.: г. Новороссийск Краснодарский край, СНИЛС 067745320 91, ИНН 732801342696, ОГРНИП 304732818300032, адрес: 432000, Ульяновская обл., г. Ульяновск, пер. Пожарный, 8-43) Умеркин Дамир Исхакович (ИНН 732714911201, СНИЛС 069196209 00; адрес для направления корреспонденции: 432071, Ульяновская обл., г. Ульяновск, а/я 2362; тел.: +79278119977; E-mail: damir-arb2011@yandex.ru) - член Ассоциации СОАУ «Меркурий» (ОГРН 1037710023108, ИНН 7710458616, адрес: 127018, Москва, 2-я Ямская, д. 2, оф. 201), действующий на основании Решения Арбитражного суда Ульяновской области от 07.12.2020 г. (резолютивная часть объявлена 02.12.2020 г.) по делу №А72-9668/2020 сообщает</w:t>
      </w:r>
      <w:r w:rsidR="006E595A">
        <w:t xml:space="preserve"> </w:t>
      </w:r>
      <w:r w:rsidR="006E595A">
        <w:rPr>
          <w:rFonts w:ascii="Times New Roman" w:hAnsi="Times New Roman"/>
          <w:sz w:val="24"/>
          <w:szCs w:val="24"/>
        </w:rPr>
        <w:t>о том, что</w:t>
      </w:r>
      <w:r w:rsidR="006E595A" w:rsidRPr="00BA3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="006E59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6E59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6E595A" w:rsidRPr="00477DB4">
        <w:rPr>
          <w:rFonts w:ascii="Times New Roman" w:hAnsi="Times New Roman"/>
          <w:sz w:val="24"/>
          <w:szCs w:val="24"/>
        </w:rPr>
        <w:t xml:space="preserve"> г. подписан договор купли-продажи недвижимого имущества №1-</w:t>
      </w:r>
      <w:r>
        <w:rPr>
          <w:rFonts w:ascii="Times New Roman" w:hAnsi="Times New Roman"/>
          <w:sz w:val="24"/>
          <w:szCs w:val="24"/>
        </w:rPr>
        <w:t>ОА</w:t>
      </w:r>
      <w:r w:rsidR="006E595A" w:rsidRPr="00477D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="006E59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6E595A">
        <w:rPr>
          <w:rFonts w:ascii="Times New Roman" w:hAnsi="Times New Roman"/>
          <w:sz w:val="24"/>
          <w:szCs w:val="24"/>
        </w:rPr>
        <w:t>.2</w:t>
      </w:r>
      <w:r w:rsidR="006E595A" w:rsidRPr="00477DB4">
        <w:rPr>
          <w:rFonts w:ascii="Times New Roman" w:hAnsi="Times New Roman"/>
          <w:sz w:val="24"/>
          <w:szCs w:val="24"/>
        </w:rPr>
        <w:t>0</w:t>
      </w:r>
      <w:r w:rsidR="006E59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6E595A" w:rsidRPr="00477DB4">
        <w:rPr>
          <w:rFonts w:ascii="Times New Roman" w:hAnsi="Times New Roman"/>
          <w:sz w:val="24"/>
          <w:szCs w:val="24"/>
        </w:rPr>
        <w:t xml:space="preserve"> г., в соответствии с которым Финансовый управляющий</w:t>
      </w:r>
      <w:r w:rsidR="006E595A">
        <w:rPr>
          <w:rFonts w:ascii="Times New Roman" w:hAnsi="Times New Roman"/>
          <w:sz w:val="24"/>
          <w:szCs w:val="24"/>
        </w:rPr>
        <w:t xml:space="preserve"> </w:t>
      </w:r>
      <w:r w:rsidRPr="002104D4">
        <w:rPr>
          <w:rFonts w:ascii="Times New Roman" w:hAnsi="Times New Roman"/>
          <w:sz w:val="24"/>
          <w:szCs w:val="24"/>
        </w:rPr>
        <w:t>Чугунова Александра Николаевича (</w:t>
      </w:r>
      <w:proofErr w:type="spellStart"/>
      <w:r w:rsidRPr="002104D4">
        <w:rPr>
          <w:rFonts w:ascii="Times New Roman" w:hAnsi="Times New Roman"/>
          <w:sz w:val="24"/>
          <w:szCs w:val="24"/>
        </w:rPr>
        <w:t>д.р</w:t>
      </w:r>
      <w:proofErr w:type="spellEnd"/>
      <w:r w:rsidRPr="002104D4">
        <w:rPr>
          <w:rFonts w:ascii="Times New Roman" w:hAnsi="Times New Roman"/>
          <w:sz w:val="24"/>
          <w:szCs w:val="24"/>
        </w:rPr>
        <w:t xml:space="preserve">.: 04.01.1972, </w:t>
      </w:r>
      <w:proofErr w:type="spellStart"/>
      <w:r w:rsidRPr="002104D4">
        <w:rPr>
          <w:rFonts w:ascii="Times New Roman" w:hAnsi="Times New Roman"/>
          <w:sz w:val="24"/>
          <w:szCs w:val="24"/>
        </w:rPr>
        <w:t>м.р</w:t>
      </w:r>
      <w:proofErr w:type="spellEnd"/>
      <w:r w:rsidRPr="002104D4">
        <w:rPr>
          <w:rFonts w:ascii="Times New Roman" w:hAnsi="Times New Roman"/>
          <w:sz w:val="24"/>
          <w:szCs w:val="24"/>
        </w:rPr>
        <w:t>.: г. Новороссийск Краснодарский край, СНИЛС 067745320 91, ИНН 732801342696, ОГРНИП 304732818300032, адрес: 432000, Ульяновская обл., г. Ульяновск, пер. Пожарный, 8-43) Умеркин Дамир Исхакович</w:t>
      </w:r>
      <w:r w:rsidR="006E595A">
        <w:rPr>
          <w:rFonts w:ascii="Times New Roman" w:hAnsi="Times New Roman"/>
          <w:sz w:val="24"/>
          <w:szCs w:val="24"/>
        </w:rPr>
        <w:t xml:space="preserve"> продает, а </w:t>
      </w:r>
      <w:r w:rsidRPr="002104D4">
        <w:rPr>
          <w:rFonts w:ascii="Times New Roman" w:hAnsi="Times New Roman"/>
          <w:sz w:val="24"/>
          <w:szCs w:val="24"/>
        </w:rPr>
        <w:t xml:space="preserve">Айзенберг Максим Юрьевич (420034, Республика Татарстан, г. Казань, ул. Малая </w:t>
      </w:r>
      <w:proofErr w:type="spellStart"/>
      <w:r w:rsidRPr="002104D4">
        <w:rPr>
          <w:rFonts w:ascii="Times New Roman" w:hAnsi="Times New Roman"/>
          <w:sz w:val="24"/>
          <w:szCs w:val="24"/>
        </w:rPr>
        <w:t>Крыловка</w:t>
      </w:r>
      <w:proofErr w:type="spellEnd"/>
      <w:r w:rsidRPr="002104D4">
        <w:rPr>
          <w:rFonts w:ascii="Times New Roman" w:hAnsi="Times New Roman"/>
          <w:sz w:val="24"/>
          <w:szCs w:val="24"/>
        </w:rPr>
        <w:t>, д.27, кв.96; ИНН 165605718478)</w:t>
      </w:r>
      <w:r w:rsidR="006E595A">
        <w:rPr>
          <w:rFonts w:ascii="Times New Roman" w:hAnsi="Times New Roman"/>
          <w:sz w:val="24"/>
          <w:szCs w:val="24"/>
        </w:rPr>
        <w:t xml:space="preserve"> </w:t>
      </w:r>
      <w:r w:rsidR="006E595A" w:rsidRPr="00BA35DB">
        <w:rPr>
          <w:rFonts w:ascii="Times New Roman" w:hAnsi="Times New Roman"/>
          <w:sz w:val="24"/>
          <w:szCs w:val="24"/>
        </w:rPr>
        <w:t xml:space="preserve">приобретает в собственность </w:t>
      </w:r>
      <w:r>
        <w:rPr>
          <w:rFonts w:ascii="Times New Roman" w:hAnsi="Times New Roman"/>
          <w:sz w:val="24"/>
          <w:szCs w:val="24"/>
        </w:rPr>
        <w:t>к</w:t>
      </w:r>
      <w:r w:rsidRPr="002104D4">
        <w:rPr>
          <w:rFonts w:ascii="Times New Roman" w:hAnsi="Times New Roman"/>
          <w:sz w:val="24"/>
          <w:szCs w:val="24"/>
        </w:rPr>
        <w:t>вартир</w:t>
      </w:r>
      <w:r>
        <w:rPr>
          <w:rFonts w:ascii="Times New Roman" w:hAnsi="Times New Roman"/>
          <w:sz w:val="24"/>
          <w:szCs w:val="24"/>
        </w:rPr>
        <w:t>у</w:t>
      </w:r>
      <w:r w:rsidRPr="002104D4">
        <w:rPr>
          <w:rFonts w:ascii="Times New Roman" w:hAnsi="Times New Roman"/>
          <w:sz w:val="24"/>
          <w:szCs w:val="24"/>
        </w:rPr>
        <w:t xml:space="preserve">, назначение жилое, площадью 95,9 </w:t>
      </w:r>
      <w:proofErr w:type="spellStart"/>
      <w:r w:rsidRPr="002104D4">
        <w:rPr>
          <w:rFonts w:ascii="Times New Roman" w:hAnsi="Times New Roman"/>
          <w:sz w:val="24"/>
          <w:szCs w:val="24"/>
        </w:rPr>
        <w:t>кв.м</w:t>
      </w:r>
      <w:proofErr w:type="spellEnd"/>
      <w:r w:rsidRPr="002104D4">
        <w:rPr>
          <w:rFonts w:ascii="Times New Roman" w:hAnsi="Times New Roman"/>
          <w:sz w:val="24"/>
          <w:szCs w:val="24"/>
        </w:rPr>
        <w:t>., этаж: 12, кадастровый (условный) номер 16:50:110508:2816, адрес (местонахождение) объекта: Россия, Республика Татарстан, г. Казань,  ул. Меридианная, д. 1, кв. 122; ограничение прав и обременений объекта недвижимости: ипотека в силу закона в пользу Банк ВТБ (ПАО); Квартира имеет неузаконенные перепланировки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6E595A" w:rsidRPr="00BA35DB">
        <w:rPr>
          <w:rFonts w:ascii="Times New Roman" w:hAnsi="Times New Roman"/>
          <w:sz w:val="24"/>
          <w:szCs w:val="24"/>
        </w:rPr>
        <w:t xml:space="preserve">Цена продажи </w:t>
      </w:r>
      <w:r w:rsidR="006E59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6E59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829</w:t>
      </w:r>
      <w:r w:rsidR="006E59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</w:t>
      </w:r>
      <w:r w:rsidR="006E595A">
        <w:rPr>
          <w:rFonts w:ascii="Times New Roman" w:hAnsi="Times New Roman"/>
          <w:sz w:val="24"/>
          <w:szCs w:val="24"/>
        </w:rPr>
        <w:t>0,00</w:t>
      </w:r>
      <w:r w:rsidR="006E595A" w:rsidRPr="00BA35DB">
        <w:rPr>
          <w:rFonts w:ascii="Times New Roman" w:hAnsi="Times New Roman"/>
          <w:sz w:val="24"/>
          <w:szCs w:val="24"/>
        </w:rPr>
        <w:t xml:space="preserve"> руб.</w:t>
      </w:r>
    </w:p>
    <w:p w14:paraId="42EBF5D1" w14:textId="1C39F69B" w:rsidR="006E595A" w:rsidRPr="00BA35DB" w:rsidRDefault="006E595A" w:rsidP="006E595A">
      <w:pPr>
        <w:spacing w:after="0" w:line="240" w:lineRule="auto"/>
        <w:ind w:firstLine="709"/>
        <w:jc w:val="both"/>
      </w:pPr>
      <w:r w:rsidRPr="00BA35DB">
        <w:rPr>
          <w:rFonts w:ascii="Times New Roman" w:hAnsi="Times New Roman"/>
          <w:sz w:val="24"/>
          <w:szCs w:val="24"/>
        </w:rPr>
        <w:t xml:space="preserve">Заинтересованность лиц, с которыми заключаются договоры купли-продажи имущества должника </w:t>
      </w:r>
      <w:r w:rsidR="002104D4">
        <w:rPr>
          <w:rFonts w:ascii="Times New Roman" w:hAnsi="Times New Roman"/>
          <w:sz w:val="24"/>
          <w:szCs w:val="24"/>
        </w:rPr>
        <w:t>Чугунова Александра Николаевича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DB">
        <w:rPr>
          <w:rFonts w:ascii="Times New Roman" w:hAnsi="Times New Roman"/>
          <w:sz w:val="24"/>
          <w:szCs w:val="24"/>
        </w:rPr>
        <w:t>по отношению к должнику, кредиторам, финансовому управляющему отсутствуют. Финансовый управляющий Умеркин Д.И., а также Ассоциация «СОАУ «Меркурий», не являются участниками в капитале покупателей имущества.</w:t>
      </w:r>
    </w:p>
    <w:p w14:paraId="71671C99" w14:textId="77777777" w:rsidR="00E05F2C" w:rsidRDefault="00E05F2C"/>
    <w:sectPr w:rsidR="00E0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A"/>
    <w:rsid w:val="002104D4"/>
    <w:rsid w:val="006E595A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50B"/>
  <w15:chartTrackingRefBased/>
  <w15:docId w15:val="{CD8FF5A4-4214-4A38-8286-18E5AA2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2021-07-15T05:33:00Z</dcterms:created>
  <dcterms:modified xsi:type="dcterms:W3CDTF">2021-07-15T05:33:00Z</dcterms:modified>
</cp:coreProperties>
</file>