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0F02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36A7ADDF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59C61E4D" w14:textId="257914E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016A28">
        <w:rPr>
          <w:rFonts w:eastAsia="Times New Roman" w:cs="Times New Roman"/>
          <w:b/>
          <w:bCs/>
          <w:lang w:eastAsia="ru-RU"/>
        </w:rPr>
        <w:t>2</w:t>
      </w:r>
      <w:r w:rsidR="003221F2">
        <w:rPr>
          <w:rFonts w:eastAsia="Times New Roman" w:cs="Times New Roman"/>
          <w:b/>
          <w:bCs/>
          <w:lang w:eastAsia="ru-RU"/>
        </w:rPr>
        <w:t>7</w:t>
      </w:r>
      <w:r w:rsidR="002D753C">
        <w:rPr>
          <w:rFonts w:eastAsia="Times New Roman" w:cs="Times New Roman"/>
          <w:b/>
          <w:bCs/>
          <w:lang w:eastAsia="ru-RU"/>
        </w:rPr>
        <w:t xml:space="preserve"> </w:t>
      </w:r>
      <w:r w:rsidR="003221F2">
        <w:rPr>
          <w:rFonts w:eastAsia="Times New Roman" w:cs="Times New Roman"/>
          <w:b/>
          <w:bCs/>
          <w:lang w:eastAsia="ru-RU"/>
        </w:rPr>
        <w:t>августа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2D753C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20854518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33B86A62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44D60213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611A6FE3" w14:textId="3B224F8D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016A28">
        <w:rPr>
          <w:rFonts w:eastAsia="Times New Roman" w:cs="Times New Roman"/>
          <w:b/>
          <w:bCs/>
          <w:lang w:eastAsia="ru-RU"/>
        </w:rPr>
        <w:t>2</w:t>
      </w:r>
      <w:r w:rsidR="003221F2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2D753C">
        <w:rPr>
          <w:rFonts w:eastAsia="Times New Roman" w:cs="Times New Roman"/>
          <w:b/>
          <w:bCs/>
          <w:lang w:eastAsia="ru-RU"/>
        </w:rPr>
        <w:t>0</w:t>
      </w:r>
      <w:r w:rsidR="00791E2C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 w:rsidR="002D753C">
        <w:rPr>
          <w:rFonts w:eastAsia="Times New Roman" w:cs="Times New Roman"/>
          <w:b/>
          <w:bCs/>
          <w:lang w:eastAsia="ru-RU"/>
        </w:rPr>
        <w:t>21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016A28">
        <w:rPr>
          <w:rFonts w:eastAsia="Times New Roman" w:cs="Times New Roman"/>
          <w:b/>
          <w:bCs/>
          <w:lang w:eastAsia="ru-RU"/>
        </w:rPr>
        <w:t>2</w:t>
      </w:r>
      <w:r w:rsidR="003221F2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2D753C">
        <w:rPr>
          <w:rFonts w:eastAsia="Times New Roman" w:cs="Times New Roman"/>
          <w:b/>
          <w:bCs/>
          <w:lang w:eastAsia="ru-RU"/>
        </w:rPr>
        <w:t>0</w:t>
      </w:r>
      <w:r w:rsidR="003221F2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2D753C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4E434143" w14:textId="537585E5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1F70B2">
        <w:rPr>
          <w:rFonts w:eastAsia="Times New Roman" w:cs="Times New Roman"/>
          <w:b/>
          <w:bCs/>
          <w:lang w:eastAsia="ru-RU"/>
        </w:rPr>
        <w:t>2</w:t>
      </w:r>
      <w:r w:rsidR="003221F2">
        <w:rPr>
          <w:rFonts w:eastAsia="Times New Roman" w:cs="Times New Roman"/>
          <w:b/>
          <w:bCs/>
          <w:lang w:eastAsia="ru-RU"/>
        </w:rPr>
        <w:t>5</w:t>
      </w:r>
      <w:r w:rsidR="001F70B2">
        <w:rPr>
          <w:rFonts w:eastAsia="Times New Roman" w:cs="Times New Roman"/>
          <w:b/>
          <w:bCs/>
          <w:lang w:eastAsia="ru-RU"/>
        </w:rPr>
        <w:t>.</w:t>
      </w:r>
      <w:r w:rsidR="002D753C">
        <w:rPr>
          <w:rFonts w:eastAsia="Times New Roman" w:cs="Times New Roman"/>
          <w:b/>
          <w:bCs/>
          <w:lang w:eastAsia="ru-RU"/>
        </w:rPr>
        <w:t>0</w:t>
      </w:r>
      <w:r w:rsidR="003221F2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2D753C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052B9377" w14:textId="0D7CEC28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016A28">
        <w:rPr>
          <w:rFonts w:eastAsia="Times New Roman" w:cs="Times New Roman"/>
          <w:b/>
          <w:bCs/>
          <w:lang w:eastAsia="ru-RU"/>
        </w:rPr>
        <w:t>2</w:t>
      </w:r>
      <w:r w:rsidR="003221F2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2D753C">
        <w:rPr>
          <w:rFonts w:eastAsia="Times New Roman" w:cs="Times New Roman"/>
          <w:b/>
          <w:bCs/>
          <w:lang w:eastAsia="ru-RU"/>
        </w:rPr>
        <w:t>0</w:t>
      </w:r>
      <w:r w:rsidR="003221F2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2D753C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73C4F3D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5CADD50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3299230D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37E26D29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048283A8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1E017BA1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873DA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14:paraId="39F0A0C9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5F551BEE" w14:textId="29DD155F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534611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534611">
        <w:rPr>
          <w:b/>
          <w:kern w:val="2"/>
        </w:rPr>
        <w:t>ых</w:t>
      </w:r>
      <w:r w:rsidRPr="003931C0">
        <w:rPr>
          <w:b/>
          <w:kern w:val="2"/>
        </w:rPr>
        <w:t xml:space="preserve"> на продажу</w:t>
      </w:r>
      <w:r w:rsidR="00B875D2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5F1D5C4A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046A7321" w14:textId="77777777" w:rsidR="004336CD" w:rsidRDefault="004336CD" w:rsidP="004336CD">
      <w:pPr>
        <w:autoSpaceDE w:val="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Лот №1</w:t>
      </w:r>
      <w:r w:rsidRPr="00A20A65">
        <w:rPr>
          <w:rFonts w:cs="Times New Roman"/>
          <w:b/>
          <w:u w:val="single"/>
        </w:rPr>
        <w:t xml:space="preserve">: </w:t>
      </w:r>
    </w:p>
    <w:p w14:paraId="02CF7037" w14:textId="38AF2C00" w:rsidR="004336CD" w:rsidRPr="00016A28" w:rsidRDefault="00534611" w:rsidP="004336CD">
      <w:pPr>
        <w:jc w:val="both"/>
      </w:pPr>
      <w:r w:rsidRPr="00DD36B4">
        <w:rPr>
          <w:b/>
          <w:bCs/>
        </w:rPr>
        <w:t>Объект 1:</w:t>
      </w:r>
      <w:r>
        <w:t xml:space="preserve"> </w:t>
      </w:r>
      <w:r w:rsidR="004336CD">
        <w:t>Часть</w:t>
      </w:r>
      <w:r w:rsidR="004336CD" w:rsidRPr="0079742E">
        <w:t xml:space="preserve"> здания, назначение: нежилое, площадь</w:t>
      </w:r>
      <w:r w:rsidR="004336CD">
        <w:t>:</w:t>
      </w:r>
      <w:r w:rsidR="004336CD" w:rsidRPr="0079742E">
        <w:t xml:space="preserve"> </w:t>
      </w:r>
      <w:r w:rsidR="000734B7" w:rsidRPr="00016A28">
        <w:t>389,8 кв.м,, состоящая из: комнаты на поэтажном плане: №16 площадью 8,8 кв.м., расположенной на 1 этаже, комнат №№1-17 площадью 381 кв.м, расположенных на 2 этаже здания по адресу: Саратовская область, г. Саратов, ул. Московская, д. 152, кадастровый номер 64:48:030342:4440, общей площадью 1 630,6 кв.м, назначение: нежилое здание, количество этажей, в том числе подземных этажей: 2</w:t>
      </w:r>
      <w:r w:rsidRPr="00016A28">
        <w:t>;</w:t>
      </w:r>
    </w:p>
    <w:p w14:paraId="37521358" w14:textId="7F66F289" w:rsidR="00534611" w:rsidRPr="00534611" w:rsidRDefault="00534611" w:rsidP="004336CD">
      <w:pPr>
        <w:jc w:val="both"/>
        <w:rPr>
          <w:rFonts w:eastAsia="TimesNewRomanPSMT"/>
        </w:rPr>
      </w:pPr>
      <w:r w:rsidRPr="00016A28">
        <w:rPr>
          <w:b/>
          <w:bCs/>
        </w:rPr>
        <w:t>Объект 2:</w:t>
      </w:r>
      <w:r w:rsidRPr="00016A28">
        <w:t xml:space="preserve"> Часть здания, назначение: нежилое, площадь: </w:t>
      </w:r>
      <w:r w:rsidR="001F70B2">
        <w:t>298,4</w:t>
      </w:r>
      <w:r w:rsidR="000734B7" w:rsidRPr="00016A28">
        <w:t xml:space="preserve"> кв.м, состоящая из: комнат </w:t>
      </w:r>
      <w:r w:rsidR="001F70B2" w:rsidRPr="001F70B2">
        <w:t>№№ 19-21, 23-32</w:t>
      </w:r>
      <w:r w:rsidR="000734B7" w:rsidRPr="00016A28">
        <w:t>, расположе</w:t>
      </w:r>
      <w:r w:rsidR="001F70B2">
        <w:t>н</w:t>
      </w:r>
      <w:r w:rsidR="000734B7" w:rsidRPr="00016A28">
        <w:t>н</w:t>
      </w:r>
      <w:r w:rsidR="001F70B2">
        <w:t>ых</w:t>
      </w:r>
      <w:r w:rsidR="000734B7" w:rsidRPr="00016A28">
        <w:t xml:space="preserve"> на </w:t>
      </w:r>
      <w:r w:rsidR="001F70B2">
        <w:t>2</w:t>
      </w:r>
      <w:r w:rsidR="000734B7" w:rsidRPr="00016A28">
        <w:t xml:space="preserve"> этаже здани</w:t>
      </w:r>
      <w:r w:rsidR="001F70B2">
        <w:t>я</w:t>
      </w:r>
      <w:r w:rsidR="000734B7" w:rsidRPr="00016A28">
        <w:t xml:space="preserve"> по адресу: Саратовская область, г. Саратов, ул. Московская, д. 152, кадастровый номер 64:48:030342:4440, общей площадью 1 630,6 кв.м, назначение: нежилое здание, количество этажей, в том числе подземных этажей: 2.</w:t>
      </w:r>
    </w:p>
    <w:p w14:paraId="4B72ACF6" w14:textId="77777777" w:rsidR="00ED73F3" w:rsidRDefault="00ED73F3" w:rsidP="00ED73F3">
      <w:pPr>
        <w:jc w:val="both"/>
      </w:pPr>
    </w:p>
    <w:p w14:paraId="13E504C6" w14:textId="15B95ADD" w:rsidR="00534611" w:rsidRDefault="00534611" w:rsidP="00534611">
      <w:pPr>
        <w:jc w:val="both"/>
      </w:pPr>
      <w:r>
        <w:t>Объект 1 и Объект 2 будут образованы в</w:t>
      </w:r>
      <w:r w:rsidR="001F70B2">
        <w:t xml:space="preserve"> </w:t>
      </w:r>
      <w:r>
        <w:t>следстви</w:t>
      </w:r>
      <w:r w:rsidR="001F0B47">
        <w:t>и</w:t>
      </w:r>
      <w:r>
        <w:t xml:space="preserve"> разделения Здания на несколько самостоятельных объектов недвижимости с их постановкой на кадастровый учет и последующей регистрацией права собственности на вновь образованные объекты недвижимости. Подлежащие продаже части Здания на момент </w:t>
      </w:r>
      <w:r w:rsidR="00016A28">
        <w:t>опубликования информационного сообщения</w:t>
      </w:r>
      <w:r>
        <w:t xml:space="preserve"> на кадастровом учете не состоят.</w:t>
      </w:r>
    </w:p>
    <w:p w14:paraId="7723B380" w14:textId="77777777" w:rsidR="00DD36B4" w:rsidRDefault="00DD36B4" w:rsidP="00DD36B4">
      <w:pPr>
        <w:jc w:val="both"/>
      </w:pPr>
    </w:p>
    <w:p w14:paraId="48FE01C3" w14:textId="705A4B16" w:rsidR="00ED73F3" w:rsidRDefault="00534611" w:rsidP="00DD36B4">
      <w:pPr>
        <w:jc w:val="both"/>
      </w:pPr>
      <w:r>
        <w:t xml:space="preserve">Земельный участок под Объектом 1 и Объектом 2 принадлежит Продавцу на праве аренды на основании договора аренды земельного участка № 1528 от 19.07.1999 г., заключенного с </w:t>
      </w:r>
      <w:r w:rsidR="00016A28">
        <w:t>К</w:t>
      </w:r>
      <w:r>
        <w:t>омитетом по управлению имуществом администрации МО «Город Саратов» на неопределенный срок, на основании постановления администрации МО «Город Саратов» № 4002 от 09.12.2014 г.</w:t>
      </w:r>
    </w:p>
    <w:p w14:paraId="14E06FBB" w14:textId="77777777" w:rsidR="004336CD" w:rsidRPr="005C36F4" w:rsidRDefault="004336CD" w:rsidP="004336CD">
      <w:pPr>
        <w:jc w:val="both"/>
        <w:rPr>
          <w:b/>
        </w:rPr>
      </w:pPr>
    </w:p>
    <w:p w14:paraId="5A88D73A" w14:textId="7DE6E0F7" w:rsidR="00534611" w:rsidRPr="00534611" w:rsidRDefault="00534611" w:rsidP="00534611">
      <w:pPr>
        <w:jc w:val="center"/>
        <w:rPr>
          <w:b/>
          <w:bCs/>
        </w:rPr>
      </w:pPr>
      <w:r w:rsidRPr="00534611">
        <w:rPr>
          <w:b/>
          <w:bCs/>
        </w:rPr>
        <w:t xml:space="preserve">Начальная цена Лота №1 – </w:t>
      </w:r>
      <w:r w:rsidR="00520BA3" w:rsidRPr="00520BA3">
        <w:rPr>
          <w:b/>
          <w:bCs/>
        </w:rPr>
        <w:t xml:space="preserve">22 739 302 </w:t>
      </w:r>
      <w:r w:rsidRPr="00534611">
        <w:rPr>
          <w:b/>
          <w:bCs/>
        </w:rPr>
        <w:t>руб., с учетом НДС 20%, в том числе:</w:t>
      </w:r>
    </w:p>
    <w:p w14:paraId="4EB5B738" w14:textId="405018B1" w:rsidR="00534611" w:rsidRPr="00534611" w:rsidRDefault="00534611" w:rsidP="00534611">
      <w:pPr>
        <w:jc w:val="center"/>
        <w:rPr>
          <w:b/>
          <w:bCs/>
        </w:rPr>
      </w:pPr>
      <w:r w:rsidRPr="00534611">
        <w:rPr>
          <w:b/>
          <w:bCs/>
        </w:rPr>
        <w:t xml:space="preserve">Начальная цена Объекта 1 – </w:t>
      </w:r>
      <w:r>
        <w:rPr>
          <w:b/>
          <w:bCs/>
        </w:rPr>
        <w:t>13 300</w:t>
      </w:r>
      <w:r w:rsidRPr="00534611">
        <w:rPr>
          <w:b/>
          <w:bCs/>
        </w:rPr>
        <w:t xml:space="preserve"> 000 руб., </w:t>
      </w:r>
      <w:bookmarkStart w:id="0" w:name="_Hlk63256406"/>
      <w:r w:rsidRPr="00534611">
        <w:rPr>
          <w:b/>
          <w:bCs/>
        </w:rPr>
        <w:t>с учетом НДС 20%.</w:t>
      </w:r>
      <w:bookmarkEnd w:id="0"/>
    </w:p>
    <w:p w14:paraId="6E3EDFFD" w14:textId="64CD7EF3" w:rsidR="00534611" w:rsidRDefault="00534611" w:rsidP="00534611">
      <w:pPr>
        <w:jc w:val="center"/>
        <w:rPr>
          <w:b/>
          <w:bCs/>
        </w:rPr>
      </w:pPr>
      <w:r w:rsidRPr="00534611">
        <w:rPr>
          <w:b/>
          <w:bCs/>
        </w:rPr>
        <w:t xml:space="preserve">Начальная цена Объекта 2 – </w:t>
      </w:r>
      <w:r w:rsidR="00520BA3" w:rsidRPr="00520BA3">
        <w:rPr>
          <w:b/>
          <w:bCs/>
        </w:rPr>
        <w:t xml:space="preserve">9 439 302 </w:t>
      </w:r>
      <w:r w:rsidRPr="00534611">
        <w:rPr>
          <w:b/>
          <w:bCs/>
        </w:rPr>
        <w:t>руб., с учетом НДС 20%.</w:t>
      </w:r>
    </w:p>
    <w:p w14:paraId="063C4A0B" w14:textId="5D5A714B" w:rsidR="004336CD" w:rsidRPr="00D37FA0" w:rsidRDefault="004336CD" w:rsidP="00534611">
      <w:pPr>
        <w:jc w:val="center"/>
        <w:rPr>
          <w:b/>
          <w:bCs/>
        </w:rPr>
      </w:pPr>
      <w:r w:rsidRPr="00D37FA0">
        <w:rPr>
          <w:b/>
          <w:bCs/>
        </w:rPr>
        <w:t xml:space="preserve">Сумма задатка – </w:t>
      </w:r>
      <w:r w:rsidR="00520BA3">
        <w:rPr>
          <w:b/>
          <w:bCs/>
        </w:rPr>
        <w:t>2 273 930</w:t>
      </w:r>
      <w:r w:rsidR="00ED73F3">
        <w:rPr>
          <w:b/>
          <w:bCs/>
        </w:rPr>
        <w:t xml:space="preserve"> </w:t>
      </w:r>
      <w:r w:rsidRPr="00D37FA0">
        <w:rPr>
          <w:b/>
          <w:bCs/>
        </w:rPr>
        <w:t>руб.</w:t>
      </w:r>
      <w:r w:rsidR="00520BA3">
        <w:rPr>
          <w:b/>
          <w:bCs/>
        </w:rPr>
        <w:t xml:space="preserve"> 20 коп.</w:t>
      </w:r>
    </w:p>
    <w:p w14:paraId="51F1345A" w14:textId="446A3F86" w:rsidR="004336CD" w:rsidRDefault="004336CD" w:rsidP="004336CD">
      <w:pPr>
        <w:jc w:val="center"/>
        <w:rPr>
          <w:b/>
          <w:bCs/>
        </w:rPr>
      </w:pPr>
      <w:r w:rsidRPr="005B06FB">
        <w:rPr>
          <w:b/>
          <w:bCs/>
        </w:rPr>
        <w:t>Шаг аукциона</w:t>
      </w:r>
      <w:r>
        <w:rPr>
          <w:b/>
          <w:bCs/>
        </w:rPr>
        <w:t xml:space="preserve"> </w:t>
      </w:r>
      <w:r w:rsidRPr="00EB21ED">
        <w:rPr>
          <w:b/>
          <w:bCs/>
        </w:rPr>
        <w:t xml:space="preserve">– </w:t>
      </w:r>
      <w:r w:rsidR="00534611">
        <w:rPr>
          <w:b/>
          <w:bCs/>
        </w:rPr>
        <w:t>5</w:t>
      </w:r>
      <w:r w:rsidR="00A44C80">
        <w:rPr>
          <w:b/>
          <w:bCs/>
        </w:rPr>
        <w:t>00</w:t>
      </w:r>
      <w:r>
        <w:rPr>
          <w:b/>
          <w:bCs/>
        </w:rPr>
        <w:t xml:space="preserve"> 000</w:t>
      </w:r>
      <w:r w:rsidRPr="005B06FB">
        <w:rPr>
          <w:b/>
          <w:bCs/>
        </w:rPr>
        <w:t xml:space="preserve"> руб.</w:t>
      </w:r>
      <w:r>
        <w:rPr>
          <w:b/>
          <w:bCs/>
        </w:rPr>
        <w:t xml:space="preserve"> </w:t>
      </w:r>
    </w:p>
    <w:p w14:paraId="2D724EEB" w14:textId="77777777" w:rsidR="004336CD" w:rsidRPr="005B06FB" w:rsidRDefault="004336CD" w:rsidP="004336CD">
      <w:pPr>
        <w:jc w:val="center"/>
        <w:rPr>
          <w:b/>
          <w:bCs/>
        </w:rPr>
      </w:pPr>
    </w:p>
    <w:p w14:paraId="154A4845" w14:textId="77777777" w:rsidR="004336CD" w:rsidRDefault="004336CD" w:rsidP="004336CD">
      <w:pPr>
        <w:rPr>
          <w:b/>
        </w:rPr>
      </w:pPr>
      <w:r w:rsidRPr="00EC5716">
        <w:rPr>
          <w:b/>
        </w:rPr>
        <w:t>Имущество находится на торгах для передачи помещений в аренду.</w:t>
      </w:r>
    </w:p>
    <w:p w14:paraId="5DC329B3" w14:textId="77777777" w:rsidR="004336CD" w:rsidRPr="005C36F4" w:rsidRDefault="004336CD" w:rsidP="004336CD">
      <w:pPr>
        <w:rPr>
          <w:b/>
        </w:rPr>
      </w:pPr>
    </w:p>
    <w:p w14:paraId="51DDD863" w14:textId="3C0D7706" w:rsidR="004336CD" w:rsidRDefault="004336CD" w:rsidP="004336CD">
      <w:pPr>
        <w:ind w:firstLine="540"/>
        <w:jc w:val="both"/>
        <w:rPr>
          <w:color w:val="000000"/>
          <w:shd w:val="clear" w:color="auto" w:fill="FFFFFF"/>
        </w:rPr>
      </w:pPr>
      <w:r w:rsidRPr="005C36F4">
        <w:rPr>
          <w:color w:val="000000"/>
          <w:shd w:val="clear" w:color="auto" w:fill="FFFFFF"/>
        </w:rPr>
        <w:t>Продавец гарантирует, что Объект</w:t>
      </w:r>
      <w:r w:rsidR="003221F2">
        <w:rPr>
          <w:color w:val="000000"/>
          <w:shd w:val="clear" w:color="auto" w:fill="FFFFFF"/>
        </w:rPr>
        <w:t>ы</w:t>
      </w:r>
      <w:r w:rsidRPr="005C36F4">
        <w:rPr>
          <w:color w:val="000000"/>
          <w:shd w:val="clear" w:color="auto" w:fill="FFFFFF"/>
        </w:rPr>
        <w:t xml:space="preserve"> никому не продан</w:t>
      </w:r>
      <w:r w:rsidR="003221F2">
        <w:rPr>
          <w:color w:val="000000"/>
          <w:shd w:val="clear" w:color="auto" w:fill="FFFFFF"/>
        </w:rPr>
        <w:t>ы</w:t>
      </w:r>
      <w:r w:rsidRPr="005C36F4">
        <w:rPr>
          <w:color w:val="000000"/>
          <w:shd w:val="clear" w:color="auto" w:fill="FFFFFF"/>
        </w:rPr>
        <w:t>, не явля</w:t>
      </w:r>
      <w:r w:rsidR="003221F2">
        <w:rPr>
          <w:color w:val="000000"/>
          <w:shd w:val="clear" w:color="auto" w:fill="FFFFFF"/>
        </w:rPr>
        <w:t>ю</w:t>
      </w:r>
      <w:r w:rsidRPr="005C36F4">
        <w:rPr>
          <w:color w:val="000000"/>
          <w:shd w:val="clear" w:color="auto" w:fill="FFFFFF"/>
        </w:rPr>
        <w:t>тся предметом судебного разбирательства, не наход</w:t>
      </w:r>
      <w:r w:rsidR="003221F2">
        <w:rPr>
          <w:color w:val="000000"/>
          <w:shd w:val="clear" w:color="auto" w:fill="FFFFFF"/>
        </w:rPr>
        <w:t>я</w:t>
      </w:r>
      <w:r w:rsidRPr="005C36F4">
        <w:rPr>
          <w:color w:val="000000"/>
          <w:shd w:val="clear" w:color="auto" w:fill="FFFFFF"/>
        </w:rPr>
        <w:t>тся под арестом (запрещением), не обременен</w:t>
      </w:r>
      <w:r w:rsidR="003221F2">
        <w:rPr>
          <w:color w:val="000000"/>
          <w:shd w:val="clear" w:color="auto" w:fill="FFFFFF"/>
        </w:rPr>
        <w:t>ы</w:t>
      </w:r>
      <w:r w:rsidRPr="005C36F4">
        <w:rPr>
          <w:color w:val="000000"/>
          <w:shd w:val="clear" w:color="auto" w:fill="FFFFFF"/>
        </w:rPr>
        <w:t xml:space="preserve"> иными правами третьих лиц</w:t>
      </w:r>
      <w:r>
        <w:rPr>
          <w:color w:val="000000"/>
          <w:shd w:val="clear" w:color="auto" w:fill="FFFFFF"/>
        </w:rPr>
        <w:t>, кроме следующ</w:t>
      </w:r>
      <w:r w:rsidR="00ED73F3">
        <w:rPr>
          <w:color w:val="000000"/>
          <w:shd w:val="clear" w:color="auto" w:fill="FFFFFF"/>
        </w:rPr>
        <w:t>его</w:t>
      </w:r>
      <w:r>
        <w:rPr>
          <w:color w:val="000000"/>
          <w:shd w:val="clear" w:color="auto" w:fill="FFFFFF"/>
        </w:rPr>
        <w:t xml:space="preserve"> обременени</w:t>
      </w:r>
      <w:r w:rsidR="00ED73F3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(ограничени</w:t>
      </w:r>
      <w:r w:rsidR="00ED73F3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): </w:t>
      </w:r>
      <w:r w:rsidR="00016A28">
        <w:rPr>
          <w:color w:val="000000"/>
          <w:shd w:val="clear" w:color="auto" w:fill="FFFFFF"/>
        </w:rPr>
        <w:t>о</w:t>
      </w:r>
      <w:r w:rsidR="00F70D47" w:rsidRPr="00F70D47">
        <w:rPr>
          <w:color w:val="000000"/>
          <w:shd w:val="clear" w:color="auto" w:fill="FFFFFF"/>
        </w:rPr>
        <w:t>бязательным условием является заключение с Победителем аукциона</w:t>
      </w:r>
      <w:r w:rsidR="003221F2">
        <w:rPr>
          <w:color w:val="000000"/>
          <w:shd w:val="clear" w:color="auto" w:fill="FFFFFF"/>
        </w:rPr>
        <w:t xml:space="preserve"> </w:t>
      </w:r>
      <w:r w:rsidR="00F70D47" w:rsidRPr="00F70D47">
        <w:rPr>
          <w:color w:val="000000"/>
          <w:shd w:val="clear" w:color="auto" w:fill="FFFFFF"/>
        </w:rPr>
        <w:t>предварительного договора купли-продажи объектов недвижимости нежилого назначения в течении 5 (пяти) рабочих дней с даты подведения итогов аукциона. Основной договор купли-продажи заключается после осуществления Продавцом кадастрового учета реализуем</w:t>
      </w:r>
      <w:r w:rsidR="00F70D47">
        <w:rPr>
          <w:color w:val="000000"/>
          <w:shd w:val="clear" w:color="auto" w:fill="FFFFFF"/>
        </w:rPr>
        <w:t>ых</w:t>
      </w:r>
      <w:r w:rsidR="00F70D47" w:rsidRPr="00F70D47">
        <w:rPr>
          <w:color w:val="000000"/>
          <w:shd w:val="clear" w:color="auto" w:fill="FFFFFF"/>
        </w:rPr>
        <w:t xml:space="preserve"> част</w:t>
      </w:r>
      <w:r w:rsidR="00F70D47">
        <w:rPr>
          <w:color w:val="000000"/>
          <w:shd w:val="clear" w:color="auto" w:fill="FFFFFF"/>
        </w:rPr>
        <w:t>ей</w:t>
      </w:r>
      <w:r w:rsidR="00F70D47" w:rsidRPr="00F70D47">
        <w:rPr>
          <w:color w:val="000000"/>
          <w:shd w:val="clear" w:color="auto" w:fill="FFFFFF"/>
        </w:rPr>
        <w:t xml:space="preserve"> Здания, но не позднее 31.12.2021г., по форме, являющейся приложением к аукционной документации.</w:t>
      </w:r>
      <w:r>
        <w:rPr>
          <w:color w:val="000000"/>
          <w:shd w:val="clear" w:color="auto" w:fill="FFFFFF"/>
        </w:rPr>
        <w:t xml:space="preserve"> </w:t>
      </w:r>
    </w:p>
    <w:p w14:paraId="6F831FB7" w14:textId="77777777" w:rsidR="00ED73F3" w:rsidRPr="0034753B" w:rsidRDefault="00ED73F3" w:rsidP="004336CD">
      <w:pPr>
        <w:ind w:firstLine="540"/>
        <w:jc w:val="both"/>
        <w:rPr>
          <w:color w:val="000000"/>
          <w:shd w:val="clear" w:color="auto" w:fill="FFFFFF"/>
        </w:rPr>
      </w:pPr>
    </w:p>
    <w:p w14:paraId="46C339A3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379A5598" w14:textId="1E873ACF" w:rsidR="00D93F46" w:rsidRDefault="00682EE7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82EE7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466F0E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682EE7">
        <w:rPr>
          <w:rFonts w:eastAsia="Times New Roman" w:cs="Times New Roman"/>
          <w:bCs/>
          <w:lang w:eastAsia="ru-RU"/>
        </w:rPr>
        <w:t>.</w:t>
      </w:r>
    </w:p>
    <w:p w14:paraId="77DDEEF2" w14:textId="77777777" w:rsidR="00682EE7" w:rsidRPr="006A29D9" w:rsidRDefault="00682EE7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36D282E2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44F3E9B3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C594A72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889F01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ECDC702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75840D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5FBD2D68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783E7C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1A6017A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377876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4B9172C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25EDDEF1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18E8D6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44D4928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2A06D9A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63D9B35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31C2D7B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1ADB6F8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51C61C" w14:textId="3F88455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3221F2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2A11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7C00ED7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- Копии всех листов документа, удостоверяющего личность;</w:t>
      </w:r>
    </w:p>
    <w:p w14:paraId="4AA24D1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F75209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B6FE62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6EDDEAF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528CF7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4F732F1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1A69FA5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EB62E6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5E1E175A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4372C8E9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25927E18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7FFC2453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070A7A8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80BD9A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8D4BAC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). </w:t>
      </w:r>
    </w:p>
    <w:p w14:paraId="39AA77A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5BBCDE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77BCC4A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1FD11482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330C90F9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</w:t>
      </w:r>
      <w:r w:rsidRPr="006A29D9">
        <w:rPr>
          <w:rFonts w:eastAsia="Times New Roman" w:cs="Times New Roman"/>
          <w:lang w:eastAsia="ru-RU"/>
        </w:rPr>
        <w:lastRenderedPageBreak/>
        <w:t>течение 5 (пяти) рабочих дней со дня поступления уведомления об отзыве заявки.</w:t>
      </w:r>
    </w:p>
    <w:p w14:paraId="042280D2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3AB49C0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3DD2AB0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5F840B9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2FD7EBD9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097FBA3A" w14:textId="77777777" w:rsidR="00D93F46" w:rsidRPr="006A29D9" w:rsidRDefault="004F035B" w:rsidP="004F035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0418071C" w14:textId="77777777" w:rsidR="00D93F46" w:rsidRPr="006A29D9" w:rsidRDefault="004F035B" w:rsidP="004F035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8D56DF4" w14:textId="77777777" w:rsidR="00D93F46" w:rsidRPr="006A29D9" w:rsidRDefault="004F035B" w:rsidP="004F035B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1EE7E6A2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187A925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0C70D78C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6009C6F0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221BE0D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5B9B5042" w14:textId="5194A721" w:rsidR="00682EE7" w:rsidRDefault="00D93F46" w:rsidP="00682EE7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A873DA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A873DA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682EE7" w:rsidRPr="00682EE7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6C0153DD" w14:textId="596D9288" w:rsidR="00D93F46" w:rsidRPr="006A29D9" w:rsidRDefault="00D93F46" w:rsidP="00682EE7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09FB3BFA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1846FB6" w14:textId="77777777" w:rsidR="00682EE7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682EE7" w:rsidRPr="00682EE7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2BFDCE8" w14:textId="6A3AEC34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558A754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3BC27CE3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160AB627" w14:textId="77777777" w:rsidR="00EF565D" w:rsidRPr="00EF565D" w:rsidRDefault="00EF565D" w:rsidP="004F035B">
      <w:pPr>
        <w:ind w:firstLine="708"/>
        <w:jc w:val="both"/>
        <w:rPr>
          <w:b/>
          <w:bCs/>
        </w:rPr>
      </w:pPr>
      <w:r w:rsidRPr="00EF565D">
        <w:rPr>
          <w:b/>
          <w:bCs/>
        </w:rPr>
        <w:lastRenderedPageBreak/>
        <w:t xml:space="preserve">Обязательным условием является заключение с Победителем аукциона предварительного договора купли-продажи объектов недвижимости нежилого назначения в течении 5 (пяти) рабочих дней с даты подведения итогов аукциона. </w:t>
      </w:r>
    </w:p>
    <w:p w14:paraId="2ACF1523" w14:textId="33FAA8E5" w:rsidR="00EF565D" w:rsidRPr="00EF565D" w:rsidRDefault="00EF565D" w:rsidP="004F035B">
      <w:pPr>
        <w:ind w:firstLine="708"/>
        <w:jc w:val="both"/>
        <w:rPr>
          <w:b/>
          <w:bCs/>
        </w:rPr>
      </w:pPr>
      <w:r w:rsidRPr="00EF565D">
        <w:rPr>
          <w:b/>
          <w:bCs/>
        </w:rPr>
        <w:t>В случае признания аукциона несостоявшимся по причине допуска к участию только одного участника, Предварительный договор купли-продажи может быть заключен с Единственным участником аукциона по начальной цене в течении 5 (пяти) рабочих дней с даты признания аукциона несостоявшимся</w:t>
      </w:r>
      <w:r>
        <w:rPr>
          <w:b/>
          <w:bCs/>
        </w:rPr>
        <w:t>.</w:t>
      </w:r>
    </w:p>
    <w:p w14:paraId="5B56AB2D" w14:textId="558001BA" w:rsidR="00EF565D" w:rsidRPr="00EF565D" w:rsidRDefault="00EF565D" w:rsidP="004F035B">
      <w:pPr>
        <w:ind w:firstLine="708"/>
        <w:jc w:val="both"/>
        <w:rPr>
          <w:b/>
          <w:bCs/>
        </w:rPr>
      </w:pPr>
      <w:r w:rsidRPr="00EF565D">
        <w:rPr>
          <w:b/>
          <w:bCs/>
        </w:rPr>
        <w:t>Основной договор купли-продажи заключается после осуществления Продавцом кадастрового учета реализуемых частей Здания, но не позднее 31.12.2021г., по форме, являющейся приложением к аукционной документации.</w:t>
      </w:r>
    </w:p>
    <w:p w14:paraId="36323BBD" w14:textId="6DFA087D" w:rsidR="00EF565D" w:rsidRDefault="004F035B" w:rsidP="00EF565D">
      <w:pPr>
        <w:jc w:val="both"/>
      </w:pPr>
      <w:r w:rsidRPr="00CC1661">
        <w:tab/>
      </w:r>
      <w:r w:rsidR="00EF565D">
        <w:t>В качестве обеспечения исполнения обязательств по Предварительному договору Победитель аукциона/единственный участник аукциона уплачивает Продавцу обеспечительный платеж 200 000 (Двести тысяч) рублей 00 копеек, в т.ч. за Объект 1 - в размере 100 000 (Сто тысяч) рублей 00 копеек  и  100 000 (Сто тысяч) рублей 00 копеек  за Объект 2, в течение 10 (десяти) рабочих дней с даты заключения Предварительного договора. На момент заключения Сторонами Основного договора, уплаченный Победителем/единственным участником аукциона обеспечительный платеж засчитывается в счет оплаты стоимости Объектов.</w:t>
      </w:r>
    </w:p>
    <w:p w14:paraId="6D11EFC9" w14:textId="4E1ECDBB" w:rsidR="004F035B" w:rsidRPr="00016A28" w:rsidRDefault="004F035B" w:rsidP="00EF565D">
      <w:pPr>
        <w:ind w:firstLine="708"/>
        <w:jc w:val="both"/>
      </w:pPr>
      <w:r w:rsidRPr="00016A28">
        <w:t>Оплата оставшейся цены продажи Объект</w:t>
      </w:r>
      <w:r w:rsidR="00EF565D" w:rsidRPr="00016A28">
        <w:t>ов</w:t>
      </w:r>
      <w:r w:rsidRPr="00016A28"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течение 10 (Десяти) </w:t>
      </w:r>
      <w:r w:rsidR="000734B7" w:rsidRPr="00016A28">
        <w:t>календарных</w:t>
      </w:r>
      <w:r w:rsidRPr="00016A28">
        <w:t xml:space="preserve"> дней с даты подписания Основного договора купли-продажи в соответствии с условиями, определенными Основным договором купли-продажи, опубликованным на www.lot-online.ru в разделе «карточка лота».</w:t>
      </w:r>
    </w:p>
    <w:p w14:paraId="6428EA34" w14:textId="2EDC5E4D" w:rsidR="004F035B" w:rsidRPr="00016A28" w:rsidRDefault="00EF565D" w:rsidP="004F035B">
      <w:pPr>
        <w:ind w:firstLine="708"/>
        <w:jc w:val="both"/>
      </w:pPr>
      <w:r w:rsidRPr="00016A28">
        <w:t xml:space="preserve">В течение 20 (Двадцати) </w:t>
      </w:r>
      <w:r w:rsidR="004F035B" w:rsidRPr="00016A28">
        <w:t>рабочих дней с даты оплаты в полном объеме цены продажи Объект</w:t>
      </w:r>
      <w:r w:rsidRPr="00016A28">
        <w:t>ов</w:t>
      </w:r>
      <w:r w:rsidR="004F035B" w:rsidRPr="00016A28">
        <w:t xml:space="preserve"> Продавец передает Объект</w:t>
      </w:r>
      <w:r w:rsidRPr="00016A28">
        <w:t>ы</w:t>
      </w:r>
      <w:r w:rsidR="004F035B" w:rsidRPr="00016A28">
        <w:t xml:space="preserve"> Покупателю по акту приема-передачи.</w:t>
      </w:r>
    </w:p>
    <w:p w14:paraId="72E78E53" w14:textId="2EEF870D" w:rsidR="000C05FE" w:rsidRDefault="000C05FE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016A28">
        <w:rPr>
          <w:rFonts w:eastAsia="Times New Roman" w:cs="Times New Roman"/>
          <w:b/>
          <w:color w:val="000000"/>
          <w:lang w:eastAsia="ru-RU"/>
        </w:rPr>
        <w:t xml:space="preserve">Для заключения </w:t>
      </w:r>
      <w:r w:rsidR="00143684" w:rsidRPr="00016A28">
        <w:rPr>
          <w:rFonts w:eastAsia="Times New Roman" w:cs="Times New Roman"/>
          <w:b/>
          <w:color w:val="000000"/>
          <w:lang w:eastAsia="ru-RU"/>
        </w:rPr>
        <w:t xml:space="preserve">предварительного и основного </w:t>
      </w:r>
      <w:r w:rsidRPr="00016A28">
        <w:rPr>
          <w:rFonts w:eastAsia="Times New Roman" w:cs="Times New Roman"/>
          <w:b/>
          <w:color w:val="000000"/>
          <w:lang w:eastAsia="ru-RU"/>
        </w:rPr>
        <w:t>договор</w:t>
      </w:r>
      <w:r w:rsidR="00143684" w:rsidRPr="00016A28">
        <w:rPr>
          <w:rFonts w:eastAsia="Times New Roman" w:cs="Times New Roman"/>
          <w:b/>
          <w:color w:val="000000"/>
          <w:lang w:eastAsia="ru-RU"/>
        </w:rPr>
        <w:t>ов</w:t>
      </w:r>
      <w:r w:rsidRPr="00016A28">
        <w:rPr>
          <w:rFonts w:eastAsia="Times New Roman" w:cs="Times New Roman"/>
          <w:b/>
          <w:color w:val="000000"/>
          <w:lang w:eastAsia="ru-RU"/>
        </w:rPr>
        <w:t xml:space="preserve"> купли-продажи победитель аукциона должен явиться в ПАО Сбербанк по адресу: г. Саратов, ул. Вавилова, д. 1/7, тел. +7 </w:t>
      </w:r>
      <w:r w:rsidR="00016A28" w:rsidRPr="00016A28">
        <w:rPr>
          <w:rFonts w:eastAsia="Times New Roman" w:cs="Times New Roman"/>
          <w:b/>
          <w:color w:val="000000"/>
          <w:lang w:eastAsia="ru-RU"/>
        </w:rPr>
        <w:t xml:space="preserve">927-100-53-80 </w:t>
      </w:r>
      <w:r w:rsidR="000734B7" w:rsidRPr="00016A28">
        <w:rPr>
          <w:rFonts w:eastAsia="Times New Roman" w:cs="Times New Roman"/>
          <w:b/>
          <w:color w:val="000000"/>
          <w:lang w:eastAsia="ru-RU"/>
        </w:rPr>
        <w:t>Пинюгина Ольга М</w:t>
      </w:r>
      <w:r w:rsidR="00016A28">
        <w:rPr>
          <w:rFonts w:eastAsia="Times New Roman" w:cs="Times New Roman"/>
          <w:b/>
          <w:color w:val="000000"/>
          <w:lang w:eastAsia="ru-RU"/>
        </w:rPr>
        <w:t>и</w:t>
      </w:r>
      <w:r w:rsidR="000734B7" w:rsidRPr="00016A28">
        <w:rPr>
          <w:rFonts w:eastAsia="Times New Roman" w:cs="Times New Roman"/>
          <w:b/>
          <w:color w:val="000000"/>
          <w:lang w:eastAsia="ru-RU"/>
        </w:rPr>
        <w:t>хайловна</w:t>
      </w:r>
      <w:r w:rsidRPr="00016A28">
        <w:rPr>
          <w:rFonts w:eastAsia="Times New Roman" w:cs="Times New Roman"/>
          <w:b/>
          <w:color w:val="000000"/>
          <w:lang w:eastAsia="ru-RU"/>
        </w:rPr>
        <w:t>.</w:t>
      </w:r>
    </w:p>
    <w:p w14:paraId="384BF905" w14:textId="24358B02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 xml:space="preserve">Неявка победителя по указанному адресу в установленный срок, равно как отказ от подписания </w:t>
      </w:r>
      <w:r w:rsidR="00143684">
        <w:rPr>
          <w:rFonts w:eastAsia="Times New Roman" w:cs="Times New Roman"/>
          <w:b/>
          <w:color w:val="000000"/>
          <w:lang w:eastAsia="ru-RU"/>
        </w:rPr>
        <w:t xml:space="preserve">предварительного и основного </w:t>
      </w:r>
      <w:r w:rsidRPr="006A29D9">
        <w:rPr>
          <w:rFonts w:eastAsia="Times New Roman" w:cs="Times New Roman"/>
          <w:b/>
          <w:color w:val="000000"/>
          <w:lang w:eastAsia="ru-RU"/>
        </w:rPr>
        <w:t>договор</w:t>
      </w:r>
      <w:r w:rsidR="00143684">
        <w:rPr>
          <w:rFonts w:eastAsia="Times New Roman" w:cs="Times New Roman"/>
          <w:b/>
          <w:color w:val="000000"/>
          <w:lang w:eastAsia="ru-RU"/>
        </w:rPr>
        <w:t>ов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купли-продажи в установленный срок, рассматривается как отказ победителя от заключения </w:t>
      </w:r>
      <w:r w:rsidR="00143684">
        <w:rPr>
          <w:rFonts w:eastAsia="Times New Roman" w:cs="Times New Roman"/>
          <w:b/>
          <w:color w:val="000000"/>
          <w:lang w:eastAsia="ru-RU"/>
        </w:rPr>
        <w:t xml:space="preserve">вышеуказанных </w:t>
      </w:r>
      <w:r w:rsidRPr="006A29D9">
        <w:rPr>
          <w:rFonts w:eastAsia="Times New Roman" w:cs="Times New Roman"/>
          <w:b/>
          <w:color w:val="000000"/>
          <w:lang w:eastAsia="ru-RU"/>
        </w:rPr>
        <w:t>договор</w:t>
      </w:r>
      <w:r w:rsidR="00143684">
        <w:rPr>
          <w:rFonts w:eastAsia="Times New Roman" w:cs="Times New Roman"/>
          <w:b/>
          <w:color w:val="000000"/>
          <w:lang w:eastAsia="ru-RU"/>
        </w:rPr>
        <w:t>ов</w:t>
      </w:r>
      <w:r w:rsidRPr="006A29D9">
        <w:rPr>
          <w:rFonts w:eastAsia="Times New Roman" w:cs="Times New Roman"/>
          <w:b/>
          <w:color w:val="000000"/>
          <w:lang w:eastAsia="ru-RU"/>
        </w:rPr>
        <w:t>.</w:t>
      </w:r>
    </w:p>
    <w:p w14:paraId="559CF9D3" w14:textId="73036F03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t xml:space="preserve">При уклонении (отказе) победителя аукциона от заключения в установленный срок </w:t>
      </w:r>
      <w:r w:rsidR="00996EBD">
        <w:rPr>
          <w:rFonts w:eastAsia="Times New Roman" w:cs="Times New Roman"/>
          <w:lang w:eastAsia="ru-RU"/>
        </w:rPr>
        <w:t xml:space="preserve">предварительного и основного </w:t>
      </w:r>
      <w:r w:rsidRPr="008003FA">
        <w:rPr>
          <w:rFonts w:eastAsia="Times New Roman" w:cs="Times New Roman"/>
          <w:lang w:eastAsia="ru-RU"/>
        </w:rPr>
        <w:t>договора купли-продажи или оплаты цены продажи объект</w:t>
      </w:r>
      <w:r w:rsidR="003221F2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D344931" w14:textId="77777777" w:rsidR="00682EE7" w:rsidRDefault="00682EE7" w:rsidP="00682EE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bookmarkStart w:id="3" w:name="_Hlk58250637"/>
      <w:bookmarkEnd w:id="2"/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19E8A316" w14:textId="77777777" w:rsidR="00682EE7" w:rsidRDefault="00682EE7" w:rsidP="00682EE7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0CC54502" w14:textId="77777777" w:rsidR="00682EE7" w:rsidRDefault="00682EE7" w:rsidP="00682EE7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 к участию в торгах допущен только один Претендент;</w:t>
      </w:r>
    </w:p>
    <w:p w14:paraId="06F5122E" w14:textId="77777777" w:rsidR="00682EE7" w:rsidRDefault="00682EE7" w:rsidP="00682EE7">
      <w:pPr>
        <w:jc w:val="both"/>
        <w:rPr>
          <w:kern w:val="2"/>
          <w:shd w:val="clear" w:color="auto" w:fill="FFFFFF"/>
        </w:rPr>
      </w:pPr>
      <w:r>
        <w:rPr>
          <w:rFonts w:eastAsia="Times New Roman" w:cs="Times New Roman"/>
          <w:lang w:eastAsia="ru-RU"/>
        </w:rPr>
        <w:t>-  ни один из Участников торгов не сделал предложения по цене.</w:t>
      </w:r>
      <w:bookmarkEnd w:id="3"/>
    </w:p>
    <w:p w14:paraId="2588B20A" w14:textId="77777777" w:rsidR="00D93F46" w:rsidRPr="00062A57" w:rsidRDefault="00D93F46" w:rsidP="00D93F46">
      <w:pPr>
        <w:ind w:right="-57"/>
        <w:jc w:val="center"/>
      </w:pPr>
    </w:p>
    <w:p w14:paraId="0822EF18" w14:textId="77777777" w:rsidR="0057358A" w:rsidRPr="00D93F46" w:rsidRDefault="0057358A"/>
    <w:sectPr w:rsidR="0057358A" w:rsidRPr="00D93F46" w:rsidSect="00016A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F179" w14:textId="77777777" w:rsidR="004073C2" w:rsidRDefault="00E67441">
      <w:r>
        <w:separator/>
      </w:r>
    </w:p>
  </w:endnote>
  <w:endnote w:type="continuationSeparator" w:id="0">
    <w:p w14:paraId="2FBA1240" w14:textId="77777777" w:rsidR="004073C2" w:rsidRDefault="00E6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825" w14:textId="77777777" w:rsidR="00016A28" w:rsidRDefault="00016A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067E" w14:textId="77777777" w:rsidR="00016A28" w:rsidRDefault="00016A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44AA" w14:textId="77777777" w:rsidR="00016A28" w:rsidRDefault="00016A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2DCE" w14:textId="77777777" w:rsidR="004073C2" w:rsidRDefault="00E67441">
      <w:r>
        <w:separator/>
      </w:r>
    </w:p>
  </w:footnote>
  <w:footnote w:type="continuationSeparator" w:id="0">
    <w:p w14:paraId="61389DCF" w14:textId="77777777" w:rsidR="004073C2" w:rsidRDefault="00E6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7B18" w14:textId="77777777" w:rsidR="00016A28" w:rsidRDefault="00016A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9D73" w14:textId="77777777" w:rsidR="00603CB3" w:rsidRPr="00603CB3" w:rsidRDefault="00791E2C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024" w14:textId="77777777" w:rsidR="00016A28" w:rsidRDefault="00016A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16A28"/>
    <w:rsid w:val="000250E2"/>
    <w:rsid w:val="00036705"/>
    <w:rsid w:val="00040673"/>
    <w:rsid w:val="00040741"/>
    <w:rsid w:val="00041CB7"/>
    <w:rsid w:val="000463EC"/>
    <w:rsid w:val="0006389C"/>
    <w:rsid w:val="00066E1E"/>
    <w:rsid w:val="000734B7"/>
    <w:rsid w:val="00086A63"/>
    <w:rsid w:val="000A258B"/>
    <w:rsid w:val="000B31D0"/>
    <w:rsid w:val="000B60A3"/>
    <w:rsid w:val="000C05FE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4CC"/>
    <w:rsid w:val="00143684"/>
    <w:rsid w:val="00143F40"/>
    <w:rsid w:val="00151246"/>
    <w:rsid w:val="00151F79"/>
    <w:rsid w:val="00152FAE"/>
    <w:rsid w:val="0015783E"/>
    <w:rsid w:val="00162502"/>
    <w:rsid w:val="00162B7A"/>
    <w:rsid w:val="00171E3E"/>
    <w:rsid w:val="0017255A"/>
    <w:rsid w:val="001725DA"/>
    <w:rsid w:val="00172763"/>
    <w:rsid w:val="00183028"/>
    <w:rsid w:val="0019338D"/>
    <w:rsid w:val="001A68E4"/>
    <w:rsid w:val="001A69E2"/>
    <w:rsid w:val="001B618B"/>
    <w:rsid w:val="001C283C"/>
    <w:rsid w:val="001C7F69"/>
    <w:rsid w:val="001D2A9A"/>
    <w:rsid w:val="001F0B47"/>
    <w:rsid w:val="001F2A9F"/>
    <w:rsid w:val="001F7031"/>
    <w:rsid w:val="001F70B2"/>
    <w:rsid w:val="00210CB2"/>
    <w:rsid w:val="00213913"/>
    <w:rsid w:val="0024327E"/>
    <w:rsid w:val="0024384B"/>
    <w:rsid w:val="00246050"/>
    <w:rsid w:val="00250160"/>
    <w:rsid w:val="00252EC4"/>
    <w:rsid w:val="002570BA"/>
    <w:rsid w:val="00273D10"/>
    <w:rsid w:val="00273D9F"/>
    <w:rsid w:val="002752C8"/>
    <w:rsid w:val="00275AEF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53C"/>
    <w:rsid w:val="002D7FD3"/>
    <w:rsid w:val="002E05C0"/>
    <w:rsid w:val="002E25B5"/>
    <w:rsid w:val="002E5E8D"/>
    <w:rsid w:val="002F0E1B"/>
    <w:rsid w:val="002F58DE"/>
    <w:rsid w:val="0031236A"/>
    <w:rsid w:val="003221F2"/>
    <w:rsid w:val="00326AC5"/>
    <w:rsid w:val="003306CD"/>
    <w:rsid w:val="0034116F"/>
    <w:rsid w:val="003469C2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073C2"/>
    <w:rsid w:val="00415E88"/>
    <w:rsid w:val="00417543"/>
    <w:rsid w:val="00417676"/>
    <w:rsid w:val="0042698C"/>
    <w:rsid w:val="004336CD"/>
    <w:rsid w:val="00436935"/>
    <w:rsid w:val="00441CE3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C320A"/>
    <w:rsid w:val="004D1868"/>
    <w:rsid w:val="004E0A98"/>
    <w:rsid w:val="004E3518"/>
    <w:rsid w:val="004E7C69"/>
    <w:rsid w:val="004F035B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0BA3"/>
    <w:rsid w:val="00525613"/>
    <w:rsid w:val="0053086C"/>
    <w:rsid w:val="0053098D"/>
    <w:rsid w:val="00534611"/>
    <w:rsid w:val="00545B39"/>
    <w:rsid w:val="00546785"/>
    <w:rsid w:val="00546C63"/>
    <w:rsid w:val="00551F74"/>
    <w:rsid w:val="00553FC6"/>
    <w:rsid w:val="00556E9B"/>
    <w:rsid w:val="00563913"/>
    <w:rsid w:val="00566A2B"/>
    <w:rsid w:val="0057055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80070"/>
    <w:rsid w:val="00682EE7"/>
    <w:rsid w:val="00685725"/>
    <w:rsid w:val="0068761C"/>
    <w:rsid w:val="006929F1"/>
    <w:rsid w:val="00697B16"/>
    <w:rsid w:val="006A2EDB"/>
    <w:rsid w:val="006C05D8"/>
    <w:rsid w:val="006C2CFB"/>
    <w:rsid w:val="006E631F"/>
    <w:rsid w:val="00702D33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1E2C"/>
    <w:rsid w:val="0079523C"/>
    <w:rsid w:val="007A2A92"/>
    <w:rsid w:val="007A2CA5"/>
    <w:rsid w:val="007A2DE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86B94"/>
    <w:rsid w:val="008A15D2"/>
    <w:rsid w:val="008A4537"/>
    <w:rsid w:val="008A5EDF"/>
    <w:rsid w:val="008B19BF"/>
    <w:rsid w:val="008B6F97"/>
    <w:rsid w:val="008C3578"/>
    <w:rsid w:val="008C5DC3"/>
    <w:rsid w:val="008D4BAC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96EBD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17E4E"/>
    <w:rsid w:val="00A21172"/>
    <w:rsid w:val="00A37A26"/>
    <w:rsid w:val="00A42974"/>
    <w:rsid w:val="00A4402B"/>
    <w:rsid w:val="00A44576"/>
    <w:rsid w:val="00A44BF4"/>
    <w:rsid w:val="00A44C80"/>
    <w:rsid w:val="00A45818"/>
    <w:rsid w:val="00A50E1A"/>
    <w:rsid w:val="00A546F7"/>
    <w:rsid w:val="00A62EB9"/>
    <w:rsid w:val="00A666AB"/>
    <w:rsid w:val="00A708C8"/>
    <w:rsid w:val="00A75D6A"/>
    <w:rsid w:val="00A81C1C"/>
    <w:rsid w:val="00A873DA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F6A26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875D2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55790"/>
    <w:rsid w:val="00C65481"/>
    <w:rsid w:val="00C704B4"/>
    <w:rsid w:val="00C7669A"/>
    <w:rsid w:val="00C815C4"/>
    <w:rsid w:val="00C84D49"/>
    <w:rsid w:val="00C90D83"/>
    <w:rsid w:val="00C93759"/>
    <w:rsid w:val="00C97299"/>
    <w:rsid w:val="00CA733C"/>
    <w:rsid w:val="00CA78BA"/>
    <w:rsid w:val="00CB5AF7"/>
    <w:rsid w:val="00CD04E4"/>
    <w:rsid w:val="00CD3BB8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36B4"/>
    <w:rsid w:val="00DD42B2"/>
    <w:rsid w:val="00DE3FB7"/>
    <w:rsid w:val="00DE739C"/>
    <w:rsid w:val="00DF5BFA"/>
    <w:rsid w:val="00E1373D"/>
    <w:rsid w:val="00E21482"/>
    <w:rsid w:val="00E266A5"/>
    <w:rsid w:val="00E33E89"/>
    <w:rsid w:val="00E357A3"/>
    <w:rsid w:val="00E35C3E"/>
    <w:rsid w:val="00E35D3D"/>
    <w:rsid w:val="00E36730"/>
    <w:rsid w:val="00E45F21"/>
    <w:rsid w:val="00E5259B"/>
    <w:rsid w:val="00E534CE"/>
    <w:rsid w:val="00E55A2C"/>
    <w:rsid w:val="00E60249"/>
    <w:rsid w:val="00E67441"/>
    <w:rsid w:val="00E67A5D"/>
    <w:rsid w:val="00E71A2A"/>
    <w:rsid w:val="00E72099"/>
    <w:rsid w:val="00E743FE"/>
    <w:rsid w:val="00E74758"/>
    <w:rsid w:val="00E84ECB"/>
    <w:rsid w:val="00EB059A"/>
    <w:rsid w:val="00EB355D"/>
    <w:rsid w:val="00EC1DD7"/>
    <w:rsid w:val="00EC430A"/>
    <w:rsid w:val="00EC5940"/>
    <w:rsid w:val="00ED29A3"/>
    <w:rsid w:val="00ED32CB"/>
    <w:rsid w:val="00ED5F1E"/>
    <w:rsid w:val="00ED73F3"/>
    <w:rsid w:val="00EE048C"/>
    <w:rsid w:val="00EE2994"/>
    <w:rsid w:val="00EF565D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0D47"/>
    <w:rsid w:val="00F7722E"/>
    <w:rsid w:val="00F84D42"/>
    <w:rsid w:val="00F86E30"/>
    <w:rsid w:val="00F9019E"/>
    <w:rsid w:val="00FA0BCE"/>
    <w:rsid w:val="00FA3A22"/>
    <w:rsid w:val="00FB715F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793FD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93F46"/>
  </w:style>
  <w:style w:type="paragraph" w:styleId="a9">
    <w:name w:val="footer"/>
    <w:basedOn w:val="a"/>
    <w:link w:val="aa"/>
    <w:uiPriority w:val="99"/>
    <w:unhideWhenUsed/>
    <w:rsid w:val="00016A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16A2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72518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35D4-02D9-4E5F-AAA2-534CEBC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6</cp:revision>
  <dcterms:created xsi:type="dcterms:W3CDTF">2021-07-26T13:36:00Z</dcterms:created>
  <dcterms:modified xsi:type="dcterms:W3CDTF">2021-07-26T13:56:00Z</dcterms:modified>
</cp:coreProperties>
</file>